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29F54ACE" w:rsidR="0092240A" w:rsidRDefault="00B313AD" w:rsidP="008B5913">
      <w:pPr>
        <w:jc w:val="center"/>
        <w:rPr>
          <w:rFonts w:cs="Monotype Koufi"/>
          <w:color w:val="00B050"/>
          <w:sz w:val="22"/>
          <w:szCs w:val="22"/>
          <w:lang w:bidi="ar-EG"/>
        </w:rPr>
      </w:pPr>
      <w:r>
        <w:rPr>
          <w:rFonts w:cs="Monotype Koufi"/>
          <w:color w:val="00B050"/>
          <w:sz w:val="22"/>
          <w:szCs w:val="22"/>
          <w:lang w:bidi="ar-EG"/>
        </w:rPr>
        <w:t>`</w:t>
      </w: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8A75FF4">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200F20EC" w:rsidR="008B5913" w:rsidRPr="00B313AD" w:rsidRDefault="004C201B" w:rsidP="008B5913">
            <w:pPr>
              <w:rPr>
                <w:rFonts w:asciiTheme="majorBidi" w:hAnsiTheme="majorBidi" w:cstheme="majorBidi"/>
                <w:sz w:val="30"/>
                <w:szCs w:val="30"/>
              </w:rPr>
            </w:pPr>
            <w:r w:rsidRPr="00B313AD">
              <w:rPr>
                <w:rFonts w:asciiTheme="majorBidi" w:hAnsiTheme="majorBidi" w:cstheme="majorBidi"/>
                <w:sz w:val="30"/>
                <w:szCs w:val="30"/>
              </w:rPr>
              <w:t xml:space="preserve">Respiratory system </w:t>
            </w:r>
          </w:p>
        </w:tc>
      </w:tr>
      <w:tr w:rsidR="008B5913" w:rsidRPr="005D2DDD" w14:paraId="6FD322C7" w14:textId="77777777" w:rsidTr="08A75FF4">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3944C911" w:rsidR="008B5913" w:rsidRPr="00B313AD" w:rsidRDefault="08A75FF4" w:rsidP="46E54D31">
            <w:pPr>
              <w:rPr>
                <w:rFonts w:asciiTheme="majorBidi" w:hAnsiTheme="majorBidi" w:cstheme="majorBidi"/>
                <w:sz w:val="30"/>
                <w:szCs w:val="30"/>
              </w:rPr>
            </w:pPr>
            <w:r w:rsidRPr="08A75FF4">
              <w:rPr>
                <w:rFonts w:asciiTheme="majorBidi" w:hAnsiTheme="majorBidi" w:cstheme="majorBidi"/>
                <w:sz w:val="30"/>
                <w:szCs w:val="30"/>
              </w:rPr>
              <w:t>382  RES-5</w:t>
            </w:r>
          </w:p>
        </w:tc>
      </w:tr>
      <w:tr w:rsidR="008B5913" w:rsidRPr="005D2DDD" w14:paraId="2EC01D2C" w14:textId="77777777" w:rsidTr="08A75FF4">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3B3772D5" w14:textId="77777777" w:rsidR="008B5913" w:rsidRPr="00B313AD" w:rsidRDefault="004C201B" w:rsidP="008B5913">
            <w:pPr>
              <w:rPr>
                <w:rFonts w:asciiTheme="majorBidi" w:hAnsiTheme="majorBidi" w:cstheme="majorBidi"/>
                <w:sz w:val="30"/>
                <w:szCs w:val="30"/>
              </w:rPr>
            </w:pPr>
            <w:r w:rsidRPr="00B313AD">
              <w:rPr>
                <w:rFonts w:asciiTheme="majorBidi" w:hAnsiTheme="majorBidi" w:cstheme="majorBidi"/>
                <w:sz w:val="30"/>
                <w:szCs w:val="30"/>
              </w:rPr>
              <w:t xml:space="preserve">Bachelor of Medicine and Bachelor of </w:t>
            </w:r>
            <w:r w:rsidR="00866ECB" w:rsidRPr="00B313AD">
              <w:rPr>
                <w:rFonts w:asciiTheme="majorBidi" w:hAnsiTheme="majorBidi" w:cstheme="majorBidi"/>
                <w:sz w:val="30"/>
                <w:szCs w:val="30"/>
              </w:rPr>
              <w:t xml:space="preserve">Surgery </w:t>
            </w:r>
          </w:p>
          <w:p w14:paraId="5DE82AD5" w14:textId="6991394C" w:rsidR="00866ECB" w:rsidRPr="00B313AD" w:rsidRDefault="00866ECB" w:rsidP="008B5913">
            <w:pPr>
              <w:rPr>
                <w:rFonts w:asciiTheme="majorBidi" w:hAnsiTheme="majorBidi" w:cstheme="majorBidi"/>
                <w:sz w:val="30"/>
                <w:szCs w:val="30"/>
              </w:rPr>
            </w:pPr>
            <w:r w:rsidRPr="00B313AD">
              <w:rPr>
                <w:rFonts w:asciiTheme="majorBidi" w:hAnsiTheme="majorBidi" w:cstheme="majorBidi"/>
                <w:sz w:val="30"/>
                <w:szCs w:val="30"/>
              </w:rPr>
              <w:t>(MBBS)</w:t>
            </w:r>
          </w:p>
        </w:tc>
      </w:tr>
      <w:tr w:rsidR="008B5913" w:rsidRPr="005D2DDD" w14:paraId="1F10EB1B" w14:textId="77777777" w:rsidTr="08A75FF4">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5F6924C5" w:rsidR="008B5913" w:rsidRPr="00B313AD" w:rsidRDefault="004933CB" w:rsidP="008B5913">
            <w:pPr>
              <w:rPr>
                <w:rFonts w:asciiTheme="majorBidi" w:hAnsiTheme="majorBidi" w:cstheme="majorBidi"/>
                <w:sz w:val="30"/>
                <w:szCs w:val="30"/>
                <w:lang w:bidi="ar-EG"/>
              </w:rPr>
            </w:pPr>
            <w:r w:rsidRPr="00B313AD">
              <w:rPr>
                <w:rFonts w:asciiTheme="majorBidi" w:hAnsiTheme="majorBidi" w:cstheme="majorBidi"/>
                <w:sz w:val="30"/>
                <w:szCs w:val="30"/>
                <w:lang w:bidi="ar-EG"/>
              </w:rPr>
              <w:t>N/A</w:t>
            </w:r>
          </w:p>
        </w:tc>
      </w:tr>
      <w:tr w:rsidR="008B5913" w:rsidRPr="005D2DDD" w14:paraId="03026629" w14:textId="77777777" w:rsidTr="08A75FF4">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091E5AD5" w:rsidR="008B5913" w:rsidRPr="00B313AD" w:rsidRDefault="00866ECB" w:rsidP="008B5913">
            <w:pPr>
              <w:rPr>
                <w:rFonts w:asciiTheme="majorBidi" w:hAnsiTheme="majorBidi" w:cstheme="majorBidi"/>
                <w:sz w:val="30"/>
                <w:szCs w:val="30"/>
              </w:rPr>
            </w:pPr>
            <w:r w:rsidRPr="00B313AD">
              <w:rPr>
                <w:rFonts w:asciiTheme="majorBidi" w:hAnsiTheme="majorBidi" w:cstheme="majorBidi"/>
                <w:sz w:val="30"/>
                <w:szCs w:val="30"/>
              </w:rPr>
              <w:t xml:space="preserve">College of medicine </w:t>
            </w:r>
          </w:p>
        </w:tc>
      </w:tr>
      <w:tr w:rsidR="008B5913" w:rsidRPr="005D2DDD" w14:paraId="7D3B848E" w14:textId="77777777" w:rsidTr="08A75FF4">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3F863E39" w:rsidR="008B5913" w:rsidRPr="00B313AD" w:rsidRDefault="00866ECB" w:rsidP="008B5913">
            <w:pPr>
              <w:rPr>
                <w:rFonts w:asciiTheme="majorBidi" w:hAnsiTheme="majorBidi" w:cstheme="majorBidi"/>
                <w:sz w:val="30"/>
                <w:szCs w:val="30"/>
              </w:rPr>
            </w:pPr>
            <w:r w:rsidRPr="00B313AD">
              <w:rPr>
                <w:rFonts w:asciiTheme="majorBidi" w:hAnsiTheme="majorBidi" w:cstheme="majorBidi"/>
                <w:sz w:val="30"/>
                <w:szCs w:val="30"/>
              </w:rPr>
              <w:t xml:space="preserve">Najran University </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6F1D159" w14:textId="56D2F1E8" w:rsidR="00860622" w:rsidRDefault="00860622" w:rsidP="008B5913">
      <w:pPr>
        <w:pStyle w:val="TOC1"/>
      </w:pPr>
    </w:p>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8A75FF4">
        <w:trPr>
          <w:jc w:val="center"/>
        </w:trPr>
        <w:tc>
          <w:tcPr>
            <w:tcW w:w="2085" w:type="dxa"/>
            <w:gridSpan w:val="4"/>
            <w:tcBorders>
              <w:bottom w:val="single" w:sz="8" w:space="0" w:color="auto"/>
              <w:right w:val="nil"/>
            </w:tcBorders>
          </w:tcPr>
          <w:p w14:paraId="00EEE0EB" w14:textId="570CC34F" w:rsidR="00591D51" w:rsidRPr="00B313AD" w:rsidRDefault="08A75FF4" w:rsidP="46E54D31">
            <w:pPr>
              <w:rPr>
                <w:rFonts w:asciiTheme="majorBidi" w:hAnsiTheme="majorBidi" w:cstheme="majorBidi"/>
                <w:b/>
                <w:bCs/>
                <w:sz w:val="26"/>
                <w:szCs w:val="26"/>
                <w:rtl/>
                <w:lang w:bidi="ar-EG"/>
              </w:rPr>
            </w:pPr>
            <w:r w:rsidRPr="08A75FF4">
              <w:rPr>
                <w:b/>
                <w:bCs/>
              </w:rPr>
              <w:t>1.  Credit hours: 5 (4+1)</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8A75FF4">
        <w:trPr>
          <w:jc w:val="center"/>
        </w:trPr>
        <w:tc>
          <w:tcPr>
            <w:tcW w:w="9325" w:type="dxa"/>
            <w:gridSpan w:val="17"/>
            <w:tcBorders>
              <w:top w:val="single" w:sz="8" w:space="0" w:color="auto"/>
              <w:bottom w:val="nil"/>
            </w:tcBorders>
            <w:vAlign w:val="center"/>
          </w:tcPr>
          <w:p w14:paraId="74BA8993" w14:textId="676628B8" w:rsidR="00F07193" w:rsidRPr="00B313AD" w:rsidRDefault="00F07193" w:rsidP="00F07193">
            <w:pPr>
              <w:rPr>
                <w:rFonts w:asciiTheme="majorBidi" w:hAnsiTheme="majorBidi" w:cstheme="majorBidi"/>
                <w:b/>
                <w:bCs/>
                <w:rtl/>
                <w:lang w:bidi="ar-EG"/>
              </w:rPr>
            </w:pPr>
            <w:r w:rsidRPr="00B313AD">
              <w:rPr>
                <w:b/>
                <w:bCs/>
              </w:rPr>
              <w:t>2. Course type</w:t>
            </w:r>
          </w:p>
        </w:tc>
      </w:tr>
      <w:tr w:rsidR="008A682F" w:rsidRPr="005D2DDD" w14:paraId="431C3DD0" w14:textId="77777777" w:rsidTr="08A75FF4">
        <w:trPr>
          <w:trHeight w:val="283"/>
          <w:jc w:val="center"/>
        </w:trPr>
        <w:tc>
          <w:tcPr>
            <w:tcW w:w="465" w:type="dxa"/>
            <w:tcBorders>
              <w:top w:val="nil"/>
              <w:bottom w:val="nil"/>
              <w:right w:val="nil"/>
            </w:tcBorders>
            <w:vAlign w:val="center"/>
          </w:tcPr>
          <w:p w14:paraId="3A9CB4DB" w14:textId="3659390B" w:rsidR="00591D51" w:rsidRPr="00B313AD" w:rsidRDefault="00F07193" w:rsidP="00F07193">
            <w:pPr>
              <w:rPr>
                <w:rFonts w:asciiTheme="majorBidi" w:hAnsiTheme="majorBidi" w:cstheme="majorBidi"/>
                <w:b/>
                <w:bCs/>
                <w:lang w:bidi="ar-EG"/>
              </w:rPr>
            </w:pPr>
            <w:r w:rsidRPr="00B313AD">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313AD" w:rsidRDefault="00F07193" w:rsidP="00F07193">
            <w:pPr>
              <w:jc w:val="right"/>
              <w:rPr>
                <w:rFonts w:asciiTheme="majorBidi" w:hAnsiTheme="majorBidi" w:cstheme="majorBidi"/>
                <w:b/>
                <w:bCs/>
                <w:rtl/>
                <w:lang w:bidi="ar-EG"/>
              </w:rPr>
            </w:pPr>
            <w:r w:rsidRPr="00B313AD">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B313A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B313AD" w:rsidRDefault="00F07193" w:rsidP="00F07193">
            <w:pPr>
              <w:jc w:val="right"/>
              <w:rPr>
                <w:rFonts w:asciiTheme="majorBidi" w:hAnsiTheme="majorBidi" w:cstheme="majorBidi"/>
                <w:b/>
                <w:bCs/>
              </w:rPr>
            </w:pPr>
            <w:r w:rsidRPr="00B313AD">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B313A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B313AD" w:rsidRDefault="00F07193" w:rsidP="00F07193">
            <w:pPr>
              <w:jc w:val="right"/>
              <w:rPr>
                <w:rFonts w:asciiTheme="majorBidi" w:hAnsiTheme="majorBidi" w:cstheme="majorBidi"/>
                <w:sz w:val="18"/>
                <w:szCs w:val="18"/>
                <w:rtl/>
                <w:lang w:bidi="ar-EG"/>
              </w:rPr>
            </w:pPr>
            <w:r w:rsidRPr="00B313AD">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591D51" w:rsidRPr="00B313A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327E6450" w:rsidR="00591D51" w:rsidRPr="00B313AD" w:rsidRDefault="00F07193" w:rsidP="00F07193">
            <w:pPr>
              <w:jc w:val="right"/>
              <w:rPr>
                <w:rFonts w:asciiTheme="majorBidi" w:hAnsiTheme="majorBidi" w:cstheme="majorBidi"/>
                <w:b/>
                <w:bCs/>
                <w:highlight w:val="yellow"/>
              </w:rPr>
            </w:pPr>
            <w:r w:rsidRPr="00B313AD">
              <w:rPr>
                <w:sz w:val="20"/>
                <w:szCs w:val="20"/>
              </w:rPr>
              <w:t>Others</w:t>
            </w:r>
            <w:r w:rsidR="004933CB" w:rsidRPr="00B313AD">
              <w:rPr>
                <w:sz w:val="20"/>
                <w:szCs w:val="20"/>
              </w:rPr>
              <w:t xml:space="preserve"> (program)</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4E0F2005" w:rsidR="00591D51" w:rsidRPr="00B313AD" w:rsidRDefault="005E7C4C" w:rsidP="00F07193">
            <w:pPr>
              <w:rPr>
                <w:rFonts w:asciiTheme="majorBidi" w:hAnsiTheme="majorBidi" w:cstheme="majorBidi"/>
                <w:b/>
                <w:bCs/>
                <w:highlight w:val="yellow"/>
              </w:rPr>
            </w:pPr>
            <w:r w:rsidRPr="00B313AD">
              <w:rPr>
                <w:rFonts w:asciiTheme="majorBidi" w:eastAsia="Symbol" w:hAnsiTheme="majorBidi" w:cstheme="majorBidi"/>
                <w:b/>
                <w:bCs/>
              </w:rPr>
              <w:t>Ö</w:t>
            </w:r>
          </w:p>
        </w:tc>
        <w:tc>
          <w:tcPr>
            <w:tcW w:w="1744" w:type="dxa"/>
            <w:tcBorders>
              <w:top w:val="nil"/>
              <w:left w:val="single" w:sz="4" w:space="0" w:color="auto"/>
              <w:bottom w:val="nil"/>
            </w:tcBorders>
            <w:vAlign w:val="center"/>
          </w:tcPr>
          <w:p w14:paraId="3D38B248" w14:textId="77777777" w:rsidR="00591D51" w:rsidRPr="00B313AD" w:rsidRDefault="00591D51" w:rsidP="00F07193">
            <w:pPr>
              <w:rPr>
                <w:rFonts w:asciiTheme="majorBidi" w:hAnsiTheme="majorBidi" w:cstheme="majorBidi"/>
                <w:b/>
                <w:bCs/>
                <w:highlight w:val="yellow"/>
                <w:lang w:bidi="ar-EG"/>
              </w:rPr>
            </w:pPr>
          </w:p>
        </w:tc>
      </w:tr>
      <w:tr w:rsidR="008A682F" w:rsidRPr="005D2DDD" w14:paraId="189A5D03" w14:textId="77777777" w:rsidTr="08A75FF4">
        <w:trPr>
          <w:trHeight w:val="283"/>
          <w:jc w:val="center"/>
        </w:trPr>
        <w:tc>
          <w:tcPr>
            <w:tcW w:w="1171" w:type="dxa"/>
            <w:gridSpan w:val="2"/>
            <w:tcBorders>
              <w:top w:val="nil"/>
              <w:bottom w:val="single" w:sz="8" w:space="0" w:color="auto"/>
              <w:right w:val="nil"/>
            </w:tcBorders>
            <w:vAlign w:val="center"/>
          </w:tcPr>
          <w:p w14:paraId="2D7C1D3F" w14:textId="63DDBA2A" w:rsidR="00591D51" w:rsidRPr="00B313AD" w:rsidRDefault="00F07193" w:rsidP="00F07193">
            <w:pPr>
              <w:rPr>
                <w:rFonts w:asciiTheme="majorBidi" w:hAnsiTheme="majorBidi" w:cstheme="majorBidi"/>
                <w:b/>
                <w:bCs/>
              </w:rPr>
            </w:pPr>
            <w:r w:rsidRPr="00B313AD">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B313AD" w:rsidRDefault="00F07193" w:rsidP="00F07193">
            <w:pPr>
              <w:jc w:val="right"/>
              <w:rPr>
                <w:rFonts w:asciiTheme="majorBidi" w:hAnsiTheme="majorBidi" w:cstheme="majorBidi"/>
                <w:b/>
                <w:bCs/>
                <w:rtl/>
                <w:lang w:bidi="ar-EG"/>
              </w:rPr>
            </w:pPr>
            <w:r w:rsidRPr="00B313AD">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29C7B1D" w:rsidR="00591D51" w:rsidRPr="00B313AD" w:rsidRDefault="005E7C4C" w:rsidP="00F07193">
            <w:pPr>
              <w:rPr>
                <w:rFonts w:asciiTheme="majorBidi" w:hAnsiTheme="majorBidi" w:cstheme="majorBidi"/>
                <w:b/>
                <w:bCs/>
                <w:lang w:bidi="ar-EG"/>
              </w:rPr>
            </w:pPr>
            <m:oMathPara>
              <m:oMath>
                <m:r>
                  <m:rPr>
                    <m:sty m:val="bi"/>
                  </m:rPr>
                  <w:rPr>
                    <w:rFonts w:ascii="Cambria Math" w:hAnsi="Cambria Math" w:cstheme="majorBidi"/>
                    <w:lang w:bidi="ar-EG"/>
                  </w:rPr>
                  <m:t>√</m:t>
                </m:r>
              </m:oMath>
            </m:oMathPara>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B313AD" w:rsidRDefault="00F07193" w:rsidP="00F07193">
            <w:pPr>
              <w:jc w:val="right"/>
              <w:rPr>
                <w:rFonts w:asciiTheme="majorBidi" w:hAnsiTheme="majorBidi" w:cstheme="majorBidi"/>
                <w:b/>
                <w:bCs/>
                <w:rtl/>
                <w:lang w:bidi="ar-EG"/>
              </w:rPr>
            </w:pPr>
            <w:r w:rsidRPr="00B313AD">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B313AD"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B313AD" w:rsidRDefault="00591D51" w:rsidP="00F07193">
            <w:pPr>
              <w:rPr>
                <w:rFonts w:asciiTheme="majorBidi" w:hAnsiTheme="majorBidi" w:cstheme="majorBidi"/>
                <w:b/>
                <w:bCs/>
              </w:rPr>
            </w:pPr>
          </w:p>
        </w:tc>
      </w:tr>
      <w:tr w:rsidR="00CC4A74" w:rsidRPr="005D2DDD" w14:paraId="49A98C61" w14:textId="77777777" w:rsidTr="08A75FF4">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B313AD" w:rsidRDefault="00CC4A74" w:rsidP="00CC4A74">
            <w:pPr>
              <w:rPr>
                <w:rFonts w:asciiTheme="majorBidi" w:hAnsiTheme="majorBidi" w:cstheme="majorBidi"/>
                <w:b/>
                <w:bCs/>
                <w:rtl/>
                <w:lang w:bidi="ar-EG"/>
              </w:rPr>
            </w:pPr>
            <w:r w:rsidRPr="00B313AD">
              <w:rPr>
                <w:b/>
                <w:bCs/>
              </w:rPr>
              <w:t>3.  Level/year at which this course is offered:</w:t>
            </w:r>
          </w:p>
        </w:tc>
        <w:tc>
          <w:tcPr>
            <w:tcW w:w="4520" w:type="dxa"/>
            <w:gridSpan w:val="5"/>
            <w:tcBorders>
              <w:top w:val="single" w:sz="8" w:space="0" w:color="auto"/>
              <w:left w:val="nil"/>
              <w:bottom w:val="single" w:sz="8" w:space="0" w:color="auto"/>
            </w:tcBorders>
          </w:tcPr>
          <w:p w14:paraId="0E46B565" w14:textId="5A6E13A9" w:rsidR="00CC4A74" w:rsidRPr="00B313AD" w:rsidRDefault="62C7802A" w:rsidP="62C7802A">
            <w:pPr>
              <w:rPr>
                <w:rFonts w:asciiTheme="majorBidi" w:hAnsiTheme="majorBidi" w:cstheme="majorBidi"/>
                <w:rtl/>
                <w:lang w:bidi="ar-EG"/>
              </w:rPr>
            </w:pPr>
            <w:r w:rsidRPr="62C7802A">
              <w:rPr>
                <w:rFonts w:asciiTheme="majorBidi" w:hAnsiTheme="majorBidi" w:cstheme="majorBidi"/>
                <w:lang w:bidi="ar-EG"/>
              </w:rPr>
              <w:t>Year-3, Semester-2  (level 8)</w:t>
            </w:r>
          </w:p>
        </w:tc>
      </w:tr>
      <w:tr w:rsidR="00E63B5F" w:rsidRPr="005D2DDD" w14:paraId="79106C60" w14:textId="77777777" w:rsidTr="08A75FF4">
        <w:trPr>
          <w:trHeight w:val="848"/>
          <w:jc w:val="center"/>
        </w:trPr>
        <w:tc>
          <w:tcPr>
            <w:tcW w:w="9325" w:type="dxa"/>
            <w:gridSpan w:val="17"/>
            <w:tcBorders>
              <w:top w:val="single" w:sz="8" w:space="0" w:color="auto"/>
            </w:tcBorders>
          </w:tcPr>
          <w:p w14:paraId="6194FABB" w14:textId="0D5686E3" w:rsidR="00E63B5F" w:rsidRPr="00B313AD" w:rsidRDefault="00E63B5F" w:rsidP="00CC4A74">
            <w:pPr>
              <w:rPr>
                <w:rFonts w:asciiTheme="majorBidi" w:hAnsiTheme="majorBidi" w:cstheme="majorBidi"/>
                <w:b/>
                <w:bCs/>
                <w:rtl/>
                <w:lang w:bidi="ar-EG"/>
              </w:rPr>
            </w:pPr>
            <w:r w:rsidRPr="00B313AD">
              <w:rPr>
                <w:b/>
                <w:bCs/>
              </w:rPr>
              <w:t xml:space="preserve">4.  Pre-requisites for this course </w:t>
            </w:r>
            <w:r w:rsidRPr="00B313AD">
              <w:rPr>
                <w:sz w:val="20"/>
                <w:szCs w:val="20"/>
              </w:rPr>
              <w:t>(if any)</w:t>
            </w:r>
            <w:r w:rsidRPr="00B313AD">
              <w:rPr>
                <w:b/>
                <w:bCs/>
              </w:rPr>
              <w:t>:</w:t>
            </w:r>
            <w:r w:rsidR="00FC6E70" w:rsidRPr="00B313AD">
              <w:rPr>
                <w:b/>
                <w:bCs/>
              </w:rPr>
              <w:t xml:space="preserve"> </w:t>
            </w:r>
          </w:p>
          <w:p w14:paraId="2B63C0AF" w14:textId="61133CA4" w:rsidR="00E63B5F" w:rsidRPr="00B313AD" w:rsidRDefault="004B0C0F" w:rsidP="00F07193">
            <w:pPr>
              <w:rPr>
                <w:rFonts w:asciiTheme="majorBidi" w:hAnsiTheme="majorBidi" w:cstheme="majorBidi"/>
                <w:lang w:bidi="ar-EG"/>
              </w:rPr>
            </w:pPr>
            <w:r w:rsidRPr="00B313AD">
              <w:rPr>
                <w:rFonts w:asciiTheme="majorBidi" w:hAnsiTheme="majorBidi" w:cstheme="majorBidi"/>
                <w:lang w:bidi="ar-EG"/>
              </w:rPr>
              <w:t>Phase I</w:t>
            </w:r>
            <w:r w:rsidR="00B313AD" w:rsidRPr="00B313AD">
              <w:rPr>
                <w:rFonts w:asciiTheme="majorBidi" w:hAnsiTheme="majorBidi" w:cstheme="majorBidi"/>
                <w:lang w:bidi="ar-EG"/>
              </w:rPr>
              <w:t xml:space="preserve"> blocks</w:t>
            </w:r>
          </w:p>
          <w:p w14:paraId="087B30EB" w14:textId="6BCB3C67" w:rsidR="00E63B5F" w:rsidRPr="00B313AD" w:rsidRDefault="00E63B5F" w:rsidP="00F07193">
            <w:pPr>
              <w:rPr>
                <w:rFonts w:asciiTheme="majorBidi" w:hAnsiTheme="majorBidi" w:cstheme="majorBidi"/>
                <w:b/>
                <w:bCs/>
                <w:rtl/>
                <w:lang w:bidi="ar-EG"/>
              </w:rPr>
            </w:pPr>
          </w:p>
        </w:tc>
      </w:tr>
      <w:tr w:rsidR="00CC4A74" w:rsidRPr="005D2DDD" w14:paraId="7A2E9401" w14:textId="77777777" w:rsidTr="08A75FF4">
        <w:trPr>
          <w:jc w:val="center"/>
        </w:trPr>
        <w:tc>
          <w:tcPr>
            <w:tcW w:w="9325" w:type="dxa"/>
            <w:gridSpan w:val="17"/>
            <w:tcBorders>
              <w:top w:val="single" w:sz="8" w:space="0" w:color="auto"/>
              <w:bottom w:val="nil"/>
            </w:tcBorders>
          </w:tcPr>
          <w:p w14:paraId="39E0A534" w14:textId="3A0A4781" w:rsidR="00CC4A74" w:rsidRPr="00B313AD" w:rsidRDefault="00CC4A74" w:rsidP="00CC4A74">
            <w:pPr>
              <w:rPr>
                <w:rFonts w:asciiTheme="majorBidi" w:hAnsiTheme="majorBidi" w:cstheme="majorBidi"/>
                <w:b/>
                <w:bCs/>
                <w:rtl/>
                <w:lang w:bidi="ar-EG"/>
              </w:rPr>
            </w:pPr>
            <w:r w:rsidRPr="00B313AD">
              <w:rPr>
                <w:b/>
                <w:bCs/>
              </w:rPr>
              <w:t xml:space="preserve">5.  Co-requisites for this course </w:t>
            </w:r>
            <w:r w:rsidRPr="00B313AD">
              <w:rPr>
                <w:sz w:val="20"/>
                <w:szCs w:val="20"/>
              </w:rPr>
              <w:t>(if any)</w:t>
            </w:r>
            <w:r w:rsidRPr="00B313AD">
              <w:rPr>
                <w:b/>
                <w:bCs/>
              </w:rPr>
              <w:t>:</w:t>
            </w:r>
            <w:r w:rsidR="00B313AD" w:rsidRPr="00B313AD">
              <w:rPr>
                <w:b/>
                <w:bCs/>
              </w:rPr>
              <w:t xml:space="preserve"> None</w:t>
            </w:r>
          </w:p>
        </w:tc>
      </w:tr>
      <w:tr w:rsidR="00591D51" w:rsidRPr="005D2DDD" w14:paraId="7F58EB75" w14:textId="77777777" w:rsidTr="08A75FF4">
        <w:trPr>
          <w:jc w:val="center"/>
        </w:trPr>
        <w:tc>
          <w:tcPr>
            <w:tcW w:w="9325" w:type="dxa"/>
            <w:gridSpan w:val="17"/>
            <w:tcBorders>
              <w:top w:val="nil"/>
            </w:tcBorders>
          </w:tcPr>
          <w:p w14:paraId="67F0DB94" w14:textId="77777777" w:rsidR="00591D51" w:rsidRPr="00B313AD" w:rsidRDefault="00591D51" w:rsidP="00F07193">
            <w:pPr>
              <w:rPr>
                <w:rFonts w:asciiTheme="majorBidi" w:hAnsiTheme="majorBidi" w:cstheme="majorBidi"/>
              </w:rPr>
            </w:pPr>
          </w:p>
          <w:p w14:paraId="1E24A84A" w14:textId="77777777" w:rsidR="00591D51" w:rsidRPr="00B313A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A124E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A124ED" w:rsidRDefault="00CC4A74" w:rsidP="00CC4A74">
            <w:pPr>
              <w:bidi/>
              <w:jc w:val="center"/>
              <w:rPr>
                <w:rFonts w:asciiTheme="majorBidi" w:hAnsiTheme="majorBidi" w:cstheme="majorBidi"/>
                <w:b/>
                <w:bCs/>
                <w:sz w:val="22"/>
                <w:szCs w:val="22"/>
                <w:rtl/>
                <w:lang w:bidi="ar-EG"/>
              </w:rPr>
            </w:pPr>
            <w:r w:rsidRPr="00A124E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A124ED" w:rsidRDefault="00CC4A74" w:rsidP="00CC4A74">
            <w:pPr>
              <w:rPr>
                <w:rFonts w:asciiTheme="majorBidi" w:hAnsiTheme="majorBidi" w:cstheme="majorBidi"/>
                <w:b/>
                <w:bCs/>
                <w:rtl/>
                <w:lang w:bidi="ar-EG"/>
              </w:rPr>
            </w:pPr>
            <w:r w:rsidRPr="00A124ED">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4CE1167" w:rsidR="00CC4A74" w:rsidRPr="00A124ED" w:rsidRDefault="00A124ED" w:rsidP="00CC4A74">
            <w:pPr>
              <w:bidi/>
              <w:jc w:val="center"/>
              <w:rPr>
                <w:rFonts w:asciiTheme="majorBidi" w:hAnsiTheme="majorBidi" w:cstheme="majorBidi"/>
                <w:lang w:bidi="ar-EG"/>
              </w:rPr>
            </w:pPr>
            <w:r w:rsidRPr="00A124ED">
              <w:rPr>
                <w:rFonts w:asciiTheme="majorBidi" w:hAnsiTheme="majorBidi" w:cstheme="majorBidi"/>
                <w:lang w:bidi="ar-EG"/>
              </w:rPr>
              <w:t>85</w:t>
            </w:r>
          </w:p>
        </w:tc>
        <w:tc>
          <w:tcPr>
            <w:tcW w:w="2342" w:type="dxa"/>
            <w:tcBorders>
              <w:top w:val="single" w:sz="8" w:space="0" w:color="auto"/>
              <w:left w:val="single" w:sz="8" w:space="0" w:color="auto"/>
              <w:bottom w:val="dashSmallGap" w:sz="4" w:space="0" w:color="auto"/>
            </w:tcBorders>
            <w:vAlign w:val="center"/>
          </w:tcPr>
          <w:p w14:paraId="59A7CE3D" w14:textId="15E511BD" w:rsidR="00CC4A74" w:rsidRPr="00A124ED" w:rsidRDefault="00A124ED" w:rsidP="00CC4A74">
            <w:pPr>
              <w:bidi/>
              <w:jc w:val="center"/>
              <w:rPr>
                <w:rFonts w:asciiTheme="majorBidi" w:hAnsiTheme="majorBidi" w:cstheme="majorBidi"/>
              </w:rPr>
            </w:pPr>
            <w:r w:rsidRPr="00A124ED">
              <w:rPr>
                <w:rFonts w:asciiTheme="majorBidi" w:hAnsiTheme="majorBidi" w:cstheme="majorBidi"/>
              </w:rPr>
              <w:t>68.55</w:t>
            </w:r>
            <w:r w:rsidR="00B313AD" w:rsidRPr="00A124ED">
              <w:rPr>
                <w:rFonts w:asciiTheme="majorBidi" w:hAnsiTheme="majorBidi" w:cstheme="majorBidi"/>
              </w:rPr>
              <w:t>%</w:t>
            </w:r>
          </w:p>
        </w:tc>
      </w:tr>
      <w:tr w:rsidR="00CC4A74" w:rsidRPr="00A124E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A124ED" w:rsidRDefault="00CC4A74" w:rsidP="00CC4A74">
            <w:pPr>
              <w:bidi/>
              <w:jc w:val="center"/>
              <w:rPr>
                <w:rFonts w:asciiTheme="majorBidi" w:hAnsiTheme="majorBidi" w:cstheme="majorBidi"/>
                <w:b/>
                <w:bCs/>
                <w:sz w:val="22"/>
                <w:szCs w:val="22"/>
              </w:rPr>
            </w:pPr>
            <w:r w:rsidRPr="00A124E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A124ED" w:rsidRDefault="00CC4A74" w:rsidP="00CC4A74">
            <w:pPr>
              <w:rPr>
                <w:rFonts w:asciiTheme="majorBidi" w:hAnsiTheme="majorBidi" w:cstheme="majorBidi"/>
                <w:b/>
                <w:bCs/>
                <w:rtl/>
                <w:lang w:bidi="ar-EG"/>
              </w:rPr>
            </w:pPr>
            <w:r w:rsidRPr="00A124ED">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A124E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A124ED" w:rsidRDefault="00CC4A74" w:rsidP="00CC4A74">
            <w:pPr>
              <w:bidi/>
              <w:jc w:val="center"/>
              <w:rPr>
                <w:rFonts w:asciiTheme="majorBidi" w:hAnsiTheme="majorBidi" w:cstheme="majorBidi"/>
              </w:rPr>
            </w:pPr>
          </w:p>
        </w:tc>
      </w:tr>
      <w:tr w:rsidR="00CC4A74" w:rsidRPr="00A124E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A124ED" w:rsidRDefault="00CC4A74" w:rsidP="00CC4A74">
            <w:pPr>
              <w:bidi/>
              <w:jc w:val="center"/>
              <w:rPr>
                <w:rFonts w:asciiTheme="majorBidi" w:hAnsiTheme="majorBidi" w:cstheme="majorBidi"/>
                <w:b/>
                <w:bCs/>
                <w:sz w:val="22"/>
                <w:szCs w:val="22"/>
              </w:rPr>
            </w:pPr>
            <w:r w:rsidRPr="00A124E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A124ED" w:rsidRDefault="00CC4A74" w:rsidP="00CC4A74">
            <w:pPr>
              <w:rPr>
                <w:b/>
                <w:bCs/>
              </w:rPr>
            </w:pPr>
            <w:r w:rsidRPr="00A124ED">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A124E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A124ED" w:rsidRDefault="00CC4A74" w:rsidP="00CC4A74">
            <w:pPr>
              <w:bidi/>
              <w:jc w:val="center"/>
              <w:rPr>
                <w:rFonts w:asciiTheme="majorBidi" w:hAnsiTheme="majorBidi" w:cstheme="majorBidi"/>
              </w:rPr>
            </w:pPr>
          </w:p>
        </w:tc>
      </w:tr>
      <w:tr w:rsidR="00CC4A74" w:rsidRPr="00A124E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A124ED" w:rsidRDefault="00CC4A74" w:rsidP="00CC4A74">
            <w:pPr>
              <w:bidi/>
              <w:jc w:val="center"/>
              <w:rPr>
                <w:rFonts w:asciiTheme="majorBidi" w:hAnsiTheme="majorBidi" w:cstheme="majorBidi"/>
                <w:b/>
                <w:bCs/>
                <w:sz w:val="22"/>
                <w:szCs w:val="22"/>
              </w:rPr>
            </w:pPr>
            <w:r w:rsidRPr="00A124E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A124ED" w:rsidRDefault="00201D7F" w:rsidP="00CC4A74">
            <w:pPr>
              <w:rPr>
                <w:b/>
                <w:bCs/>
              </w:rPr>
            </w:pPr>
            <w:r w:rsidRPr="00A124ED">
              <w:rPr>
                <w:b/>
                <w:bCs/>
              </w:rPr>
              <w:t xml:space="preserve">Distance learning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A124E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A124ED" w:rsidRDefault="00CC4A74" w:rsidP="00CC4A74">
            <w:pPr>
              <w:bidi/>
              <w:jc w:val="center"/>
              <w:rPr>
                <w:rFonts w:asciiTheme="majorBidi" w:hAnsiTheme="majorBidi" w:cstheme="majorBidi"/>
              </w:rPr>
            </w:pPr>
          </w:p>
        </w:tc>
      </w:tr>
      <w:tr w:rsidR="00CC4A74" w:rsidRPr="00A124E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A124ED" w:rsidRDefault="00CC4A74" w:rsidP="00CC4A74">
            <w:pPr>
              <w:bidi/>
              <w:jc w:val="center"/>
              <w:rPr>
                <w:rFonts w:asciiTheme="majorBidi" w:hAnsiTheme="majorBidi" w:cstheme="majorBidi"/>
                <w:b/>
                <w:bCs/>
                <w:sz w:val="22"/>
                <w:szCs w:val="22"/>
              </w:rPr>
            </w:pPr>
            <w:r w:rsidRPr="00A124E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A124ED" w:rsidRDefault="00CC4A74" w:rsidP="00CC4A74">
            <w:pPr>
              <w:rPr>
                <w:rFonts w:asciiTheme="majorBidi" w:hAnsiTheme="majorBidi" w:cstheme="majorBidi"/>
                <w:b/>
                <w:bCs/>
              </w:rPr>
            </w:pPr>
            <w:r w:rsidRPr="00A124ED">
              <w:rPr>
                <w:b/>
                <w:bCs/>
              </w:rPr>
              <w:t xml:space="preserve">Other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3311066B" w:rsidR="00CC4A74" w:rsidRPr="00A124ED" w:rsidRDefault="00B313AD" w:rsidP="00CC4A74">
            <w:pPr>
              <w:bidi/>
              <w:jc w:val="center"/>
              <w:rPr>
                <w:rFonts w:asciiTheme="majorBidi" w:hAnsiTheme="majorBidi" w:cstheme="majorBidi"/>
              </w:rPr>
            </w:pPr>
            <w:r w:rsidRPr="00A124ED">
              <w:rPr>
                <w:rFonts w:asciiTheme="majorBidi" w:hAnsiTheme="majorBidi" w:cstheme="majorBidi"/>
              </w:rPr>
              <w:t>39</w:t>
            </w:r>
          </w:p>
        </w:tc>
        <w:tc>
          <w:tcPr>
            <w:tcW w:w="2342" w:type="dxa"/>
            <w:tcBorders>
              <w:top w:val="dashSmallGap" w:sz="4" w:space="0" w:color="auto"/>
              <w:left w:val="single" w:sz="8" w:space="0" w:color="auto"/>
              <w:bottom w:val="single" w:sz="12" w:space="0" w:color="auto"/>
            </w:tcBorders>
            <w:vAlign w:val="center"/>
          </w:tcPr>
          <w:p w14:paraId="21631768" w14:textId="120CC000" w:rsidR="00CC4A74" w:rsidRPr="00A124ED" w:rsidRDefault="00A124ED" w:rsidP="00CC4A74">
            <w:pPr>
              <w:bidi/>
              <w:jc w:val="center"/>
              <w:rPr>
                <w:rFonts w:asciiTheme="majorBidi" w:hAnsiTheme="majorBidi" w:cstheme="majorBidi"/>
              </w:rPr>
            </w:pPr>
            <w:r w:rsidRPr="00A124ED">
              <w:rPr>
                <w:rFonts w:asciiTheme="majorBidi" w:hAnsiTheme="majorBidi" w:cstheme="majorBidi"/>
              </w:rPr>
              <w:t>31.45</w:t>
            </w:r>
            <w:r w:rsidR="00B313AD" w:rsidRPr="00A124ED">
              <w:rPr>
                <w:rFonts w:asciiTheme="majorBidi" w:hAnsiTheme="majorBidi" w:cstheme="majorBidi"/>
              </w:rPr>
              <w:t>%</w:t>
            </w:r>
          </w:p>
        </w:tc>
      </w:tr>
    </w:tbl>
    <w:p w14:paraId="2A78B14F" w14:textId="7336EB8D" w:rsidR="00CC4A74" w:rsidRPr="00A124ED" w:rsidRDefault="00CC4A74" w:rsidP="00CC4A74"/>
    <w:p w14:paraId="1C3AE0AA" w14:textId="4CCFBD30" w:rsidR="00756B55" w:rsidRPr="00A124ED" w:rsidRDefault="008A682F" w:rsidP="008B5913">
      <w:pPr>
        <w:rPr>
          <w:rFonts w:asciiTheme="majorBidi" w:hAnsiTheme="majorBidi" w:cstheme="majorBidi"/>
          <w:b/>
          <w:bCs/>
          <w:sz w:val="26"/>
          <w:szCs w:val="26"/>
          <w:lang w:bidi="ar-EG"/>
        </w:rPr>
      </w:pPr>
      <w:r w:rsidRPr="00A124ED">
        <w:rPr>
          <w:rFonts w:asciiTheme="majorBidi" w:hAnsiTheme="majorBidi" w:cstheme="majorBidi"/>
          <w:b/>
          <w:bCs/>
          <w:sz w:val="26"/>
          <w:szCs w:val="26"/>
          <w:lang w:bidi="ar-EG"/>
        </w:rPr>
        <w:t>7</w:t>
      </w:r>
      <w:r w:rsidR="00393B93" w:rsidRPr="00A124ED">
        <w:rPr>
          <w:rFonts w:asciiTheme="majorBidi" w:hAnsiTheme="majorBidi" w:cstheme="majorBidi"/>
          <w:b/>
          <w:bCs/>
          <w:sz w:val="26"/>
          <w:szCs w:val="26"/>
          <w:lang w:bidi="ar-EG"/>
        </w:rPr>
        <w:t xml:space="preserve">. </w:t>
      </w:r>
      <w:r w:rsidR="00201D7F" w:rsidRPr="00A124ED">
        <w:rPr>
          <w:rFonts w:asciiTheme="majorBidi" w:hAnsiTheme="majorBidi" w:cstheme="majorBidi"/>
          <w:b/>
          <w:bCs/>
          <w:sz w:val="26"/>
          <w:szCs w:val="26"/>
          <w:lang w:bidi="ar-EG"/>
        </w:rPr>
        <w:t xml:space="preserve">Contact Hours </w:t>
      </w:r>
      <w:r w:rsidR="00393B93" w:rsidRPr="00A124ED">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A124ED"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A124ED" w:rsidRDefault="0072359E" w:rsidP="0072359E">
            <w:pPr>
              <w:jc w:val="center"/>
              <w:rPr>
                <w:rFonts w:asciiTheme="majorBidi" w:hAnsiTheme="majorBidi" w:cstheme="majorBidi"/>
                <w:b/>
                <w:bCs/>
                <w:rtl/>
                <w:lang w:bidi="ar-EG"/>
              </w:rPr>
            </w:pPr>
            <w:r w:rsidRPr="00A124ED">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A124ED" w:rsidRDefault="0072359E" w:rsidP="0072359E">
            <w:pPr>
              <w:jc w:val="center"/>
              <w:rPr>
                <w:rFonts w:asciiTheme="majorBidi" w:hAnsiTheme="majorBidi" w:cstheme="majorBidi"/>
                <w:b/>
                <w:bCs/>
                <w:rtl/>
                <w:lang w:bidi="ar-EG"/>
              </w:rPr>
            </w:pPr>
            <w:r w:rsidRPr="00A124ED">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A124ED" w:rsidRDefault="00201D7F" w:rsidP="0072359E">
            <w:pPr>
              <w:jc w:val="center"/>
              <w:rPr>
                <w:rFonts w:asciiTheme="majorBidi" w:hAnsiTheme="majorBidi" w:cstheme="majorBidi"/>
                <w:b/>
                <w:bCs/>
                <w:rtl/>
                <w:lang w:bidi="ar-EG"/>
              </w:rPr>
            </w:pPr>
            <w:r w:rsidRPr="00A124ED">
              <w:rPr>
                <w:rFonts w:asciiTheme="majorBidi" w:hAnsiTheme="majorBidi" w:cstheme="majorBidi"/>
                <w:b/>
                <w:bCs/>
                <w:lang w:bidi="ar-EG"/>
              </w:rPr>
              <w:t>Contact Hours</w:t>
            </w:r>
          </w:p>
        </w:tc>
      </w:tr>
      <w:tr w:rsidR="00FF6463" w:rsidRPr="00A124ED" w14:paraId="7A139598" w14:textId="77777777" w:rsidTr="008333D8">
        <w:tc>
          <w:tcPr>
            <w:tcW w:w="802" w:type="dxa"/>
            <w:tcBorders>
              <w:left w:val="single" w:sz="12" w:space="0" w:color="auto"/>
              <w:bottom w:val="dashSmallGap" w:sz="4" w:space="0" w:color="auto"/>
            </w:tcBorders>
            <w:vAlign w:val="center"/>
          </w:tcPr>
          <w:p w14:paraId="336073DC" w14:textId="6AF9D6B3" w:rsidR="00FF6463" w:rsidRPr="00A124ED" w:rsidRDefault="00FF6463" w:rsidP="00FF6463">
            <w:pPr>
              <w:jc w:val="center"/>
              <w:rPr>
                <w:rFonts w:asciiTheme="majorBidi" w:hAnsiTheme="majorBidi" w:cstheme="majorBidi"/>
                <w:rtl/>
                <w:lang w:bidi="ar-EG"/>
              </w:rPr>
            </w:pPr>
            <w:r w:rsidRPr="00A124E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FF6463" w:rsidRPr="00A124ED" w:rsidRDefault="00FF6463" w:rsidP="00FF6463">
            <w:pPr>
              <w:rPr>
                <w:rFonts w:asciiTheme="majorBidi" w:hAnsiTheme="majorBidi" w:cstheme="majorBidi"/>
                <w:lang w:bidi="ar-EG"/>
              </w:rPr>
            </w:pPr>
            <w:r w:rsidRPr="00A124ED">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0829D7C7" w:rsidR="00FF6463" w:rsidRPr="00A124ED" w:rsidRDefault="00C1594C" w:rsidP="00FF6463">
            <w:pPr>
              <w:rPr>
                <w:rFonts w:asciiTheme="majorBidi" w:hAnsiTheme="majorBidi" w:cstheme="majorBidi"/>
                <w:rtl/>
                <w:lang w:bidi="ar-EG"/>
              </w:rPr>
            </w:pPr>
            <w:r w:rsidRPr="00A124ED">
              <w:t>42</w:t>
            </w:r>
          </w:p>
        </w:tc>
      </w:tr>
      <w:tr w:rsidR="00FF6463" w:rsidRPr="00A124ED"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FF6463" w:rsidRPr="00A124ED" w:rsidRDefault="00FF6463" w:rsidP="00FF6463">
            <w:pPr>
              <w:jc w:val="center"/>
              <w:rPr>
                <w:rFonts w:asciiTheme="majorBidi" w:hAnsiTheme="majorBidi" w:cstheme="majorBidi"/>
                <w:rtl/>
                <w:lang w:bidi="ar-EG"/>
              </w:rPr>
            </w:pPr>
            <w:r w:rsidRPr="00A124E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1D5EA8F7" w:rsidR="00FF6463" w:rsidRPr="00A124ED" w:rsidRDefault="00FF6463" w:rsidP="00FF6463">
            <w:pPr>
              <w:rPr>
                <w:rFonts w:asciiTheme="majorBidi" w:hAnsiTheme="majorBidi" w:cstheme="majorBidi"/>
                <w:rtl/>
                <w:lang w:bidi="ar-EG"/>
              </w:rPr>
            </w:pPr>
            <w:r w:rsidRPr="00A124ED">
              <w:rPr>
                <w:rFonts w:asciiTheme="majorBidi" w:hAnsiTheme="majorBidi" w:cstheme="majorBidi"/>
                <w:b/>
                <w:bCs/>
                <w:lang w:bidi="ar-EG"/>
              </w:rPr>
              <w:t>Laboratory/</w:t>
            </w:r>
            <w:r w:rsidR="00761DA3" w:rsidRPr="00A124ED">
              <w:rPr>
                <w:rFonts w:asciiTheme="majorBidi" w:hAnsiTheme="majorBidi" w:cstheme="majorBidi"/>
                <w:b/>
                <w:bCs/>
                <w:lang w:bidi="ar-EG"/>
              </w:rPr>
              <w:t>DR</w:t>
            </w:r>
          </w:p>
        </w:tc>
        <w:tc>
          <w:tcPr>
            <w:tcW w:w="2309" w:type="dxa"/>
            <w:tcBorders>
              <w:top w:val="dashSmallGap" w:sz="4" w:space="0" w:color="auto"/>
              <w:bottom w:val="dashSmallGap" w:sz="4" w:space="0" w:color="auto"/>
              <w:right w:val="single" w:sz="12" w:space="0" w:color="auto"/>
            </w:tcBorders>
          </w:tcPr>
          <w:p w14:paraId="667FDBC0" w14:textId="262C8B7D" w:rsidR="00FF6463" w:rsidRPr="00A124ED" w:rsidRDefault="00FF6463" w:rsidP="00FF6463">
            <w:pPr>
              <w:rPr>
                <w:rFonts w:asciiTheme="majorBidi" w:hAnsiTheme="majorBidi" w:cstheme="majorBidi"/>
                <w:rtl/>
                <w:lang w:bidi="ar-EG"/>
              </w:rPr>
            </w:pPr>
            <w:r w:rsidRPr="00A124ED">
              <w:t>2</w:t>
            </w:r>
            <w:r w:rsidR="00761DA3" w:rsidRPr="00A124ED">
              <w:t>4</w:t>
            </w:r>
          </w:p>
        </w:tc>
      </w:tr>
      <w:tr w:rsidR="00FF6463" w:rsidRPr="00A124ED"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FF6463" w:rsidRPr="00A124ED" w:rsidRDefault="00FF6463" w:rsidP="00FF6463">
            <w:pPr>
              <w:jc w:val="center"/>
              <w:rPr>
                <w:rFonts w:asciiTheme="majorBidi" w:hAnsiTheme="majorBidi" w:cstheme="majorBidi"/>
                <w:rtl/>
                <w:lang w:bidi="ar-EG"/>
              </w:rPr>
            </w:pPr>
            <w:r w:rsidRPr="00A124E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FF6463" w:rsidRPr="00A124ED" w:rsidRDefault="00FF6463" w:rsidP="00FF6463">
            <w:pPr>
              <w:rPr>
                <w:rFonts w:asciiTheme="majorBidi" w:hAnsiTheme="majorBidi" w:cstheme="majorBidi"/>
                <w:rtl/>
                <w:lang w:bidi="ar-EG"/>
              </w:rPr>
            </w:pPr>
            <w:r w:rsidRPr="00A124ED">
              <w:rPr>
                <w:rFonts w:asciiTheme="majorBidi" w:hAnsiTheme="majorBidi" w:cstheme="majorBidi"/>
                <w:b/>
                <w:bCs/>
                <w:lang w:bidi="ar-EG"/>
              </w:rPr>
              <w:t>Tutorial</w:t>
            </w:r>
            <w:r w:rsidRPr="00A124ED">
              <w:rPr>
                <w:rFonts w:asciiTheme="majorBidi" w:hAnsiTheme="majorBidi" w:cstheme="majorBidi"/>
                <w:b/>
                <w:bCs/>
                <w:rtl/>
                <w:lang w:bidi="ar-EG"/>
              </w:rPr>
              <w:t xml:space="preserve"> </w:t>
            </w:r>
            <w:r w:rsidRPr="00A124ED">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6136A2A0" w:rsidR="00FF6463" w:rsidRPr="00A124ED" w:rsidRDefault="00FF6463" w:rsidP="00FF6463">
            <w:pPr>
              <w:rPr>
                <w:rFonts w:asciiTheme="majorBidi" w:hAnsiTheme="majorBidi" w:cstheme="majorBidi"/>
                <w:rtl/>
                <w:lang w:bidi="ar-EG"/>
              </w:rPr>
            </w:pPr>
          </w:p>
        </w:tc>
      </w:tr>
      <w:tr w:rsidR="00FF6463" w:rsidRPr="00A124ED"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FF6463" w:rsidRPr="00A124ED" w:rsidRDefault="00FF6463" w:rsidP="00FF6463">
            <w:pPr>
              <w:jc w:val="center"/>
              <w:rPr>
                <w:rFonts w:asciiTheme="majorBidi" w:hAnsiTheme="majorBidi" w:cstheme="majorBidi"/>
                <w:rtl/>
                <w:lang w:bidi="ar-EG"/>
              </w:rPr>
            </w:pPr>
            <w:r w:rsidRPr="00A124E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BFDE78C" w:rsidR="00FF6463" w:rsidRPr="00A124ED" w:rsidRDefault="00FF6463" w:rsidP="00FF6463">
            <w:pPr>
              <w:rPr>
                <w:rFonts w:asciiTheme="majorBidi" w:hAnsiTheme="majorBidi" w:cstheme="majorBidi"/>
                <w:rtl/>
                <w:lang w:bidi="ar-EG"/>
              </w:rPr>
            </w:pPr>
            <w:r w:rsidRPr="00A124ED">
              <w:rPr>
                <w:rFonts w:asciiTheme="majorBidi" w:hAnsiTheme="majorBidi" w:cstheme="majorBidi"/>
                <w:b/>
                <w:bCs/>
                <w:sz w:val="22"/>
                <w:szCs w:val="22"/>
                <w:lang w:bidi="ar-EG"/>
              </w:rPr>
              <w:t xml:space="preserve">Others </w:t>
            </w:r>
            <w:r w:rsidRPr="00A124ED">
              <w:t xml:space="preserve"> PBL</w:t>
            </w:r>
          </w:p>
        </w:tc>
        <w:tc>
          <w:tcPr>
            <w:tcW w:w="2309" w:type="dxa"/>
            <w:tcBorders>
              <w:top w:val="dashSmallGap" w:sz="4" w:space="0" w:color="auto"/>
              <w:bottom w:val="dashSmallGap" w:sz="4" w:space="0" w:color="auto"/>
              <w:right w:val="single" w:sz="12" w:space="0" w:color="auto"/>
            </w:tcBorders>
          </w:tcPr>
          <w:p w14:paraId="41CCE02C" w14:textId="784B7B78" w:rsidR="00FF6463" w:rsidRPr="00A124ED" w:rsidRDefault="00FF6463" w:rsidP="00FF6463">
            <w:pPr>
              <w:rPr>
                <w:rFonts w:asciiTheme="majorBidi" w:hAnsiTheme="majorBidi" w:cstheme="majorBidi"/>
                <w:rtl/>
                <w:lang w:bidi="ar-EG"/>
              </w:rPr>
            </w:pPr>
            <w:r w:rsidRPr="00A124ED">
              <w:t>16</w:t>
            </w:r>
          </w:p>
        </w:tc>
      </w:tr>
      <w:tr w:rsidR="00DC6EAC" w:rsidRPr="00A124ED" w14:paraId="21078050" w14:textId="77777777" w:rsidTr="008333D8">
        <w:tc>
          <w:tcPr>
            <w:tcW w:w="802" w:type="dxa"/>
            <w:tcBorders>
              <w:top w:val="dashSmallGap" w:sz="4" w:space="0" w:color="auto"/>
              <w:left w:val="single" w:sz="12" w:space="0" w:color="auto"/>
              <w:bottom w:val="dashSmallGap" w:sz="4" w:space="0" w:color="auto"/>
            </w:tcBorders>
            <w:vAlign w:val="center"/>
          </w:tcPr>
          <w:p w14:paraId="0494915D" w14:textId="77777777" w:rsidR="00DC6EAC" w:rsidRPr="00A124ED" w:rsidRDefault="00DC6EAC" w:rsidP="00DC6EAC">
            <w:pPr>
              <w:jc w:val="center"/>
              <w:rPr>
                <w:rFonts w:asciiTheme="majorBidi" w:hAnsiTheme="majorBidi" w:cstheme="majorBidi"/>
                <w:b/>
                <w:bCs/>
                <w:sz w:val="22"/>
                <w:szCs w:val="22"/>
              </w:rPr>
            </w:pPr>
          </w:p>
        </w:tc>
        <w:tc>
          <w:tcPr>
            <w:tcW w:w="6214" w:type="dxa"/>
            <w:tcBorders>
              <w:top w:val="dashSmallGap" w:sz="4" w:space="0" w:color="auto"/>
              <w:bottom w:val="dashSmallGap" w:sz="4" w:space="0" w:color="auto"/>
            </w:tcBorders>
            <w:vAlign w:val="center"/>
          </w:tcPr>
          <w:p w14:paraId="5299573A" w14:textId="694D61F5" w:rsidR="00DC6EAC" w:rsidRPr="00A124ED" w:rsidRDefault="00DC6EAC" w:rsidP="00DC6EAC">
            <w:pPr>
              <w:rPr>
                <w:rFonts w:asciiTheme="majorBidi" w:hAnsiTheme="majorBidi" w:cstheme="majorBidi"/>
                <w:b/>
                <w:bCs/>
                <w:sz w:val="22"/>
                <w:szCs w:val="22"/>
                <w:lang w:bidi="ar-EG"/>
              </w:rPr>
            </w:pPr>
            <w:r w:rsidRPr="00A124ED">
              <w:rPr>
                <w:rFonts w:asciiTheme="majorBidi" w:hAnsiTheme="majorBidi" w:cstheme="majorBidi"/>
                <w:b/>
                <w:bCs/>
                <w:sz w:val="22"/>
                <w:szCs w:val="22"/>
                <w:lang w:bidi="ar-EG"/>
              </w:rPr>
              <w:t xml:space="preserve">              TBL </w:t>
            </w:r>
          </w:p>
        </w:tc>
        <w:tc>
          <w:tcPr>
            <w:tcW w:w="2309" w:type="dxa"/>
            <w:tcBorders>
              <w:top w:val="dashSmallGap" w:sz="4" w:space="0" w:color="auto"/>
              <w:bottom w:val="dashSmallGap" w:sz="4" w:space="0" w:color="auto"/>
              <w:right w:val="single" w:sz="12" w:space="0" w:color="auto"/>
            </w:tcBorders>
          </w:tcPr>
          <w:p w14:paraId="5FB43FFC" w14:textId="2399C24E" w:rsidR="00DC6EAC" w:rsidRPr="00A124ED" w:rsidRDefault="00DC6EAC" w:rsidP="00DC6EAC">
            <w:r w:rsidRPr="00A124ED">
              <w:t>6</w:t>
            </w:r>
          </w:p>
        </w:tc>
      </w:tr>
      <w:tr w:rsidR="00DC6EAC" w:rsidRPr="00A124ED" w14:paraId="219C959B" w14:textId="77777777" w:rsidTr="008333D8">
        <w:tc>
          <w:tcPr>
            <w:tcW w:w="802" w:type="dxa"/>
            <w:tcBorders>
              <w:top w:val="dashSmallGap" w:sz="4" w:space="0" w:color="auto"/>
              <w:left w:val="single" w:sz="12" w:space="0" w:color="auto"/>
              <w:bottom w:val="dashSmallGap" w:sz="4" w:space="0" w:color="auto"/>
            </w:tcBorders>
            <w:vAlign w:val="center"/>
          </w:tcPr>
          <w:p w14:paraId="1B5B1D28" w14:textId="77777777" w:rsidR="00DC6EAC" w:rsidRPr="00A124ED" w:rsidRDefault="00DC6EAC" w:rsidP="00DC6EAC">
            <w:pPr>
              <w:jc w:val="center"/>
              <w:rPr>
                <w:rFonts w:asciiTheme="majorBidi" w:hAnsiTheme="majorBidi" w:cstheme="majorBidi"/>
                <w:b/>
                <w:bCs/>
                <w:sz w:val="22"/>
                <w:szCs w:val="22"/>
              </w:rPr>
            </w:pPr>
          </w:p>
        </w:tc>
        <w:tc>
          <w:tcPr>
            <w:tcW w:w="6214" w:type="dxa"/>
            <w:tcBorders>
              <w:top w:val="dashSmallGap" w:sz="4" w:space="0" w:color="auto"/>
              <w:bottom w:val="dashSmallGap" w:sz="4" w:space="0" w:color="auto"/>
            </w:tcBorders>
            <w:vAlign w:val="center"/>
          </w:tcPr>
          <w:p w14:paraId="117A41C1" w14:textId="2F518677" w:rsidR="00DC6EAC" w:rsidRPr="00A124ED" w:rsidRDefault="00DC6EAC" w:rsidP="00DC6EAC">
            <w:pPr>
              <w:rPr>
                <w:rFonts w:asciiTheme="majorBidi" w:hAnsiTheme="majorBidi" w:cstheme="majorBidi"/>
                <w:b/>
                <w:bCs/>
                <w:sz w:val="22"/>
                <w:szCs w:val="22"/>
                <w:lang w:bidi="ar-EG"/>
              </w:rPr>
            </w:pPr>
            <w:r w:rsidRPr="00A124ED">
              <w:rPr>
                <w:rFonts w:asciiTheme="majorBidi" w:hAnsiTheme="majorBidi" w:cstheme="majorBidi"/>
                <w:b/>
                <w:bCs/>
                <w:sz w:val="22"/>
                <w:szCs w:val="22"/>
                <w:lang w:bidi="ar-EG"/>
              </w:rPr>
              <w:t xml:space="preserve">               SDL</w:t>
            </w:r>
          </w:p>
        </w:tc>
        <w:tc>
          <w:tcPr>
            <w:tcW w:w="2309" w:type="dxa"/>
            <w:tcBorders>
              <w:top w:val="dashSmallGap" w:sz="4" w:space="0" w:color="auto"/>
              <w:bottom w:val="dashSmallGap" w:sz="4" w:space="0" w:color="auto"/>
              <w:right w:val="single" w:sz="12" w:space="0" w:color="auto"/>
            </w:tcBorders>
          </w:tcPr>
          <w:p w14:paraId="1A3941C3" w14:textId="2B929C63" w:rsidR="00DC6EAC" w:rsidRPr="00A124ED" w:rsidRDefault="00761DA3" w:rsidP="00DC6EAC">
            <w:r w:rsidRPr="00A124ED">
              <w:t>21</w:t>
            </w:r>
          </w:p>
        </w:tc>
      </w:tr>
      <w:tr w:rsidR="00761DA3" w:rsidRPr="00A124ED" w14:paraId="7B05B3B7" w14:textId="77777777" w:rsidTr="008333D8">
        <w:tc>
          <w:tcPr>
            <w:tcW w:w="802" w:type="dxa"/>
            <w:tcBorders>
              <w:top w:val="dashSmallGap" w:sz="4" w:space="0" w:color="auto"/>
              <w:left w:val="single" w:sz="12" w:space="0" w:color="auto"/>
              <w:bottom w:val="dashSmallGap" w:sz="4" w:space="0" w:color="auto"/>
            </w:tcBorders>
            <w:vAlign w:val="center"/>
          </w:tcPr>
          <w:p w14:paraId="26B32C36" w14:textId="77777777" w:rsidR="00761DA3" w:rsidRPr="00A124ED" w:rsidRDefault="00761DA3" w:rsidP="00DC6EAC">
            <w:pPr>
              <w:jc w:val="center"/>
              <w:rPr>
                <w:rFonts w:asciiTheme="majorBidi" w:hAnsiTheme="majorBidi" w:cstheme="majorBidi"/>
                <w:b/>
                <w:bCs/>
                <w:sz w:val="22"/>
                <w:szCs w:val="22"/>
              </w:rPr>
            </w:pPr>
          </w:p>
        </w:tc>
        <w:tc>
          <w:tcPr>
            <w:tcW w:w="6214" w:type="dxa"/>
            <w:tcBorders>
              <w:top w:val="dashSmallGap" w:sz="4" w:space="0" w:color="auto"/>
              <w:bottom w:val="dashSmallGap" w:sz="4" w:space="0" w:color="auto"/>
            </w:tcBorders>
            <w:vAlign w:val="center"/>
          </w:tcPr>
          <w:p w14:paraId="42B3E331" w14:textId="2A5E48D5" w:rsidR="00761DA3" w:rsidRPr="00A124ED" w:rsidRDefault="00761DA3" w:rsidP="00DC6EAC">
            <w:pPr>
              <w:rPr>
                <w:rFonts w:asciiTheme="majorBidi" w:hAnsiTheme="majorBidi" w:cstheme="majorBidi"/>
                <w:b/>
                <w:bCs/>
                <w:sz w:val="22"/>
                <w:szCs w:val="22"/>
                <w:lang w:bidi="ar-EG"/>
              </w:rPr>
            </w:pPr>
            <w:r w:rsidRPr="00A124ED">
              <w:rPr>
                <w:rFonts w:asciiTheme="majorBidi" w:hAnsiTheme="majorBidi" w:cstheme="majorBidi"/>
                <w:b/>
                <w:bCs/>
                <w:sz w:val="22"/>
                <w:szCs w:val="22"/>
                <w:lang w:bidi="ar-EG"/>
              </w:rPr>
              <w:t xml:space="preserve">               BST</w:t>
            </w:r>
          </w:p>
        </w:tc>
        <w:tc>
          <w:tcPr>
            <w:tcW w:w="2309" w:type="dxa"/>
            <w:tcBorders>
              <w:top w:val="dashSmallGap" w:sz="4" w:space="0" w:color="auto"/>
              <w:bottom w:val="dashSmallGap" w:sz="4" w:space="0" w:color="auto"/>
              <w:right w:val="single" w:sz="12" w:space="0" w:color="auto"/>
            </w:tcBorders>
          </w:tcPr>
          <w:p w14:paraId="0A1FA4E6" w14:textId="59B55717" w:rsidR="00761DA3" w:rsidRPr="00A124ED" w:rsidRDefault="00761DA3" w:rsidP="00DC6EAC">
            <w:r w:rsidRPr="00A124ED">
              <w:t>9</w:t>
            </w:r>
          </w:p>
        </w:tc>
      </w:tr>
      <w:tr w:rsidR="00761DA3" w:rsidRPr="00A124ED" w14:paraId="05839495" w14:textId="77777777" w:rsidTr="008333D8">
        <w:tc>
          <w:tcPr>
            <w:tcW w:w="802" w:type="dxa"/>
            <w:tcBorders>
              <w:top w:val="dashSmallGap" w:sz="4" w:space="0" w:color="auto"/>
              <w:left w:val="single" w:sz="12" w:space="0" w:color="auto"/>
              <w:bottom w:val="dashSmallGap" w:sz="4" w:space="0" w:color="auto"/>
            </w:tcBorders>
            <w:vAlign w:val="center"/>
          </w:tcPr>
          <w:p w14:paraId="0A48DD68" w14:textId="77777777" w:rsidR="00761DA3" w:rsidRPr="00A124ED" w:rsidRDefault="00761DA3" w:rsidP="00DC6EAC">
            <w:pPr>
              <w:jc w:val="center"/>
              <w:rPr>
                <w:rFonts w:asciiTheme="majorBidi" w:hAnsiTheme="majorBidi" w:cstheme="majorBidi"/>
                <w:b/>
                <w:bCs/>
                <w:sz w:val="22"/>
                <w:szCs w:val="22"/>
              </w:rPr>
            </w:pPr>
          </w:p>
        </w:tc>
        <w:tc>
          <w:tcPr>
            <w:tcW w:w="6214" w:type="dxa"/>
            <w:tcBorders>
              <w:top w:val="dashSmallGap" w:sz="4" w:space="0" w:color="auto"/>
              <w:bottom w:val="dashSmallGap" w:sz="4" w:space="0" w:color="auto"/>
            </w:tcBorders>
            <w:vAlign w:val="center"/>
          </w:tcPr>
          <w:p w14:paraId="286288BE" w14:textId="7B4F4E23" w:rsidR="00761DA3" w:rsidRPr="00A124ED" w:rsidRDefault="00761DA3" w:rsidP="00DC6EAC">
            <w:pPr>
              <w:rPr>
                <w:rFonts w:asciiTheme="majorBidi" w:hAnsiTheme="majorBidi" w:cstheme="majorBidi"/>
                <w:b/>
                <w:bCs/>
                <w:sz w:val="22"/>
                <w:szCs w:val="22"/>
                <w:lang w:bidi="ar-EG"/>
              </w:rPr>
            </w:pPr>
            <w:r w:rsidRPr="00A124ED">
              <w:rPr>
                <w:rFonts w:asciiTheme="majorBidi" w:hAnsiTheme="majorBidi" w:cstheme="majorBidi"/>
                <w:b/>
                <w:bCs/>
                <w:sz w:val="22"/>
                <w:szCs w:val="22"/>
                <w:lang w:bidi="ar-EG"/>
              </w:rPr>
              <w:t xml:space="preserve">               Skill lab </w:t>
            </w:r>
          </w:p>
        </w:tc>
        <w:tc>
          <w:tcPr>
            <w:tcW w:w="2309" w:type="dxa"/>
            <w:tcBorders>
              <w:top w:val="dashSmallGap" w:sz="4" w:space="0" w:color="auto"/>
              <w:bottom w:val="dashSmallGap" w:sz="4" w:space="0" w:color="auto"/>
              <w:right w:val="single" w:sz="12" w:space="0" w:color="auto"/>
            </w:tcBorders>
          </w:tcPr>
          <w:p w14:paraId="6724B012" w14:textId="32864A59" w:rsidR="00761DA3" w:rsidRPr="00A124ED" w:rsidRDefault="00761DA3" w:rsidP="00DC6EAC">
            <w:r w:rsidRPr="00A124ED">
              <w:t>6</w:t>
            </w:r>
          </w:p>
        </w:tc>
      </w:tr>
      <w:tr w:rsidR="00DC6EAC" w:rsidRPr="00A124ED"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DC6EAC" w:rsidRPr="00A124ED" w:rsidRDefault="00DC6EAC" w:rsidP="00DC6EAC">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DC6EAC" w:rsidRPr="00A124ED" w:rsidRDefault="00DC6EAC" w:rsidP="00DC6EAC">
            <w:pPr>
              <w:rPr>
                <w:rFonts w:asciiTheme="majorBidi" w:hAnsiTheme="majorBidi" w:cstheme="majorBidi"/>
                <w:rtl/>
                <w:lang w:bidi="ar-EG"/>
              </w:rPr>
            </w:pPr>
            <w:r w:rsidRPr="00A124ED">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31A4F008" w:rsidR="00DC6EAC" w:rsidRPr="00A124ED" w:rsidRDefault="00DC6EAC" w:rsidP="00DC6EAC">
            <w:pPr>
              <w:rPr>
                <w:rFonts w:asciiTheme="majorBidi" w:hAnsiTheme="majorBidi" w:cstheme="majorBidi"/>
                <w:rtl/>
                <w:lang w:bidi="ar-EG"/>
              </w:rPr>
            </w:pPr>
            <w:r w:rsidRPr="00A124ED">
              <w:t>12</w:t>
            </w:r>
            <w:r w:rsidR="00A124ED" w:rsidRPr="00A124ED">
              <w:t>4</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61AAFD92"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0DAF2ACF" w:rsidR="00AA1554" w:rsidRPr="004933CB" w:rsidRDefault="004933CB" w:rsidP="004933CB">
            <w:pPr>
              <w:pStyle w:val="NormalWeb"/>
            </w:pPr>
            <w:r w:rsidRPr="00B313AD">
              <w:rPr>
                <w:rFonts w:ascii="TimesNewRomanPSMT" w:hAnsi="TimesNewRomanPSMT"/>
                <w:szCs w:val="22"/>
              </w:rPr>
              <w:t xml:space="preserve">This course is delivered to level six, 3rd year medical students. The student acquires sound knowledge of respiratory system different structures (upper respiratory tract, lower airways, lung, pleura and thorax) as well as their functions which insure proper oxygenation of the blood. This course integrates basic knowledge of anatomy and physiology with the common problems and disorders of the respiratory system e.g tuberculosis, asthma and lung cancer. Therefore, in this block, the student can develop a problem solving approach to the relevant respiratory disorders, their diagnosis, and management. The intended objectives of the course are achieved through lectures, practical, seminars, bedside teaching, self-directed learning, problem-based learning sessions (PBL) and team base learning (TBL). </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10E249E8" w14:textId="77777777" w:rsidR="004933CB" w:rsidRDefault="004933CB" w:rsidP="004933CB">
            <w:pPr>
              <w:pStyle w:val="NormalWeb"/>
              <w:rPr>
                <w:rFonts w:asciiTheme="majorBidi" w:hAnsiTheme="majorBidi" w:cstheme="majorBidi"/>
                <w:b/>
                <w:bCs/>
                <w:sz w:val="28"/>
                <w:szCs w:val="28"/>
              </w:rPr>
            </w:pPr>
            <w:r w:rsidRPr="004933CB">
              <w:rPr>
                <w:rFonts w:asciiTheme="majorBidi" w:hAnsiTheme="majorBidi" w:cstheme="majorBidi"/>
                <w:b/>
                <w:bCs/>
                <w:sz w:val="28"/>
                <w:szCs w:val="28"/>
              </w:rPr>
              <w:t xml:space="preserve">By the end of this course, the student is expected to: </w:t>
            </w:r>
          </w:p>
          <w:p w14:paraId="57EC1628" w14:textId="4EBC7A7E" w:rsidR="005922AF" w:rsidRPr="00B313AD" w:rsidRDefault="004933CB" w:rsidP="004933CB">
            <w:pPr>
              <w:pStyle w:val="NormalWeb"/>
              <w:rPr>
                <w:rFonts w:asciiTheme="majorBidi" w:hAnsiTheme="majorBidi" w:cstheme="majorBidi"/>
              </w:rPr>
            </w:pPr>
            <w:r w:rsidRPr="00B313AD">
              <w:rPr>
                <w:rFonts w:asciiTheme="majorBidi" w:hAnsiTheme="majorBidi" w:cstheme="majorBidi"/>
              </w:rPr>
              <w:t>1) Acquire sound knowledge of Respiratory system structure and function</w:t>
            </w:r>
            <w:r w:rsidRPr="00B313AD">
              <w:rPr>
                <w:rFonts w:asciiTheme="majorBidi" w:hAnsiTheme="majorBidi" w:cstheme="majorBidi"/>
              </w:rPr>
              <w:br/>
              <w:t>2) Describe the symptoms and signs of some common diseases, injuries and disturbances of this system and their prevention.</w:t>
            </w:r>
            <w:r w:rsidRPr="00B313AD">
              <w:rPr>
                <w:rFonts w:asciiTheme="majorBidi" w:hAnsiTheme="majorBidi" w:cstheme="majorBidi"/>
              </w:rPr>
              <w:br/>
              <w:t>3) DevelopaproblemsolvingapproachtoRespiratorydisorders.</w:t>
            </w:r>
            <w:r w:rsidRPr="00B313AD">
              <w:rPr>
                <w:rFonts w:asciiTheme="majorBidi" w:hAnsiTheme="majorBidi" w:cstheme="majorBidi"/>
              </w:rPr>
              <w:br/>
              <w:t xml:space="preserve">4) Explain the pathogenesis of various Respiratory disease categories and their presentation, investigations (laboratory, radiological, etc), and management </w:t>
            </w:r>
          </w:p>
          <w:p w14:paraId="02162209" w14:textId="7CA4C37A" w:rsidR="005922AF" w:rsidRDefault="005922AF" w:rsidP="008B5913"/>
        </w:tc>
      </w:tr>
    </w:tbl>
    <w:p w14:paraId="31910F2A" w14:textId="3D6985ED" w:rsidR="00465FB7" w:rsidRPr="00465FB7" w:rsidRDefault="00465FB7" w:rsidP="00465FB7">
      <w:pPr>
        <w:pStyle w:val="Heading2"/>
        <w:jc w:val="left"/>
        <w:rPr>
          <w:rFonts w:asciiTheme="majorBidi" w:hAnsiTheme="majorBidi" w:cstheme="majorBidi"/>
          <w:sz w:val="26"/>
          <w:szCs w:val="26"/>
        </w:rPr>
      </w:pPr>
    </w:p>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6" w:name="_Toc951378"/>
      <w:r w:rsidRPr="00E973FE">
        <w:t xml:space="preserve">C. </w:t>
      </w:r>
      <w:r w:rsidR="00D57D71" w:rsidRPr="00E973FE">
        <w:t>C</w:t>
      </w:r>
      <w:r w:rsidR="00F34D9A" w:rsidRPr="00E973FE">
        <w:t xml:space="preserve">ourse </w:t>
      </w:r>
      <w:r w:rsidR="00417BF7">
        <w:t>C</w:t>
      </w:r>
      <w:r w:rsidR="00F34D9A" w:rsidRPr="00E973FE">
        <w:t>ontent</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4"/>
        <w:gridCol w:w="7288"/>
        <w:gridCol w:w="1343"/>
      </w:tblGrid>
      <w:tr w:rsidR="003B2E79" w:rsidRPr="005D2DDD" w14:paraId="03B282E5" w14:textId="77777777" w:rsidTr="00E83802">
        <w:trPr>
          <w:trHeight w:val="461"/>
          <w:jc w:val="center"/>
        </w:trPr>
        <w:tc>
          <w:tcPr>
            <w:tcW w:w="69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6EFD39CC" w:rsidR="003B2E79" w:rsidRPr="00E83802" w:rsidRDefault="00E83802" w:rsidP="00E83802">
            <w:pPr>
              <w:rPr>
                <w:rFonts w:asciiTheme="majorBidi" w:hAnsiTheme="majorBidi" w:cstheme="majorBidi"/>
                <w:b/>
                <w:bCs/>
                <w:sz w:val="20"/>
                <w:szCs w:val="20"/>
                <w:highlight w:val="yellow"/>
                <w:rtl/>
                <w:lang w:bidi="ar-EG"/>
              </w:rPr>
            </w:pPr>
            <w:r w:rsidRPr="00E83802">
              <w:rPr>
                <w:rFonts w:asciiTheme="majorBidi" w:hAnsiTheme="majorBidi" w:cstheme="majorBidi"/>
                <w:b/>
                <w:bCs/>
                <w:sz w:val="20"/>
                <w:szCs w:val="20"/>
                <w:lang w:bidi="ar-EG"/>
              </w:rPr>
              <w:t>No.</w:t>
            </w:r>
          </w:p>
        </w:tc>
        <w:tc>
          <w:tcPr>
            <w:tcW w:w="728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C1594C" w:rsidRPr="00C1594C" w14:paraId="0903F422" w14:textId="77777777" w:rsidTr="00E83802">
        <w:trPr>
          <w:jc w:val="center"/>
        </w:trPr>
        <w:tc>
          <w:tcPr>
            <w:tcW w:w="694" w:type="dxa"/>
            <w:tcBorders>
              <w:top w:val="single" w:sz="8" w:space="0" w:color="auto"/>
              <w:left w:val="single" w:sz="12" w:space="0" w:color="auto"/>
              <w:right w:val="single" w:sz="8" w:space="0" w:color="auto"/>
            </w:tcBorders>
            <w:vAlign w:val="center"/>
          </w:tcPr>
          <w:p w14:paraId="72544748" w14:textId="3EF8BFF6" w:rsidR="003B2E79" w:rsidRPr="00E83802" w:rsidRDefault="003B2E79" w:rsidP="00E83802">
            <w:pPr>
              <w:pStyle w:val="ListParagraph"/>
              <w:numPr>
                <w:ilvl w:val="0"/>
                <w:numId w:val="16"/>
              </w:numPr>
              <w:rPr>
                <w:rFonts w:asciiTheme="majorBidi" w:hAnsiTheme="majorBidi" w:cstheme="majorBidi"/>
                <w:lang w:bidi="ar-EG"/>
              </w:rPr>
            </w:pPr>
          </w:p>
        </w:tc>
        <w:tc>
          <w:tcPr>
            <w:tcW w:w="7288" w:type="dxa"/>
            <w:tcBorders>
              <w:top w:val="single" w:sz="8" w:space="0" w:color="auto"/>
              <w:left w:val="single" w:sz="8" w:space="0" w:color="auto"/>
              <w:right w:val="single" w:sz="8" w:space="0" w:color="auto"/>
            </w:tcBorders>
            <w:vAlign w:val="center"/>
          </w:tcPr>
          <w:p w14:paraId="263F88EC" w14:textId="2D5176B5" w:rsidR="003B2E79" w:rsidRPr="00C1594C" w:rsidRDefault="0084778E" w:rsidP="00766C8B">
            <w:pPr>
              <w:rPr>
                <w:rFonts w:asciiTheme="majorBidi" w:hAnsiTheme="majorBidi" w:cstheme="majorBidi"/>
                <w:lang w:bidi="ar-EG"/>
              </w:rPr>
            </w:pPr>
            <w:r w:rsidRPr="00C1594C">
              <w:rPr>
                <w:rFonts w:asciiTheme="majorBidi" w:hAnsiTheme="majorBidi" w:cstheme="majorBidi"/>
                <w:lang w:bidi="ar-EG"/>
              </w:rPr>
              <w:t>Introduction to The block</w:t>
            </w:r>
          </w:p>
        </w:tc>
        <w:tc>
          <w:tcPr>
            <w:tcW w:w="1343" w:type="dxa"/>
            <w:tcBorders>
              <w:top w:val="single" w:sz="8" w:space="0" w:color="auto"/>
              <w:left w:val="single" w:sz="8" w:space="0" w:color="auto"/>
              <w:right w:val="single" w:sz="12" w:space="0" w:color="auto"/>
            </w:tcBorders>
            <w:vAlign w:val="center"/>
          </w:tcPr>
          <w:p w14:paraId="6E7491A2" w14:textId="4B312929" w:rsidR="003B2E79" w:rsidRPr="00C1594C" w:rsidRDefault="003B2E79" w:rsidP="005B64E1">
            <w:pPr>
              <w:bidi/>
              <w:jc w:val="center"/>
              <w:rPr>
                <w:rFonts w:asciiTheme="majorBidi" w:hAnsiTheme="majorBidi" w:cstheme="majorBidi"/>
              </w:rPr>
            </w:pPr>
          </w:p>
        </w:tc>
      </w:tr>
      <w:tr w:rsidR="00C1594C" w:rsidRPr="00C1594C" w14:paraId="7326C73C" w14:textId="77777777" w:rsidTr="00E83802">
        <w:trPr>
          <w:jc w:val="center"/>
        </w:trPr>
        <w:tc>
          <w:tcPr>
            <w:tcW w:w="694" w:type="dxa"/>
            <w:tcBorders>
              <w:left w:val="single" w:sz="12" w:space="0" w:color="auto"/>
              <w:right w:val="single" w:sz="8" w:space="0" w:color="auto"/>
            </w:tcBorders>
            <w:vAlign w:val="center"/>
          </w:tcPr>
          <w:p w14:paraId="77B96EA0" w14:textId="67E926B8" w:rsidR="003B2E79" w:rsidRPr="00E83802" w:rsidRDefault="003B2E79" w:rsidP="00E83802">
            <w:pPr>
              <w:pStyle w:val="ListParagraph"/>
              <w:numPr>
                <w:ilvl w:val="0"/>
                <w:numId w:val="16"/>
              </w:numPr>
              <w:rPr>
                <w:rFonts w:asciiTheme="majorBidi" w:hAnsiTheme="majorBidi" w:cstheme="majorBidi"/>
              </w:rPr>
            </w:pPr>
          </w:p>
        </w:tc>
        <w:tc>
          <w:tcPr>
            <w:tcW w:w="7288" w:type="dxa"/>
            <w:tcBorders>
              <w:left w:val="single" w:sz="8" w:space="0" w:color="auto"/>
              <w:right w:val="single" w:sz="8" w:space="0" w:color="auto"/>
            </w:tcBorders>
            <w:vAlign w:val="center"/>
          </w:tcPr>
          <w:p w14:paraId="1FD5EBC2" w14:textId="14039560" w:rsidR="003B2E79" w:rsidRPr="00C1594C" w:rsidRDefault="00BC0052" w:rsidP="0084778E">
            <w:pPr>
              <w:rPr>
                <w:rFonts w:asciiTheme="majorBidi" w:hAnsiTheme="majorBidi" w:cstheme="majorBidi"/>
                <w:lang w:bidi="ar-EG"/>
              </w:rPr>
            </w:pPr>
            <w:r w:rsidRPr="00C1594C">
              <w:rPr>
                <w:rFonts w:asciiTheme="majorBidi" w:hAnsiTheme="majorBidi" w:cstheme="majorBidi"/>
                <w:lang w:bidi="ar-EG"/>
              </w:rPr>
              <w:t xml:space="preserve">URTI </w:t>
            </w:r>
            <w:r w:rsidR="0084778E" w:rsidRPr="00C1594C">
              <w:rPr>
                <w:rFonts w:asciiTheme="majorBidi" w:hAnsiTheme="majorBidi" w:cstheme="majorBidi"/>
                <w:lang w:bidi="ar-EG"/>
              </w:rPr>
              <w:t>PBL session (Discussion)</w:t>
            </w:r>
          </w:p>
        </w:tc>
        <w:tc>
          <w:tcPr>
            <w:tcW w:w="1343" w:type="dxa"/>
            <w:tcBorders>
              <w:left w:val="single" w:sz="8" w:space="0" w:color="auto"/>
              <w:right w:val="single" w:sz="12" w:space="0" w:color="auto"/>
            </w:tcBorders>
            <w:vAlign w:val="center"/>
          </w:tcPr>
          <w:p w14:paraId="6CC24039" w14:textId="5E329640" w:rsidR="003B2E79" w:rsidRPr="00C1594C" w:rsidRDefault="004D7D8F" w:rsidP="005B64E1">
            <w:pPr>
              <w:bidi/>
              <w:jc w:val="center"/>
              <w:rPr>
                <w:rFonts w:asciiTheme="majorBidi" w:hAnsiTheme="majorBidi" w:cstheme="majorBidi"/>
              </w:rPr>
            </w:pPr>
            <w:r w:rsidRPr="00C1594C">
              <w:rPr>
                <w:rFonts w:asciiTheme="majorBidi" w:hAnsiTheme="majorBidi" w:cstheme="majorBidi"/>
              </w:rPr>
              <w:t>2</w:t>
            </w:r>
          </w:p>
        </w:tc>
      </w:tr>
      <w:tr w:rsidR="00C1594C" w:rsidRPr="00C1594C" w14:paraId="18598723" w14:textId="77777777" w:rsidTr="00E83802">
        <w:trPr>
          <w:jc w:val="center"/>
        </w:trPr>
        <w:tc>
          <w:tcPr>
            <w:tcW w:w="694" w:type="dxa"/>
            <w:tcBorders>
              <w:left w:val="single" w:sz="12" w:space="0" w:color="auto"/>
              <w:right w:val="single" w:sz="8" w:space="0" w:color="auto"/>
            </w:tcBorders>
            <w:vAlign w:val="center"/>
          </w:tcPr>
          <w:p w14:paraId="31B644CE" w14:textId="767F3F53" w:rsidR="004D7D8F" w:rsidRPr="00E83802" w:rsidRDefault="004D7D8F" w:rsidP="00E83802">
            <w:pPr>
              <w:pStyle w:val="ListParagraph"/>
              <w:numPr>
                <w:ilvl w:val="0"/>
                <w:numId w:val="16"/>
              </w:numPr>
              <w:rPr>
                <w:rFonts w:asciiTheme="majorBidi" w:hAnsiTheme="majorBidi" w:cstheme="majorBidi"/>
              </w:rPr>
            </w:pPr>
          </w:p>
        </w:tc>
        <w:tc>
          <w:tcPr>
            <w:tcW w:w="7288" w:type="dxa"/>
            <w:tcBorders>
              <w:left w:val="single" w:sz="8" w:space="0" w:color="auto"/>
              <w:right w:val="single" w:sz="8" w:space="0" w:color="auto"/>
            </w:tcBorders>
            <w:vAlign w:val="center"/>
          </w:tcPr>
          <w:p w14:paraId="387A5DFD" w14:textId="5DBB9F52" w:rsidR="004D7D8F" w:rsidRPr="00C1594C" w:rsidRDefault="004D7D8F" w:rsidP="004D7D8F">
            <w:pPr>
              <w:rPr>
                <w:rFonts w:asciiTheme="majorBidi" w:hAnsiTheme="majorBidi" w:cstheme="majorBidi"/>
                <w:lang w:bidi="ar-EG"/>
              </w:rPr>
            </w:pPr>
            <w:r w:rsidRPr="00C1594C">
              <w:rPr>
                <w:rFonts w:asciiTheme="majorBidi" w:hAnsiTheme="majorBidi" w:cstheme="majorBidi"/>
                <w:lang w:bidi="ar-EG"/>
              </w:rPr>
              <w:t>N</w:t>
            </w:r>
            <w:r w:rsidR="00E83802" w:rsidRPr="00C1594C">
              <w:rPr>
                <w:rFonts w:asciiTheme="majorBidi" w:hAnsiTheme="majorBidi" w:cstheme="majorBidi"/>
                <w:lang w:bidi="ar-EG"/>
              </w:rPr>
              <w:t>ose, paranasal sinuses</w:t>
            </w:r>
            <w:r w:rsidRPr="00C1594C">
              <w:rPr>
                <w:rFonts w:asciiTheme="majorBidi" w:hAnsiTheme="majorBidi" w:cstheme="majorBidi"/>
                <w:lang w:bidi="ar-EG"/>
              </w:rPr>
              <w:t>, trachea &amp; bronchial tree (Ana.)</w:t>
            </w:r>
          </w:p>
        </w:tc>
        <w:tc>
          <w:tcPr>
            <w:tcW w:w="1343" w:type="dxa"/>
            <w:tcBorders>
              <w:left w:val="single" w:sz="8" w:space="0" w:color="auto"/>
              <w:right w:val="single" w:sz="12" w:space="0" w:color="auto"/>
            </w:tcBorders>
            <w:vAlign w:val="center"/>
          </w:tcPr>
          <w:p w14:paraId="497493DE" w14:textId="092A06CE" w:rsidR="004D7D8F" w:rsidRPr="00C1594C" w:rsidRDefault="004D7D8F"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3E1216DE" w14:textId="77777777" w:rsidTr="00E83802">
        <w:trPr>
          <w:jc w:val="center"/>
        </w:trPr>
        <w:tc>
          <w:tcPr>
            <w:tcW w:w="694" w:type="dxa"/>
            <w:tcBorders>
              <w:left w:val="single" w:sz="12" w:space="0" w:color="auto"/>
              <w:right w:val="single" w:sz="8" w:space="0" w:color="auto"/>
            </w:tcBorders>
            <w:vAlign w:val="center"/>
          </w:tcPr>
          <w:p w14:paraId="3DA21B3D" w14:textId="0AAD553B" w:rsidR="004D7D8F" w:rsidRPr="00E83802" w:rsidRDefault="004D7D8F" w:rsidP="00E83802">
            <w:pPr>
              <w:pStyle w:val="ListParagraph"/>
              <w:numPr>
                <w:ilvl w:val="0"/>
                <w:numId w:val="16"/>
              </w:numPr>
              <w:rPr>
                <w:rFonts w:asciiTheme="majorBidi" w:hAnsiTheme="majorBidi" w:cstheme="majorBidi"/>
              </w:rPr>
            </w:pPr>
          </w:p>
        </w:tc>
        <w:tc>
          <w:tcPr>
            <w:tcW w:w="7288" w:type="dxa"/>
            <w:tcBorders>
              <w:left w:val="single" w:sz="8" w:space="0" w:color="auto"/>
              <w:right w:val="single" w:sz="8" w:space="0" w:color="auto"/>
            </w:tcBorders>
            <w:vAlign w:val="center"/>
          </w:tcPr>
          <w:p w14:paraId="0EFBBE9E" w14:textId="65CF990A" w:rsidR="004D7D8F" w:rsidRPr="00C1594C" w:rsidRDefault="004D7D8F" w:rsidP="004D7D8F">
            <w:pPr>
              <w:rPr>
                <w:rFonts w:asciiTheme="majorBidi" w:hAnsiTheme="majorBidi" w:cstheme="majorBidi"/>
                <w:lang w:bidi="ar-EG"/>
              </w:rPr>
            </w:pPr>
            <w:r w:rsidRPr="00C1594C">
              <w:rPr>
                <w:rFonts w:asciiTheme="majorBidi" w:hAnsiTheme="majorBidi" w:cstheme="majorBidi"/>
                <w:lang w:bidi="ar-EG"/>
              </w:rPr>
              <w:t>Functions of the respiratory system (phy)</w:t>
            </w:r>
          </w:p>
        </w:tc>
        <w:tc>
          <w:tcPr>
            <w:tcW w:w="1343" w:type="dxa"/>
            <w:tcBorders>
              <w:left w:val="single" w:sz="8" w:space="0" w:color="auto"/>
              <w:right w:val="single" w:sz="12" w:space="0" w:color="auto"/>
            </w:tcBorders>
            <w:vAlign w:val="center"/>
          </w:tcPr>
          <w:p w14:paraId="6ACC6380" w14:textId="767B52E5" w:rsidR="004D7D8F" w:rsidRPr="00C1594C" w:rsidRDefault="004D7D8F"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6DB63FCA" w14:textId="77777777" w:rsidTr="00E83802">
        <w:trPr>
          <w:jc w:val="center"/>
        </w:trPr>
        <w:tc>
          <w:tcPr>
            <w:tcW w:w="694" w:type="dxa"/>
            <w:tcBorders>
              <w:left w:val="single" w:sz="12" w:space="0" w:color="auto"/>
              <w:right w:val="single" w:sz="8" w:space="0" w:color="auto"/>
            </w:tcBorders>
            <w:shd w:val="clear" w:color="auto" w:fill="C6D9F1" w:themeFill="text2" w:themeFillTint="33"/>
            <w:vAlign w:val="center"/>
          </w:tcPr>
          <w:p w14:paraId="570415BE" w14:textId="36AB7880" w:rsidR="004D7D8F" w:rsidRPr="00E83802" w:rsidRDefault="004D7D8F" w:rsidP="00E83802">
            <w:pPr>
              <w:pStyle w:val="ListParagraph"/>
              <w:numPr>
                <w:ilvl w:val="0"/>
                <w:numId w:val="16"/>
              </w:numPr>
              <w:rPr>
                <w:rFonts w:asciiTheme="majorBidi" w:hAnsiTheme="majorBidi" w:cstheme="majorBidi"/>
              </w:rPr>
            </w:pPr>
          </w:p>
        </w:tc>
        <w:tc>
          <w:tcPr>
            <w:tcW w:w="7288" w:type="dxa"/>
            <w:tcBorders>
              <w:left w:val="single" w:sz="8" w:space="0" w:color="auto"/>
              <w:right w:val="single" w:sz="8" w:space="0" w:color="auto"/>
            </w:tcBorders>
            <w:shd w:val="clear" w:color="auto" w:fill="C6D9F1" w:themeFill="text2" w:themeFillTint="33"/>
            <w:vAlign w:val="center"/>
          </w:tcPr>
          <w:p w14:paraId="52C304B8" w14:textId="6F259F98" w:rsidR="004D7D8F" w:rsidRPr="00C1594C" w:rsidRDefault="004D7D8F" w:rsidP="004D7D8F">
            <w:pPr>
              <w:rPr>
                <w:rFonts w:asciiTheme="majorBidi" w:hAnsiTheme="majorBidi" w:cstheme="majorBidi"/>
                <w:lang w:bidi="ar-EG"/>
              </w:rPr>
            </w:pPr>
            <w:r w:rsidRPr="00C1594C">
              <w:rPr>
                <w:rFonts w:asciiTheme="majorBidi" w:hAnsiTheme="majorBidi" w:cstheme="majorBidi"/>
                <w:lang w:bidi="ar-EG"/>
              </w:rPr>
              <w:t>Bony thoracic cage, intercostal muscles, nerves, and vessels(DR)Anatomy</w:t>
            </w:r>
          </w:p>
        </w:tc>
        <w:tc>
          <w:tcPr>
            <w:tcW w:w="1343" w:type="dxa"/>
            <w:tcBorders>
              <w:left w:val="single" w:sz="8" w:space="0" w:color="auto"/>
              <w:right w:val="single" w:sz="12" w:space="0" w:color="auto"/>
            </w:tcBorders>
            <w:shd w:val="clear" w:color="auto" w:fill="C6D9F1" w:themeFill="text2" w:themeFillTint="33"/>
            <w:vAlign w:val="center"/>
          </w:tcPr>
          <w:p w14:paraId="1E98F9DC" w14:textId="71E67B3C" w:rsidR="004D7D8F" w:rsidRPr="00C1594C" w:rsidRDefault="004D7D8F" w:rsidP="005B64E1">
            <w:pPr>
              <w:bidi/>
              <w:jc w:val="center"/>
              <w:rPr>
                <w:rFonts w:asciiTheme="majorBidi" w:hAnsiTheme="majorBidi" w:cstheme="majorBidi"/>
              </w:rPr>
            </w:pPr>
            <w:r w:rsidRPr="00C1594C">
              <w:rPr>
                <w:rFonts w:asciiTheme="majorBidi" w:hAnsiTheme="majorBidi" w:cstheme="majorBidi"/>
              </w:rPr>
              <w:t>2</w:t>
            </w:r>
          </w:p>
        </w:tc>
      </w:tr>
      <w:tr w:rsidR="00C1594C" w:rsidRPr="00C1594C" w14:paraId="65348BD3" w14:textId="77777777" w:rsidTr="00E83802">
        <w:trPr>
          <w:jc w:val="center"/>
        </w:trPr>
        <w:tc>
          <w:tcPr>
            <w:tcW w:w="694" w:type="dxa"/>
            <w:tcBorders>
              <w:left w:val="single" w:sz="12" w:space="0" w:color="auto"/>
              <w:right w:val="single" w:sz="8" w:space="0" w:color="auto"/>
            </w:tcBorders>
            <w:vAlign w:val="center"/>
          </w:tcPr>
          <w:p w14:paraId="481EA45A" w14:textId="6B3A8596" w:rsidR="004D7D8F" w:rsidRDefault="004D7D8F" w:rsidP="00E83802">
            <w:pPr>
              <w:pStyle w:val="ListParagraph"/>
              <w:numPr>
                <w:ilvl w:val="0"/>
                <w:numId w:val="16"/>
              </w:numPr>
            </w:pPr>
          </w:p>
        </w:tc>
        <w:tc>
          <w:tcPr>
            <w:tcW w:w="7288" w:type="dxa"/>
            <w:tcBorders>
              <w:left w:val="single" w:sz="8" w:space="0" w:color="auto"/>
              <w:right w:val="single" w:sz="8" w:space="0" w:color="auto"/>
            </w:tcBorders>
            <w:vAlign w:val="center"/>
          </w:tcPr>
          <w:p w14:paraId="5A93E36A" w14:textId="64CCA38B" w:rsidR="004D7D8F" w:rsidRPr="00C1594C" w:rsidRDefault="00BC0052" w:rsidP="004D7D8F">
            <w:pPr>
              <w:bidi/>
              <w:jc w:val="right"/>
              <w:rPr>
                <w:rFonts w:asciiTheme="majorBidi" w:hAnsiTheme="majorBidi" w:cstheme="majorBidi"/>
                <w:lang w:bidi="ar-EG"/>
              </w:rPr>
            </w:pPr>
            <w:r w:rsidRPr="00C1594C">
              <w:rPr>
                <w:rFonts w:asciiTheme="majorBidi" w:hAnsiTheme="majorBidi" w:cstheme="majorBidi"/>
                <w:lang w:bidi="ar-EG"/>
              </w:rPr>
              <w:t>L</w:t>
            </w:r>
            <w:r w:rsidR="004D7D8F" w:rsidRPr="00C1594C">
              <w:rPr>
                <w:rFonts w:asciiTheme="majorBidi" w:hAnsiTheme="majorBidi" w:cstheme="majorBidi"/>
                <w:lang w:bidi="ar-EG"/>
              </w:rPr>
              <w:t>arynx</w:t>
            </w:r>
            <w:r w:rsidRPr="00C1594C">
              <w:rPr>
                <w:rFonts w:asciiTheme="majorBidi" w:hAnsiTheme="majorBidi" w:cstheme="majorBidi"/>
                <w:lang w:bidi="ar-EG"/>
              </w:rPr>
              <w:t>, trachea and bronchial tree</w:t>
            </w:r>
            <w:r w:rsidR="004D7D8F" w:rsidRPr="00C1594C">
              <w:rPr>
                <w:rFonts w:asciiTheme="majorBidi" w:hAnsiTheme="majorBidi" w:cstheme="majorBidi"/>
                <w:lang w:bidi="ar-EG"/>
              </w:rPr>
              <w:t xml:space="preserve"> (Ana.)</w:t>
            </w:r>
          </w:p>
        </w:tc>
        <w:tc>
          <w:tcPr>
            <w:tcW w:w="1343" w:type="dxa"/>
            <w:tcBorders>
              <w:left w:val="single" w:sz="8" w:space="0" w:color="auto"/>
              <w:right w:val="single" w:sz="12" w:space="0" w:color="auto"/>
            </w:tcBorders>
            <w:vAlign w:val="center"/>
          </w:tcPr>
          <w:p w14:paraId="768847B9" w14:textId="27CE309E" w:rsidR="004D7D8F" w:rsidRPr="00C1594C" w:rsidRDefault="004D7D8F"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5B6F5E83" w14:textId="77777777" w:rsidTr="00E83802">
        <w:trPr>
          <w:jc w:val="center"/>
        </w:trPr>
        <w:tc>
          <w:tcPr>
            <w:tcW w:w="694" w:type="dxa"/>
            <w:tcBorders>
              <w:left w:val="single" w:sz="12" w:space="0" w:color="auto"/>
              <w:right w:val="single" w:sz="8" w:space="0" w:color="auto"/>
            </w:tcBorders>
            <w:vAlign w:val="center"/>
          </w:tcPr>
          <w:p w14:paraId="5CB715F2" w14:textId="3F23C972" w:rsidR="004D7D8F" w:rsidRDefault="004D7D8F" w:rsidP="00E83802">
            <w:pPr>
              <w:pStyle w:val="ListParagraph"/>
              <w:numPr>
                <w:ilvl w:val="0"/>
                <w:numId w:val="16"/>
              </w:numPr>
            </w:pPr>
          </w:p>
        </w:tc>
        <w:tc>
          <w:tcPr>
            <w:tcW w:w="7288" w:type="dxa"/>
            <w:tcBorders>
              <w:left w:val="single" w:sz="8" w:space="0" w:color="auto"/>
              <w:right w:val="single" w:sz="8" w:space="0" w:color="auto"/>
            </w:tcBorders>
            <w:vAlign w:val="center"/>
          </w:tcPr>
          <w:p w14:paraId="76D1DC32" w14:textId="5D8D5B8C" w:rsidR="004D7D8F" w:rsidRPr="00C1594C" w:rsidRDefault="004D7D8F" w:rsidP="004D7D8F">
            <w:pPr>
              <w:rPr>
                <w:rFonts w:asciiTheme="majorBidi" w:hAnsiTheme="majorBidi" w:cstheme="majorBidi"/>
                <w:lang w:bidi="ar-EG"/>
              </w:rPr>
            </w:pPr>
            <w:r w:rsidRPr="00C1594C">
              <w:rPr>
                <w:rFonts w:asciiTheme="majorBidi" w:hAnsiTheme="majorBidi" w:cstheme="majorBidi"/>
                <w:lang w:bidi="ar-EG"/>
              </w:rPr>
              <w:t>Respiratory mechanics and pressures (phys)</w:t>
            </w:r>
          </w:p>
        </w:tc>
        <w:tc>
          <w:tcPr>
            <w:tcW w:w="1343" w:type="dxa"/>
            <w:tcBorders>
              <w:left w:val="single" w:sz="8" w:space="0" w:color="auto"/>
              <w:right w:val="single" w:sz="12" w:space="0" w:color="auto"/>
            </w:tcBorders>
            <w:vAlign w:val="center"/>
          </w:tcPr>
          <w:p w14:paraId="6BF970F5" w14:textId="2D42CE6C" w:rsidR="004D7D8F" w:rsidRPr="00C1594C" w:rsidRDefault="004D7D8F"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4DB3B508" w14:textId="77777777" w:rsidTr="00E83802">
        <w:trPr>
          <w:jc w:val="center"/>
        </w:trPr>
        <w:tc>
          <w:tcPr>
            <w:tcW w:w="694" w:type="dxa"/>
            <w:tcBorders>
              <w:left w:val="single" w:sz="12" w:space="0" w:color="auto"/>
              <w:right w:val="single" w:sz="8" w:space="0" w:color="auto"/>
            </w:tcBorders>
            <w:vAlign w:val="center"/>
          </w:tcPr>
          <w:p w14:paraId="14589D72" w14:textId="5AF4014A" w:rsidR="004D7D8F" w:rsidRDefault="004D7D8F" w:rsidP="00E83802">
            <w:pPr>
              <w:pStyle w:val="ListParagraph"/>
              <w:numPr>
                <w:ilvl w:val="0"/>
                <w:numId w:val="16"/>
              </w:numPr>
            </w:pPr>
          </w:p>
        </w:tc>
        <w:tc>
          <w:tcPr>
            <w:tcW w:w="7288" w:type="dxa"/>
            <w:tcBorders>
              <w:left w:val="single" w:sz="8" w:space="0" w:color="auto"/>
              <w:right w:val="single" w:sz="8" w:space="0" w:color="auto"/>
            </w:tcBorders>
            <w:vAlign w:val="center"/>
          </w:tcPr>
          <w:p w14:paraId="269CD32A" w14:textId="33961EDC" w:rsidR="004D7D8F" w:rsidRPr="00C1594C" w:rsidRDefault="004D7D8F" w:rsidP="004D7D8F">
            <w:pPr>
              <w:rPr>
                <w:rFonts w:asciiTheme="majorBidi" w:hAnsiTheme="majorBidi" w:cstheme="majorBidi"/>
                <w:lang w:bidi="ar-EG"/>
              </w:rPr>
            </w:pPr>
            <w:r w:rsidRPr="00C1594C">
              <w:rPr>
                <w:rFonts w:asciiTheme="majorBidi" w:hAnsiTheme="majorBidi" w:cstheme="majorBidi"/>
                <w:lang w:bidi="ar-EG"/>
              </w:rPr>
              <w:t>Lungs &amp; Pleura (Ana.)</w:t>
            </w:r>
          </w:p>
        </w:tc>
        <w:tc>
          <w:tcPr>
            <w:tcW w:w="1343" w:type="dxa"/>
            <w:tcBorders>
              <w:left w:val="single" w:sz="8" w:space="0" w:color="auto"/>
              <w:right w:val="single" w:sz="12" w:space="0" w:color="auto"/>
            </w:tcBorders>
            <w:vAlign w:val="center"/>
          </w:tcPr>
          <w:p w14:paraId="695DC74D" w14:textId="455E8CC0" w:rsidR="004D7D8F" w:rsidRPr="00C1594C" w:rsidRDefault="004D7D8F"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7DC16F9D" w14:textId="77777777" w:rsidTr="00E83802">
        <w:trPr>
          <w:jc w:val="center"/>
        </w:trPr>
        <w:tc>
          <w:tcPr>
            <w:tcW w:w="694" w:type="dxa"/>
            <w:tcBorders>
              <w:left w:val="single" w:sz="12" w:space="0" w:color="auto"/>
              <w:right w:val="single" w:sz="8" w:space="0" w:color="auto"/>
            </w:tcBorders>
            <w:vAlign w:val="center"/>
          </w:tcPr>
          <w:p w14:paraId="685AA48B" w14:textId="5DE25CC8" w:rsidR="004F6A92" w:rsidRDefault="004F6A92" w:rsidP="00E83802">
            <w:pPr>
              <w:pStyle w:val="ListParagraph"/>
              <w:numPr>
                <w:ilvl w:val="0"/>
                <w:numId w:val="16"/>
              </w:numPr>
            </w:pPr>
          </w:p>
        </w:tc>
        <w:tc>
          <w:tcPr>
            <w:tcW w:w="7288" w:type="dxa"/>
            <w:tcBorders>
              <w:left w:val="single" w:sz="8" w:space="0" w:color="auto"/>
              <w:right w:val="single" w:sz="8" w:space="0" w:color="auto"/>
            </w:tcBorders>
            <w:vAlign w:val="center"/>
          </w:tcPr>
          <w:p w14:paraId="7867536A" w14:textId="6A86AB25" w:rsidR="004F6A92" w:rsidRPr="00C1594C" w:rsidRDefault="004F6A92" w:rsidP="004D7D8F">
            <w:pPr>
              <w:rPr>
                <w:rFonts w:asciiTheme="majorBidi" w:hAnsiTheme="majorBidi" w:cstheme="majorBidi"/>
                <w:lang w:bidi="ar-EG"/>
              </w:rPr>
            </w:pPr>
            <w:r w:rsidRPr="00C1594C">
              <w:rPr>
                <w:rFonts w:asciiTheme="majorBidi" w:hAnsiTheme="majorBidi" w:cstheme="majorBidi"/>
                <w:lang w:bidi="ar-EG"/>
              </w:rPr>
              <w:t>Respiratory histology (Ana.)</w:t>
            </w:r>
          </w:p>
        </w:tc>
        <w:tc>
          <w:tcPr>
            <w:tcW w:w="1343" w:type="dxa"/>
            <w:tcBorders>
              <w:left w:val="single" w:sz="8" w:space="0" w:color="auto"/>
              <w:right w:val="single" w:sz="12" w:space="0" w:color="auto"/>
            </w:tcBorders>
            <w:vAlign w:val="center"/>
          </w:tcPr>
          <w:p w14:paraId="2EF8116E" w14:textId="4B60AD0B" w:rsidR="004F6A92" w:rsidRPr="00C1594C" w:rsidRDefault="004F6A92"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1768B3BF" w14:textId="77777777" w:rsidTr="00E83802">
        <w:trPr>
          <w:jc w:val="center"/>
        </w:trPr>
        <w:tc>
          <w:tcPr>
            <w:tcW w:w="694" w:type="dxa"/>
            <w:tcBorders>
              <w:left w:val="single" w:sz="12" w:space="0" w:color="auto"/>
              <w:right w:val="single" w:sz="8" w:space="0" w:color="auto"/>
            </w:tcBorders>
            <w:shd w:val="clear" w:color="auto" w:fill="C6D9F1" w:themeFill="text2" w:themeFillTint="33"/>
            <w:vAlign w:val="center"/>
          </w:tcPr>
          <w:p w14:paraId="5AC613D8" w14:textId="500E49E2" w:rsidR="004F6A92" w:rsidRDefault="004F6A92" w:rsidP="00E83802">
            <w:pPr>
              <w:pStyle w:val="ListParagraph"/>
              <w:numPr>
                <w:ilvl w:val="0"/>
                <w:numId w:val="16"/>
              </w:numPr>
            </w:pPr>
          </w:p>
        </w:tc>
        <w:tc>
          <w:tcPr>
            <w:tcW w:w="7288" w:type="dxa"/>
            <w:tcBorders>
              <w:left w:val="single" w:sz="8" w:space="0" w:color="auto"/>
              <w:right w:val="single" w:sz="8" w:space="0" w:color="auto"/>
            </w:tcBorders>
            <w:shd w:val="clear" w:color="auto" w:fill="C6D9F1" w:themeFill="text2" w:themeFillTint="33"/>
            <w:vAlign w:val="center"/>
          </w:tcPr>
          <w:p w14:paraId="7BF41D5B" w14:textId="359E95ED" w:rsidR="004F6A92" w:rsidRPr="00C1594C" w:rsidRDefault="004F6A92" w:rsidP="004D7D8F">
            <w:pPr>
              <w:rPr>
                <w:rFonts w:asciiTheme="majorBidi" w:hAnsiTheme="majorBidi" w:cstheme="majorBidi"/>
                <w:lang w:bidi="ar-EG"/>
              </w:rPr>
            </w:pPr>
            <w:r w:rsidRPr="00C1594C">
              <w:rPr>
                <w:rFonts w:asciiTheme="majorBidi" w:hAnsiTheme="majorBidi" w:cstheme="majorBidi"/>
                <w:lang w:bidi="ar-EG"/>
              </w:rPr>
              <w:t>Nose, pharynx, larynx, trachea and bronchial tree, Abdominal diaphragm (Ana.)(DR)</w:t>
            </w:r>
          </w:p>
        </w:tc>
        <w:tc>
          <w:tcPr>
            <w:tcW w:w="1343" w:type="dxa"/>
            <w:tcBorders>
              <w:left w:val="single" w:sz="8" w:space="0" w:color="auto"/>
              <w:right w:val="single" w:sz="12" w:space="0" w:color="auto"/>
            </w:tcBorders>
            <w:shd w:val="clear" w:color="auto" w:fill="C6D9F1" w:themeFill="text2" w:themeFillTint="33"/>
            <w:vAlign w:val="center"/>
          </w:tcPr>
          <w:p w14:paraId="5F172EBB" w14:textId="0222EE38" w:rsidR="004F6A92" w:rsidRPr="00C1594C" w:rsidRDefault="004F6A92" w:rsidP="005B64E1">
            <w:pPr>
              <w:bidi/>
              <w:jc w:val="center"/>
              <w:rPr>
                <w:rFonts w:asciiTheme="majorBidi" w:hAnsiTheme="majorBidi" w:cstheme="majorBidi"/>
              </w:rPr>
            </w:pPr>
            <w:r w:rsidRPr="00C1594C">
              <w:rPr>
                <w:rFonts w:asciiTheme="majorBidi" w:hAnsiTheme="majorBidi" w:cstheme="majorBidi"/>
              </w:rPr>
              <w:t>2</w:t>
            </w:r>
          </w:p>
        </w:tc>
      </w:tr>
      <w:tr w:rsidR="00C1594C" w:rsidRPr="00C1594C" w14:paraId="6D3AC1E3" w14:textId="77777777" w:rsidTr="00E83802">
        <w:trPr>
          <w:jc w:val="center"/>
        </w:trPr>
        <w:tc>
          <w:tcPr>
            <w:tcW w:w="694" w:type="dxa"/>
            <w:tcBorders>
              <w:left w:val="single" w:sz="12" w:space="0" w:color="auto"/>
              <w:right w:val="single" w:sz="8" w:space="0" w:color="auto"/>
            </w:tcBorders>
            <w:vAlign w:val="center"/>
          </w:tcPr>
          <w:p w14:paraId="5809C2F2" w14:textId="4F354C27" w:rsidR="004F6A92" w:rsidRDefault="004F6A92" w:rsidP="00E83802">
            <w:pPr>
              <w:pStyle w:val="ListParagraph"/>
              <w:numPr>
                <w:ilvl w:val="0"/>
                <w:numId w:val="16"/>
              </w:numPr>
            </w:pPr>
          </w:p>
        </w:tc>
        <w:tc>
          <w:tcPr>
            <w:tcW w:w="7288" w:type="dxa"/>
            <w:tcBorders>
              <w:left w:val="single" w:sz="8" w:space="0" w:color="auto"/>
              <w:right w:val="single" w:sz="8" w:space="0" w:color="auto"/>
            </w:tcBorders>
            <w:vAlign w:val="center"/>
          </w:tcPr>
          <w:p w14:paraId="09888FE4" w14:textId="193AC74E" w:rsidR="004F6A92" w:rsidRPr="00C1594C" w:rsidRDefault="004F6A92" w:rsidP="004D7D8F">
            <w:pPr>
              <w:rPr>
                <w:rFonts w:asciiTheme="majorBidi" w:hAnsiTheme="majorBidi" w:cstheme="majorBidi"/>
                <w:lang w:bidi="ar-EG"/>
              </w:rPr>
            </w:pPr>
            <w:r w:rsidRPr="00C1594C">
              <w:rPr>
                <w:rFonts w:asciiTheme="majorBidi" w:hAnsiTheme="majorBidi" w:cstheme="majorBidi"/>
                <w:lang w:bidi="ar-EG"/>
              </w:rPr>
              <w:t>Surfactant and lung compliance (Phy)</w:t>
            </w:r>
          </w:p>
        </w:tc>
        <w:tc>
          <w:tcPr>
            <w:tcW w:w="1343" w:type="dxa"/>
            <w:tcBorders>
              <w:left w:val="single" w:sz="8" w:space="0" w:color="auto"/>
              <w:right w:val="single" w:sz="12" w:space="0" w:color="auto"/>
            </w:tcBorders>
            <w:vAlign w:val="center"/>
          </w:tcPr>
          <w:p w14:paraId="5704C65D" w14:textId="433D8005" w:rsidR="004F6A92" w:rsidRPr="00C1594C" w:rsidRDefault="004F6A92"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08A85C1F" w14:textId="77777777" w:rsidTr="00E83802">
        <w:trPr>
          <w:jc w:val="center"/>
        </w:trPr>
        <w:tc>
          <w:tcPr>
            <w:tcW w:w="694" w:type="dxa"/>
            <w:tcBorders>
              <w:left w:val="single" w:sz="12" w:space="0" w:color="auto"/>
              <w:right w:val="single" w:sz="8" w:space="0" w:color="auto"/>
            </w:tcBorders>
            <w:vAlign w:val="center"/>
          </w:tcPr>
          <w:p w14:paraId="5800ABC9" w14:textId="77777777" w:rsidR="00E83802" w:rsidRDefault="00E83802" w:rsidP="00E83802">
            <w:pPr>
              <w:pStyle w:val="ListParagraph"/>
              <w:numPr>
                <w:ilvl w:val="0"/>
                <w:numId w:val="16"/>
              </w:numPr>
            </w:pPr>
          </w:p>
        </w:tc>
        <w:tc>
          <w:tcPr>
            <w:tcW w:w="7288" w:type="dxa"/>
            <w:tcBorders>
              <w:left w:val="single" w:sz="8" w:space="0" w:color="auto"/>
              <w:right w:val="single" w:sz="8" w:space="0" w:color="auto"/>
            </w:tcBorders>
            <w:vAlign w:val="center"/>
          </w:tcPr>
          <w:p w14:paraId="2CCB28A5" w14:textId="141D1814" w:rsidR="00E83802" w:rsidRPr="00C1594C" w:rsidRDefault="00E83802" w:rsidP="004D7D8F">
            <w:pPr>
              <w:rPr>
                <w:rFonts w:asciiTheme="majorBidi" w:hAnsiTheme="majorBidi" w:cstheme="majorBidi"/>
                <w:lang w:bidi="ar-EG"/>
              </w:rPr>
            </w:pPr>
            <w:r w:rsidRPr="00C1594C">
              <w:rPr>
                <w:rFonts w:asciiTheme="majorBidi" w:hAnsiTheme="majorBidi" w:cstheme="majorBidi"/>
                <w:lang w:bidi="ar-EG"/>
              </w:rPr>
              <w:t xml:space="preserve">pertussis infection and diphtheria (MIC) </w:t>
            </w:r>
          </w:p>
        </w:tc>
        <w:tc>
          <w:tcPr>
            <w:tcW w:w="1343" w:type="dxa"/>
            <w:tcBorders>
              <w:left w:val="single" w:sz="8" w:space="0" w:color="auto"/>
              <w:right w:val="single" w:sz="12" w:space="0" w:color="auto"/>
            </w:tcBorders>
            <w:vAlign w:val="center"/>
          </w:tcPr>
          <w:p w14:paraId="08E307A1" w14:textId="3B3181AC" w:rsidR="00E83802" w:rsidRPr="00C1594C" w:rsidRDefault="00E83802"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46B99927" w14:textId="77777777" w:rsidTr="00E83802">
        <w:trPr>
          <w:jc w:val="center"/>
        </w:trPr>
        <w:tc>
          <w:tcPr>
            <w:tcW w:w="694" w:type="dxa"/>
            <w:tcBorders>
              <w:left w:val="single" w:sz="12" w:space="0" w:color="auto"/>
              <w:right w:val="single" w:sz="8" w:space="0" w:color="auto"/>
            </w:tcBorders>
            <w:vAlign w:val="center"/>
          </w:tcPr>
          <w:p w14:paraId="2B7F5AC5" w14:textId="4AB740F8" w:rsidR="004F6A92" w:rsidRDefault="004F6A92" w:rsidP="00E83802">
            <w:pPr>
              <w:pStyle w:val="ListParagraph"/>
              <w:numPr>
                <w:ilvl w:val="0"/>
                <w:numId w:val="16"/>
              </w:numPr>
            </w:pPr>
          </w:p>
        </w:tc>
        <w:tc>
          <w:tcPr>
            <w:tcW w:w="7288" w:type="dxa"/>
            <w:tcBorders>
              <w:left w:val="single" w:sz="8" w:space="0" w:color="auto"/>
              <w:right w:val="single" w:sz="8" w:space="0" w:color="auto"/>
            </w:tcBorders>
            <w:vAlign w:val="center"/>
          </w:tcPr>
          <w:p w14:paraId="4FCA0AD0" w14:textId="69D87864" w:rsidR="004F6A92" w:rsidRPr="00C1594C" w:rsidRDefault="00B313AD" w:rsidP="004D7D8F">
            <w:pPr>
              <w:rPr>
                <w:rFonts w:asciiTheme="majorBidi" w:hAnsiTheme="majorBidi" w:cstheme="majorBidi"/>
                <w:lang w:bidi="ar-EG"/>
              </w:rPr>
            </w:pPr>
            <w:r w:rsidRPr="00C1594C">
              <w:rPr>
                <w:rFonts w:asciiTheme="majorBidi" w:hAnsiTheme="majorBidi" w:cstheme="majorBidi"/>
                <w:lang w:bidi="ar-EG"/>
              </w:rPr>
              <w:t xml:space="preserve">pertussis infection and </w:t>
            </w:r>
            <w:r w:rsidR="004F6A92" w:rsidRPr="00C1594C">
              <w:rPr>
                <w:rFonts w:asciiTheme="majorBidi" w:hAnsiTheme="majorBidi" w:cstheme="majorBidi"/>
                <w:lang w:bidi="ar-EG"/>
              </w:rPr>
              <w:t>diphtheria(MIC) SDL</w:t>
            </w:r>
          </w:p>
        </w:tc>
        <w:tc>
          <w:tcPr>
            <w:tcW w:w="1343" w:type="dxa"/>
            <w:tcBorders>
              <w:left w:val="single" w:sz="8" w:space="0" w:color="auto"/>
              <w:right w:val="single" w:sz="12" w:space="0" w:color="auto"/>
            </w:tcBorders>
            <w:vAlign w:val="center"/>
          </w:tcPr>
          <w:p w14:paraId="150D9FD6" w14:textId="23D2AAED" w:rsidR="004F6A92" w:rsidRPr="00C1594C" w:rsidRDefault="004F6A92" w:rsidP="005B64E1">
            <w:pPr>
              <w:bidi/>
              <w:jc w:val="center"/>
              <w:rPr>
                <w:rFonts w:asciiTheme="majorBidi" w:hAnsiTheme="majorBidi" w:cstheme="majorBidi"/>
              </w:rPr>
            </w:pPr>
            <w:r w:rsidRPr="00C1594C">
              <w:rPr>
                <w:rFonts w:asciiTheme="majorBidi" w:hAnsiTheme="majorBidi" w:cstheme="majorBidi"/>
              </w:rPr>
              <w:t>3</w:t>
            </w:r>
          </w:p>
        </w:tc>
      </w:tr>
      <w:tr w:rsidR="00C1594C" w:rsidRPr="00C1594C" w14:paraId="34E754EB" w14:textId="77777777" w:rsidTr="00E83802">
        <w:trPr>
          <w:jc w:val="center"/>
        </w:trPr>
        <w:tc>
          <w:tcPr>
            <w:tcW w:w="694" w:type="dxa"/>
            <w:tcBorders>
              <w:left w:val="single" w:sz="12" w:space="0" w:color="auto"/>
              <w:right w:val="single" w:sz="8" w:space="0" w:color="auto"/>
            </w:tcBorders>
            <w:vAlign w:val="center"/>
          </w:tcPr>
          <w:p w14:paraId="40992DF6" w14:textId="73444AE6" w:rsidR="00250D25" w:rsidRDefault="00250D25" w:rsidP="00E83802">
            <w:pPr>
              <w:pStyle w:val="ListParagraph"/>
              <w:numPr>
                <w:ilvl w:val="0"/>
                <w:numId w:val="16"/>
              </w:numPr>
            </w:pPr>
          </w:p>
        </w:tc>
        <w:tc>
          <w:tcPr>
            <w:tcW w:w="7288" w:type="dxa"/>
            <w:tcBorders>
              <w:left w:val="single" w:sz="8" w:space="0" w:color="auto"/>
              <w:right w:val="single" w:sz="8" w:space="0" w:color="auto"/>
            </w:tcBorders>
            <w:vAlign w:val="center"/>
          </w:tcPr>
          <w:p w14:paraId="4F850185" w14:textId="51D07A9C"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Surfactant and lung compliance (Phy)</w:t>
            </w:r>
          </w:p>
        </w:tc>
        <w:tc>
          <w:tcPr>
            <w:tcW w:w="1343" w:type="dxa"/>
            <w:tcBorders>
              <w:left w:val="single" w:sz="8" w:space="0" w:color="auto"/>
              <w:right w:val="single" w:sz="12" w:space="0" w:color="auto"/>
            </w:tcBorders>
            <w:vAlign w:val="center"/>
          </w:tcPr>
          <w:p w14:paraId="3C982C46" w14:textId="03A77AC7" w:rsidR="00250D25" w:rsidRPr="00C1594C" w:rsidRDefault="00250D25"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36752960" w14:textId="77777777" w:rsidTr="00E83802">
        <w:trPr>
          <w:jc w:val="center"/>
        </w:trPr>
        <w:tc>
          <w:tcPr>
            <w:tcW w:w="694" w:type="dxa"/>
            <w:tcBorders>
              <w:left w:val="single" w:sz="12" w:space="0" w:color="auto"/>
              <w:right w:val="single" w:sz="8" w:space="0" w:color="auto"/>
            </w:tcBorders>
            <w:shd w:val="clear" w:color="auto" w:fill="C6D9F1" w:themeFill="text2" w:themeFillTint="33"/>
            <w:vAlign w:val="center"/>
          </w:tcPr>
          <w:p w14:paraId="78A28F25" w14:textId="1DFA4D79" w:rsidR="00250D25" w:rsidRDefault="00250D25" w:rsidP="00E83802">
            <w:pPr>
              <w:pStyle w:val="ListParagraph"/>
              <w:numPr>
                <w:ilvl w:val="0"/>
                <w:numId w:val="16"/>
              </w:numPr>
            </w:pPr>
          </w:p>
        </w:tc>
        <w:tc>
          <w:tcPr>
            <w:tcW w:w="7288" w:type="dxa"/>
            <w:tcBorders>
              <w:left w:val="single" w:sz="8" w:space="0" w:color="auto"/>
              <w:right w:val="single" w:sz="8" w:space="0" w:color="auto"/>
            </w:tcBorders>
            <w:shd w:val="clear" w:color="auto" w:fill="C6D9F1" w:themeFill="text2" w:themeFillTint="33"/>
            <w:vAlign w:val="center"/>
          </w:tcPr>
          <w:p w14:paraId="0F5A77D4" w14:textId="5053701D"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The pleura and lung DR (Ana.)</w:t>
            </w:r>
          </w:p>
        </w:tc>
        <w:tc>
          <w:tcPr>
            <w:tcW w:w="1343" w:type="dxa"/>
            <w:tcBorders>
              <w:left w:val="single" w:sz="8" w:space="0" w:color="auto"/>
              <w:right w:val="single" w:sz="12" w:space="0" w:color="auto"/>
            </w:tcBorders>
            <w:shd w:val="clear" w:color="auto" w:fill="C6D9F1" w:themeFill="text2" w:themeFillTint="33"/>
            <w:vAlign w:val="center"/>
          </w:tcPr>
          <w:p w14:paraId="1CB3BD62" w14:textId="37D6FB9C" w:rsidR="00250D25" w:rsidRPr="00C1594C" w:rsidRDefault="00250D25" w:rsidP="005B64E1">
            <w:pPr>
              <w:bidi/>
              <w:jc w:val="center"/>
              <w:rPr>
                <w:rFonts w:asciiTheme="majorBidi" w:hAnsiTheme="majorBidi" w:cstheme="majorBidi"/>
              </w:rPr>
            </w:pPr>
            <w:r w:rsidRPr="00C1594C">
              <w:rPr>
                <w:rFonts w:asciiTheme="majorBidi" w:hAnsiTheme="majorBidi" w:cstheme="majorBidi"/>
              </w:rPr>
              <w:t>2</w:t>
            </w:r>
          </w:p>
        </w:tc>
      </w:tr>
      <w:tr w:rsidR="00C1594C" w:rsidRPr="00C1594C" w14:paraId="72DED4EC" w14:textId="77777777" w:rsidTr="00E83802">
        <w:trPr>
          <w:jc w:val="center"/>
        </w:trPr>
        <w:tc>
          <w:tcPr>
            <w:tcW w:w="694" w:type="dxa"/>
            <w:tcBorders>
              <w:left w:val="single" w:sz="12" w:space="0" w:color="auto"/>
              <w:right w:val="single" w:sz="8" w:space="0" w:color="auto"/>
            </w:tcBorders>
            <w:shd w:val="clear" w:color="auto" w:fill="FFFFFF" w:themeFill="background1"/>
            <w:vAlign w:val="center"/>
          </w:tcPr>
          <w:p w14:paraId="48A334AC" w14:textId="77777777" w:rsidR="00E83802" w:rsidRDefault="00E83802" w:rsidP="00E83802">
            <w:pPr>
              <w:pStyle w:val="ListParagraph"/>
              <w:numPr>
                <w:ilvl w:val="0"/>
                <w:numId w:val="16"/>
              </w:numPr>
            </w:pPr>
          </w:p>
        </w:tc>
        <w:tc>
          <w:tcPr>
            <w:tcW w:w="7288" w:type="dxa"/>
            <w:tcBorders>
              <w:left w:val="single" w:sz="8" w:space="0" w:color="auto"/>
              <w:right w:val="single" w:sz="8" w:space="0" w:color="auto"/>
            </w:tcBorders>
            <w:shd w:val="clear" w:color="auto" w:fill="FFFFFF" w:themeFill="background1"/>
            <w:vAlign w:val="center"/>
          </w:tcPr>
          <w:p w14:paraId="3828921C" w14:textId="69DF1E77" w:rsidR="00E83802" w:rsidRPr="00C1594C" w:rsidRDefault="00E83802" w:rsidP="004D7D8F">
            <w:pPr>
              <w:rPr>
                <w:rFonts w:asciiTheme="majorBidi" w:hAnsiTheme="majorBidi" w:cstheme="majorBidi"/>
                <w:lang w:bidi="ar-EG"/>
              </w:rPr>
            </w:pPr>
            <w:r w:rsidRPr="00C1594C">
              <w:rPr>
                <w:rFonts w:asciiTheme="majorBidi" w:hAnsiTheme="majorBidi" w:cstheme="majorBidi"/>
                <w:lang w:bidi="ar-EG"/>
              </w:rPr>
              <w:t>Bacterial &amp; viral causes of LRTI   (MIC)</w:t>
            </w:r>
          </w:p>
        </w:tc>
        <w:tc>
          <w:tcPr>
            <w:tcW w:w="1343" w:type="dxa"/>
            <w:tcBorders>
              <w:left w:val="single" w:sz="8" w:space="0" w:color="auto"/>
              <w:right w:val="single" w:sz="12" w:space="0" w:color="auto"/>
            </w:tcBorders>
            <w:shd w:val="clear" w:color="auto" w:fill="FFFFFF" w:themeFill="background1"/>
            <w:vAlign w:val="center"/>
          </w:tcPr>
          <w:p w14:paraId="077A1E08" w14:textId="2FA09BAA" w:rsidR="00E83802" w:rsidRPr="00C1594C" w:rsidRDefault="00E83802"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533573FB" w14:textId="77777777" w:rsidTr="00E83802">
        <w:trPr>
          <w:jc w:val="center"/>
        </w:trPr>
        <w:tc>
          <w:tcPr>
            <w:tcW w:w="694" w:type="dxa"/>
            <w:tcBorders>
              <w:left w:val="single" w:sz="12" w:space="0" w:color="auto"/>
              <w:right w:val="single" w:sz="8" w:space="0" w:color="auto"/>
            </w:tcBorders>
            <w:vAlign w:val="center"/>
          </w:tcPr>
          <w:p w14:paraId="39E8284E" w14:textId="267ACE6F" w:rsidR="00250D25" w:rsidRDefault="00250D25" w:rsidP="00E83802">
            <w:pPr>
              <w:pStyle w:val="ListParagraph"/>
              <w:numPr>
                <w:ilvl w:val="0"/>
                <w:numId w:val="16"/>
              </w:numPr>
            </w:pPr>
          </w:p>
        </w:tc>
        <w:tc>
          <w:tcPr>
            <w:tcW w:w="7288" w:type="dxa"/>
            <w:tcBorders>
              <w:left w:val="single" w:sz="8" w:space="0" w:color="auto"/>
              <w:right w:val="single" w:sz="8" w:space="0" w:color="auto"/>
            </w:tcBorders>
            <w:vAlign w:val="center"/>
          </w:tcPr>
          <w:p w14:paraId="1A5F03F1" w14:textId="2B1102FF"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Bacterial &amp; viral causes of LRTI  SDL (MIC)</w:t>
            </w:r>
          </w:p>
        </w:tc>
        <w:tc>
          <w:tcPr>
            <w:tcW w:w="1343" w:type="dxa"/>
            <w:tcBorders>
              <w:left w:val="single" w:sz="8" w:space="0" w:color="auto"/>
              <w:right w:val="single" w:sz="12" w:space="0" w:color="auto"/>
            </w:tcBorders>
            <w:vAlign w:val="center"/>
          </w:tcPr>
          <w:p w14:paraId="4A26F297" w14:textId="6D53A254" w:rsidR="00250D25" w:rsidRPr="00C1594C" w:rsidRDefault="00250D25" w:rsidP="005B64E1">
            <w:pPr>
              <w:bidi/>
              <w:jc w:val="center"/>
              <w:rPr>
                <w:rFonts w:asciiTheme="majorBidi" w:hAnsiTheme="majorBidi" w:cstheme="majorBidi"/>
              </w:rPr>
            </w:pPr>
            <w:r w:rsidRPr="00C1594C">
              <w:rPr>
                <w:rFonts w:asciiTheme="majorBidi" w:hAnsiTheme="majorBidi" w:cstheme="majorBidi"/>
              </w:rPr>
              <w:t>3</w:t>
            </w:r>
          </w:p>
        </w:tc>
      </w:tr>
      <w:tr w:rsidR="00C1594C" w:rsidRPr="00C1594C" w14:paraId="52E7EA23" w14:textId="77777777" w:rsidTr="00E83802">
        <w:trPr>
          <w:jc w:val="center"/>
        </w:trPr>
        <w:tc>
          <w:tcPr>
            <w:tcW w:w="694" w:type="dxa"/>
            <w:tcBorders>
              <w:left w:val="single" w:sz="12" w:space="0" w:color="auto"/>
              <w:right w:val="single" w:sz="8" w:space="0" w:color="auto"/>
            </w:tcBorders>
            <w:vAlign w:val="center"/>
          </w:tcPr>
          <w:p w14:paraId="71DAC14A" w14:textId="504E49FF" w:rsidR="00250D25" w:rsidRDefault="00250D25" w:rsidP="00E83802">
            <w:pPr>
              <w:pStyle w:val="ListParagraph"/>
              <w:numPr>
                <w:ilvl w:val="0"/>
                <w:numId w:val="16"/>
              </w:numPr>
            </w:pPr>
          </w:p>
        </w:tc>
        <w:tc>
          <w:tcPr>
            <w:tcW w:w="7288" w:type="dxa"/>
            <w:tcBorders>
              <w:left w:val="single" w:sz="8" w:space="0" w:color="auto"/>
              <w:right w:val="single" w:sz="8" w:space="0" w:color="auto"/>
            </w:tcBorders>
            <w:vAlign w:val="center"/>
          </w:tcPr>
          <w:p w14:paraId="703636B4" w14:textId="2EAF260C"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URTI pathology (Path)</w:t>
            </w:r>
          </w:p>
        </w:tc>
        <w:tc>
          <w:tcPr>
            <w:tcW w:w="1343" w:type="dxa"/>
            <w:tcBorders>
              <w:left w:val="single" w:sz="8" w:space="0" w:color="auto"/>
              <w:right w:val="single" w:sz="12" w:space="0" w:color="auto"/>
            </w:tcBorders>
            <w:vAlign w:val="center"/>
          </w:tcPr>
          <w:p w14:paraId="6ADD9D49" w14:textId="6D5E3188" w:rsidR="00250D25" w:rsidRPr="00C1594C" w:rsidRDefault="00250D25"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61FCD78E" w14:textId="77777777" w:rsidTr="00E83802">
        <w:trPr>
          <w:jc w:val="center"/>
        </w:trPr>
        <w:tc>
          <w:tcPr>
            <w:tcW w:w="694" w:type="dxa"/>
            <w:tcBorders>
              <w:left w:val="single" w:sz="12" w:space="0" w:color="auto"/>
              <w:right w:val="single" w:sz="8" w:space="0" w:color="auto"/>
            </w:tcBorders>
            <w:vAlign w:val="center"/>
          </w:tcPr>
          <w:p w14:paraId="412D8FCF" w14:textId="66799506" w:rsidR="00250D25" w:rsidRDefault="00250D25" w:rsidP="00E83802">
            <w:pPr>
              <w:pStyle w:val="ListParagraph"/>
              <w:numPr>
                <w:ilvl w:val="0"/>
                <w:numId w:val="16"/>
              </w:numPr>
            </w:pPr>
          </w:p>
        </w:tc>
        <w:tc>
          <w:tcPr>
            <w:tcW w:w="7288" w:type="dxa"/>
            <w:tcBorders>
              <w:left w:val="single" w:sz="8" w:space="0" w:color="auto"/>
              <w:right w:val="single" w:sz="8" w:space="0" w:color="auto"/>
            </w:tcBorders>
            <w:vAlign w:val="center"/>
          </w:tcPr>
          <w:p w14:paraId="0BF2D437" w14:textId="6198562E"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Antitussive expectorants and mucolytics (pharma)</w:t>
            </w:r>
          </w:p>
        </w:tc>
        <w:tc>
          <w:tcPr>
            <w:tcW w:w="1343" w:type="dxa"/>
            <w:tcBorders>
              <w:left w:val="single" w:sz="8" w:space="0" w:color="auto"/>
              <w:right w:val="single" w:sz="12" w:space="0" w:color="auto"/>
            </w:tcBorders>
            <w:vAlign w:val="center"/>
          </w:tcPr>
          <w:p w14:paraId="7DC3F78D" w14:textId="24617EF4" w:rsidR="00250D25" w:rsidRPr="00C1594C" w:rsidRDefault="00250D25"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38E000BB" w14:textId="77777777" w:rsidTr="00E83802">
        <w:trPr>
          <w:jc w:val="center"/>
        </w:trPr>
        <w:tc>
          <w:tcPr>
            <w:tcW w:w="694" w:type="dxa"/>
            <w:tcBorders>
              <w:left w:val="single" w:sz="12" w:space="0" w:color="auto"/>
              <w:right w:val="single" w:sz="8" w:space="0" w:color="auto"/>
            </w:tcBorders>
            <w:vAlign w:val="center"/>
          </w:tcPr>
          <w:p w14:paraId="316DF130" w14:textId="6156FBC4"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61CA7C1A" w14:textId="5B3EB470" w:rsidR="00250D25" w:rsidRPr="00C1594C" w:rsidRDefault="00250D25" w:rsidP="004D7D8F">
            <w:pPr>
              <w:bidi/>
              <w:jc w:val="right"/>
              <w:rPr>
                <w:rFonts w:asciiTheme="majorBidi" w:hAnsiTheme="majorBidi" w:cstheme="majorBidi"/>
                <w:lang w:bidi="ar-EG"/>
              </w:rPr>
            </w:pPr>
            <w:r w:rsidRPr="00C1594C">
              <w:rPr>
                <w:rFonts w:asciiTheme="majorBidi" w:hAnsiTheme="majorBidi" w:cstheme="majorBidi"/>
                <w:lang w:bidi="ar-EG"/>
              </w:rPr>
              <w:t>Respiratory antibiotics (Pharma)</w:t>
            </w:r>
          </w:p>
        </w:tc>
        <w:tc>
          <w:tcPr>
            <w:tcW w:w="1343" w:type="dxa"/>
            <w:tcBorders>
              <w:left w:val="single" w:sz="8" w:space="0" w:color="auto"/>
              <w:right w:val="single" w:sz="12" w:space="0" w:color="auto"/>
            </w:tcBorders>
            <w:vAlign w:val="center"/>
          </w:tcPr>
          <w:p w14:paraId="3007DE18" w14:textId="15D3DD6F" w:rsidR="00250D25" w:rsidRPr="00C1594C" w:rsidRDefault="00250D25"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2F38F356" w14:textId="77777777" w:rsidTr="00E83802">
        <w:trPr>
          <w:jc w:val="center"/>
        </w:trPr>
        <w:tc>
          <w:tcPr>
            <w:tcW w:w="694" w:type="dxa"/>
            <w:tcBorders>
              <w:left w:val="single" w:sz="12" w:space="0" w:color="auto"/>
              <w:right w:val="single" w:sz="8" w:space="0" w:color="auto"/>
            </w:tcBorders>
            <w:shd w:val="clear" w:color="auto" w:fill="C6D9F1" w:themeFill="text2" w:themeFillTint="33"/>
            <w:vAlign w:val="center"/>
          </w:tcPr>
          <w:p w14:paraId="4381A124" w14:textId="61058051"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vAlign w:val="center"/>
          </w:tcPr>
          <w:p w14:paraId="5F0FB519" w14:textId="415A3FFB"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Respiratory histology (Ana.) Lab</w:t>
            </w:r>
          </w:p>
        </w:tc>
        <w:tc>
          <w:tcPr>
            <w:tcW w:w="1343" w:type="dxa"/>
            <w:tcBorders>
              <w:left w:val="single" w:sz="8" w:space="0" w:color="auto"/>
              <w:bottom w:val="single" w:sz="8" w:space="0" w:color="auto"/>
              <w:right w:val="single" w:sz="12" w:space="0" w:color="auto"/>
            </w:tcBorders>
            <w:shd w:val="clear" w:color="auto" w:fill="C6D9F1" w:themeFill="text2" w:themeFillTint="33"/>
            <w:vAlign w:val="center"/>
          </w:tcPr>
          <w:p w14:paraId="78A363CF" w14:textId="68E786D1" w:rsidR="00250D25" w:rsidRPr="00C1594C" w:rsidRDefault="00250D25" w:rsidP="005B64E1">
            <w:pPr>
              <w:bidi/>
              <w:jc w:val="center"/>
              <w:rPr>
                <w:rFonts w:asciiTheme="majorBidi" w:hAnsiTheme="majorBidi" w:cstheme="majorBidi"/>
              </w:rPr>
            </w:pPr>
            <w:r w:rsidRPr="00C1594C">
              <w:rPr>
                <w:rFonts w:asciiTheme="majorBidi" w:hAnsiTheme="majorBidi" w:cstheme="majorBidi"/>
              </w:rPr>
              <w:t>2</w:t>
            </w:r>
          </w:p>
        </w:tc>
      </w:tr>
      <w:tr w:rsidR="00C1594C" w:rsidRPr="00C1594C" w14:paraId="5ED4D0B7" w14:textId="77777777" w:rsidTr="00E83802">
        <w:trPr>
          <w:jc w:val="center"/>
        </w:trPr>
        <w:tc>
          <w:tcPr>
            <w:tcW w:w="694" w:type="dxa"/>
            <w:tcBorders>
              <w:left w:val="single" w:sz="12" w:space="0" w:color="auto"/>
              <w:right w:val="single" w:sz="8" w:space="0" w:color="auto"/>
            </w:tcBorders>
            <w:vAlign w:val="center"/>
          </w:tcPr>
          <w:p w14:paraId="11E6915C" w14:textId="2B1895C5"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556334B0" w14:textId="5458804C"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Gas exchange (phy)</w:t>
            </w:r>
          </w:p>
        </w:tc>
        <w:tc>
          <w:tcPr>
            <w:tcW w:w="1343" w:type="dxa"/>
            <w:tcBorders>
              <w:left w:val="single" w:sz="8" w:space="0" w:color="auto"/>
              <w:bottom w:val="single" w:sz="8" w:space="0" w:color="auto"/>
              <w:right w:val="single" w:sz="12" w:space="0" w:color="auto"/>
            </w:tcBorders>
            <w:vAlign w:val="center"/>
          </w:tcPr>
          <w:p w14:paraId="59E91B9A" w14:textId="1D162985" w:rsidR="00250D25" w:rsidRPr="00C1594C" w:rsidRDefault="00250D25"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51DB540D" w14:textId="77777777" w:rsidTr="00E83802">
        <w:trPr>
          <w:jc w:val="center"/>
        </w:trPr>
        <w:tc>
          <w:tcPr>
            <w:tcW w:w="694" w:type="dxa"/>
            <w:tcBorders>
              <w:left w:val="single" w:sz="12" w:space="0" w:color="auto"/>
              <w:right w:val="single" w:sz="8" w:space="0" w:color="auto"/>
            </w:tcBorders>
            <w:vAlign w:val="center"/>
          </w:tcPr>
          <w:p w14:paraId="32A2F199" w14:textId="69366115"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301B43B7" w14:textId="19011B20"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Development of the lung &amp; trachea &amp; cong. Anomalies (Ana)</w:t>
            </w:r>
          </w:p>
        </w:tc>
        <w:tc>
          <w:tcPr>
            <w:tcW w:w="1343" w:type="dxa"/>
            <w:tcBorders>
              <w:left w:val="single" w:sz="8" w:space="0" w:color="auto"/>
              <w:bottom w:val="single" w:sz="8" w:space="0" w:color="auto"/>
              <w:right w:val="single" w:sz="12" w:space="0" w:color="auto"/>
            </w:tcBorders>
            <w:vAlign w:val="center"/>
          </w:tcPr>
          <w:p w14:paraId="210181C0" w14:textId="23ADEF1E" w:rsidR="00250D25" w:rsidRPr="00C1594C" w:rsidRDefault="00250D25" w:rsidP="005B64E1">
            <w:pPr>
              <w:bidi/>
              <w:jc w:val="center"/>
              <w:rPr>
                <w:rFonts w:asciiTheme="majorBidi" w:hAnsiTheme="majorBidi" w:cstheme="majorBidi"/>
              </w:rPr>
            </w:pPr>
            <w:r w:rsidRPr="00C1594C">
              <w:rPr>
                <w:rFonts w:asciiTheme="majorBidi" w:hAnsiTheme="majorBidi" w:cstheme="majorBidi"/>
              </w:rPr>
              <w:t>1</w:t>
            </w:r>
          </w:p>
        </w:tc>
      </w:tr>
      <w:tr w:rsidR="00C1594C" w:rsidRPr="00C1594C" w14:paraId="1054B579" w14:textId="77777777" w:rsidTr="00E83802">
        <w:trPr>
          <w:jc w:val="center"/>
        </w:trPr>
        <w:tc>
          <w:tcPr>
            <w:tcW w:w="694" w:type="dxa"/>
            <w:tcBorders>
              <w:left w:val="single" w:sz="12" w:space="0" w:color="auto"/>
              <w:bottom w:val="single" w:sz="8" w:space="0" w:color="auto"/>
              <w:right w:val="single" w:sz="8" w:space="0" w:color="auto"/>
            </w:tcBorders>
            <w:vAlign w:val="center"/>
          </w:tcPr>
          <w:p w14:paraId="03BA248B" w14:textId="66375D82" w:rsidR="00250D25" w:rsidRPr="00E83802" w:rsidRDefault="00250D25" w:rsidP="00E83802">
            <w:pPr>
              <w:pStyle w:val="ListParagraph"/>
              <w:numPr>
                <w:ilvl w:val="0"/>
                <w:numId w:val="16"/>
              </w:numPr>
              <w:rPr>
                <w:rFonts w:asciiTheme="majorBidi" w:hAnsiTheme="majorBidi" w:cstheme="majorBidi"/>
              </w:rPr>
            </w:pPr>
          </w:p>
        </w:tc>
        <w:tc>
          <w:tcPr>
            <w:tcW w:w="7288" w:type="dxa"/>
            <w:tcBorders>
              <w:left w:val="single" w:sz="8" w:space="0" w:color="auto"/>
              <w:bottom w:val="single" w:sz="8" w:space="0" w:color="auto"/>
              <w:right w:val="single" w:sz="8" w:space="0" w:color="auto"/>
            </w:tcBorders>
            <w:vAlign w:val="center"/>
          </w:tcPr>
          <w:p w14:paraId="17189B3A" w14:textId="3C2BC126"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URTI  PBL session (Outcome)</w:t>
            </w:r>
          </w:p>
        </w:tc>
        <w:tc>
          <w:tcPr>
            <w:tcW w:w="1343" w:type="dxa"/>
            <w:tcBorders>
              <w:left w:val="single" w:sz="8" w:space="0" w:color="auto"/>
              <w:bottom w:val="single" w:sz="8" w:space="0" w:color="auto"/>
              <w:right w:val="single" w:sz="12" w:space="0" w:color="auto"/>
            </w:tcBorders>
            <w:vAlign w:val="center"/>
          </w:tcPr>
          <w:p w14:paraId="2607B26D" w14:textId="3E49FD5F" w:rsidR="00250D25" w:rsidRPr="00C1594C" w:rsidRDefault="00250D25" w:rsidP="005B64E1">
            <w:pPr>
              <w:bidi/>
              <w:jc w:val="center"/>
              <w:rPr>
                <w:rFonts w:asciiTheme="majorBidi" w:hAnsiTheme="majorBidi" w:cstheme="majorBidi"/>
              </w:rPr>
            </w:pPr>
            <w:r w:rsidRPr="00C1594C">
              <w:rPr>
                <w:rFonts w:asciiTheme="majorBidi" w:hAnsiTheme="majorBidi" w:cstheme="majorBidi"/>
              </w:rPr>
              <w:t>2</w:t>
            </w:r>
          </w:p>
        </w:tc>
      </w:tr>
      <w:tr w:rsidR="00C1594C" w:rsidRPr="00C1594C" w14:paraId="418AC168" w14:textId="77777777" w:rsidTr="00E83802">
        <w:trPr>
          <w:jc w:val="center"/>
        </w:trPr>
        <w:tc>
          <w:tcPr>
            <w:tcW w:w="694" w:type="dxa"/>
            <w:tcBorders>
              <w:left w:val="single" w:sz="12" w:space="0" w:color="auto"/>
              <w:bottom w:val="single" w:sz="8" w:space="0" w:color="auto"/>
              <w:right w:val="single" w:sz="8" w:space="0" w:color="auto"/>
            </w:tcBorders>
            <w:shd w:val="clear" w:color="auto" w:fill="C6D9F1" w:themeFill="text2" w:themeFillTint="33"/>
            <w:vAlign w:val="center"/>
          </w:tcPr>
          <w:p w14:paraId="4F5DE422" w14:textId="750B403B"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vAlign w:val="center"/>
          </w:tcPr>
          <w:p w14:paraId="6005C417" w14:textId="414D1171" w:rsidR="00250D25" w:rsidRPr="00C1594C" w:rsidRDefault="00250D25" w:rsidP="004D7D8F">
            <w:pPr>
              <w:rPr>
                <w:rFonts w:asciiTheme="majorBidi" w:hAnsiTheme="majorBidi" w:cstheme="majorBidi"/>
                <w:lang w:bidi="ar-EG"/>
              </w:rPr>
            </w:pPr>
            <w:r w:rsidRPr="00C1594C">
              <w:rPr>
                <w:rFonts w:asciiTheme="majorBidi" w:hAnsiTheme="majorBidi" w:cstheme="majorBidi"/>
                <w:lang w:bidi="ar-EG"/>
              </w:rPr>
              <w:t>lung volumes and capacities Lab (Phy</w:t>
            </w:r>
            <w:r w:rsidRPr="00C1594C">
              <w:rPr>
                <w:rFonts w:asciiTheme="majorBidi" w:hAnsiTheme="majorBidi"/>
                <w:lang w:bidi="ar-EG"/>
              </w:rPr>
              <w:t>)</w:t>
            </w:r>
          </w:p>
        </w:tc>
        <w:tc>
          <w:tcPr>
            <w:tcW w:w="1343" w:type="dxa"/>
            <w:tcBorders>
              <w:left w:val="single" w:sz="8" w:space="0" w:color="auto"/>
              <w:bottom w:val="single" w:sz="8" w:space="0" w:color="auto"/>
              <w:right w:val="single" w:sz="12" w:space="0" w:color="auto"/>
            </w:tcBorders>
            <w:shd w:val="clear" w:color="auto" w:fill="C6D9F1" w:themeFill="text2" w:themeFillTint="33"/>
            <w:vAlign w:val="center"/>
          </w:tcPr>
          <w:p w14:paraId="58409B18" w14:textId="389DD613" w:rsidR="00250D25" w:rsidRPr="00C1594C" w:rsidRDefault="00250D25" w:rsidP="005B64E1">
            <w:pPr>
              <w:bidi/>
              <w:jc w:val="center"/>
              <w:rPr>
                <w:rFonts w:asciiTheme="majorBidi" w:hAnsiTheme="majorBidi" w:cstheme="majorBidi"/>
              </w:rPr>
            </w:pPr>
            <w:r w:rsidRPr="00C1594C">
              <w:rPr>
                <w:rFonts w:asciiTheme="majorBidi" w:hAnsiTheme="majorBidi" w:cstheme="majorBidi"/>
              </w:rPr>
              <w:t>2</w:t>
            </w:r>
          </w:p>
        </w:tc>
      </w:tr>
      <w:tr w:rsidR="00C1594C" w:rsidRPr="00C1594C" w14:paraId="18F2038B" w14:textId="77777777" w:rsidTr="00E83802">
        <w:trPr>
          <w:jc w:val="center"/>
        </w:trPr>
        <w:tc>
          <w:tcPr>
            <w:tcW w:w="694" w:type="dxa"/>
            <w:tcBorders>
              <w:left w:val="single" w:sz="12" w:space="0" w:color="auto"/>
              <w:bottom w:val="single" w:sz="8" w:space="0" w:color="auto"/>
              <w:right w:val="single" w:sz="8" w:space="0" w:color="auto"/>
            </w:tcBorders>
            <w:vAlign w:val="center"/>
          </w:tcPr>
          <w:p w14:paraId="4A9B45B5" w14:textId="4BAC08E0"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41CE1CE0" w14:textId="65BEA287" w:rsidR="00250D25" w:rsidRPr="00C1594C" w:rsidRDefault="00250D25" w:rsidP="004D7D8F">
            <w:pPr>
              <w:rPr>
                <w:rFonts w:asciiTheme="majorBidi" w:hAnsiTheme="majorBidi" w:cstheme="majorBidi"/>
                <w:lang w:bidi="ar-EG"/>
              </w:rPr>
            </w:pPr>
            <w:r w:rsidRPr="00C1594C">
              <w:rPr>
                <w:rFonts w:asciiTheme="majorBidi" w:hAnsiTheme="majorBidi" w:cstheme="majorBidi"/>
              </w:rPr>
              <w:t>Obstructive lung disease PBL session (Discussion)</w:t>
            </w:r>
          </w:p>
        </w:tc>
        <w:tc>
          <w:tcPr>
            <w:tcW w:w="1343" w:type="dxa"/>
            <w:tcBorders>
              <w:left w:val="single" w:sz="8" w:space="0" w:color="auto"/>
              <w:bottom w:val="single" w:sz="8" w:space="0" w:color="auto"/>
              <w:right w:val="single" w:sz="12" w:space="0" w:color="auto"/>
            </w:tcBorders>
          </w:tcPr>
          <w:p w14:paraId="1B369B56" w14:textId="5DDF60DC" w:rsidR="00250D25" w:rsidRPr="00C1594C" w:rsidRDefault="00250D25" w:rsidP="005B64E1">
            <w:pPr>
              <w:bidi/>
              <w:jc w:val="center"/>
              <w:rPr>
                <w:rFonts w:asciiTheme="majorBidi" w:hAnsiTheme="majorBidi" w:cstheme="majorBidi"/>
              </w:rPr>
            </w:pPr>
            <w:r w:rsidRPr="00C1594C">
              <w:t>2</w:t>
            </w:r>
          </w:p>
        </w:tc>
      </w:tr>
      <w:tr w:rsidR="00C1594C" w:rsidRPr="00C1594C" w14:paraId="3B3D8CBD" w14:textId="77777777" w:rsidTr="00E83802">
        <w:trPr>
          <w:jc w:val="center"/>
        </w:trPr>
        <w:tc>
          <w:tcPr>
            <w:tcW w:w="694" w:type="dxa"/>
            <w:tcBorders>
              <w:left w:val="single" w:sz="12" w:space="0" w:color="auto"/>
              <w:bottom w:val="single" w:sz="8" w:space="0" w:color="auto"/>
              <w:right w:val="single" w:sz="8" w:space="0" w:color="auto"/>
            </w:tcBorders>
            <w:vAlign w:val="center"/>
          </w:tcPr>
          <w:p w14:paraId="0175FAF5" w14:textId="21DD5384"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26292A20" w14:textId="058D5DB9" w:rsidR="00250D25" w:rsidRPr="00C1594C" w:rsidRDefault="00250D25" w:rsidP="004D7D8F">
            <w:pPr>
              <w:rPr>
                <w:rFonts w:asciiTheme="majorBidi" w:hAnsiTheme="majorBidi" w:cstheme="majorBidi"/>
                <w:lang w:bidi="ar-EG"/>
              </w:rPr>
            </w:pPr>
            <w:r w:rsidRPr="00C1594C">
              <w:rPr>
                <w:rFonts w:asciiTheme="majorBidi" w:hAnsiTheme="majorBidi" w:cstheme="majorBidi"/>
              </w:rPr>
              <w:t>TBL1 Respiratory Function (Physiology)</w:t>
            </w:r>
          </w:p>
        </w:tc>
        <w:tc>
          <w:tcPr>
            <w:tcW w:w="1343" w:type="dxa"/>
            <w:tcBorders>
              <w:left w:val="single" w:sz="8" w:space="0" w:color="auto"/>
              <w:bottom w:val="single" w:sz="8" w:space="0" w:color="auto"/>
              <w:right w:val="single" w:sz="12" w:space="0" w:color="auto"/>
            </w:tcBorders>
          </w:tcPr>
          <w:p w14:paraId="1441CC0B" w14:textId="165A02AE" w:rsidR="00250D25" w:rsidRPr="00C1594C" w:rsidRDefault="00250D25" w:rsidP="005B64E1">
            <w:pPr>
              <w:bidi/>
              <w:jc w:val="center"/>
              <w:rPr>
                <w:rFonts w:asciiTheme="majorBidi" w:hAnsiTheme="majorBidi" w:cstheme="majorBidi"/>
              </w:rPr>
            </w:pPr>
            <w:r w:rsidRPr="00C1594C">
              <w:t>2</w:t>
            </w:r>
          </w:p>
        </w:tc>
      </w:tr>
      <w:tr w:rsidR="00C1594C" w:rsidRPr="00C1594C" w14:paraId="3CBDD5B0" w14:textId="77777777" w:rsidTr="00E83802">
        <w:trPr>
          <w:jc w:val="center"/>
        </w:trPr>
        <w:tc>
          <w:tcPr>
            <w:tcW w:w="694" w:type="dxa"/>
            <w:tcBorders>
              <w:left w:val="single" w:sz="12" w:space="0" w:color="auto"/>
              <w:bottom w:val="single" w:sz="8" w:space="0" w:color="auto"/>
              <w:right w:val="single" w:sz="8" w:space="0" w:color="auto"/>
            </w:tcBorders>
            <w:vAlign w:val="center"/>
          </w:tcPr>
          <w:p w14:paraId="3C9D5294" w14:textId="42D9B623"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7A75C071" w14:textId="38002F06" w:rsidR="00250D25" w:rsidRPr="00C1594C" w:rsidRDefault="00250D25" w:rsidP="004D7D8F">
            <w:pPr>
              <w:rPr>
                <w:rFonts w:asciiTheme="majorBidi" w:hAnsiTheme="majorBidi" w:cstheme="majorBidi"/>
                <w:lang w:bidi="ar-EG"/>
              </w:rPr>
            </w:pPr>
            <w:r w:rsidRPr="00C1594C">
              <w:rPr>
                <w:rFonts w:ascii="TimesNewRomanPSMT" w:hAnsi="TimesNewRomanPSMT"/>
              </w:rPr>
              <w:t xml:space="preserve">Airway management Skills lab (Surgery) </w:t>
            </w:r>
          </w:p>
        </w:tc>
        <w:tc>
          <w:tcPr>
            <w:tcW w:w="1343" w:type="dxa"/>
            <w:tcBorders>
              <w:left w:val="single" w:sz="8" w:space="0" w:color="auto"/>
              <w:bottom w:val="single" w:sz="8" w:space="0" w:color="auto"/>
              <w:right w:val="single" w:sz="12" w:space="0" w:color="auto"/>
            </w:tcBorders>
          </w:tcPr>
          <w:p w14:paraId="1264B699" w14:textId="24788318" w:rsidR="00250D25" w:rsidRPr="00C1594C" w:rsidRDefault="00250D25" w:rsidP="005B64E1">
            <w:pPr>
              <w:bidi/>
              <w:jc w:val="center"/>
              <w:rPr>
                <w:rFonts w:asciiTheme="majorBidi" w:hAnsiTheme="majorBidi" w:cstheme="majorBidi"/>
              </w:rPr>
            </w:pPr>
            <w:r w:rsidRPr="00C1594C">
              <w:t>3</w:t>
            </w:r>
          </w:p>
        </w:tc>
      </w:tr>
      <w:tr w:rsidR="00C1594C" w:rsidRPr="00C1594C" w14:paraId="5E747969" w14:textId="77777777" w:rsidTr="00E83802">
        <w:trPr>
          <w:jc w:val="center"/>
        </w:trPr>
        <w:tc>
          <w:tcPr>
            <w:tcW w:w="694" w:type="dxa"/>
            <w:tcBorders>
              <w:left w:val="single" w:sz="12" w:space="0" w:color="auto"/>
              <w:bottom w:val="single" w:sz="8" w:space="0" w:color="auto"/>
              <w:right w:val="single" w:sz="8" w:space="0" w:color="auto"/>
            </w:tcBorders>
            <w:vAlign w:val="center"/>
          </w:tcPr>
          <w:p w14:paraId="323A6462" w14:textId="352D259F"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0529C7A4" w14:textId="38329212" w:rsidR="00250D25" w:rsidRPr="00C1594C" w:rsidRDefault="00250D25" w:rsidP="004D7D8F">
            <w:pPr>
              <w:bidi/>
              <w:jc w:val="right"/>
              <w:rPr>
                <w:rFonts w:asciiTheme="majorBidi" w:hAnsiTheme="majorBidi" w:cstheme="majorBidi"/>
              </w:rPr>
            </w:pPr>
            <w:r w:rsidRPr="00C1594C">
              <w:rPr>
                <w:rFonts w:ascii="TimesNewRomanPSMT" w:hAnsi="TimesNewRomanPSMT"/>
              </w:rPr>
              <w:t xml:space="preserve">Pulmonary circulation and V/Q ratio(Phy) </w:t>
            </w:r>
          </w:p>
        </w:tc>
        <w:tc>
          <w:tcPr>
            <w:tcW w:w="1343" w:type="dxa"/>
            <w:tcBorders>
              <w:left w:val="single" w:sz="8" w:space="0" w:color="auto"/>
              <w:bottom w:val="single" w:sz="8" w:space="0" w:color="auto"/>
              <w:right w:val="single" w:sz="12" w:space="0" w:color="auto"/>
            </w:tcBorders>
          </w:tcPr>
          <w:p w14:paraId="2EDC8F5C" w14:textId="22F38E4F" w:rsidR="00250D25" w:rsidRPr="00C1594C" w:rsidRDefault="00250D25" w:rsidP="005B64E1">
            <w:pPr>
              <w:bidi/>
              <w:jc w:val="center"/>
              <w:rPr>
                <w:rFonts w:asciiTheme="majorBidi" w:hAnsiTheme="majorBidi" w:cstheme="majorBidi"/>
              </w:rPr>
            </w:pPr>
            <w:r w:rsidRPr="00C1594C">
              <w:t>1</w:t>
            </w:r>
          </w:p>
        </w:tc>
      </w:tr>
      <w:tr w:rsidR="00C1594C" w:rsidRPr="00C1594C" w14:paraId="0DCC1E83" w14:textId="77777777" w:rsidTr="00E83802">
        <w:trPr>
          <w:jc w:val="center"/>
        </w:trPr>
        <w:tc>
          <w:tcPr>
            <w:tcW w:w="694" w:type="dxa"/>
            <w:tcBorders>
              <w:left w:val="single" w:sz="12" w:space="0" w:color="auto"/>
              <w:bottom w:val="single" w:sz="8" w:space="0" w:color="auto"/>
              <w:right w:val="single" w:sz="8" w:space="0" w:color="auto"/>
            </w:tcBorders>
            <w:vAlign w:val="center"/>
          </w:tcPr>
          <w:p w14:paraId="5FF40B55" w14:textId="2009147D"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3063A60E" w14:textId="4B92A41F" w:rsidR="00250D25" w:rsidRPr="00C1594C" w:rsidRDefault="00250D25" w:rsidP="005B64E1">
            <w:pPr>
              <w:bidi/>
              <w:jc w:val="right"/>
              <w:rPr>
                <w:rFonts w:asciiTheme="majorBidi" w:hAnsiTheme="majorBidi" w:cstheme="majorBidi"/>
              </w:rPr>
            </w:pPr>
            <w:r w:rsidRPr="00C1594C">
              <w:rPr>
                <w:rFonts w:ascii="TimesNewRomanPSMT" w:hAnsi="TimesNewRomanPSMT"/>
              </w:rPr>
              <w:t>Oxygen transport (Phy)</w:t>
            </w:r>
          </w:p>
        </w:tc>
        <w:tc>
          <w:tcPr>
            <w:tcW w:w="1343" w:type="dxa"/>
            <w:tcBorders>
              <w:left w:val="single" w:sz="8" w:space="0" w:color="auto"/>
              <w:bottom w:val="single" w:sz="8" w:space="0" w:color="auto"/>
              <w:right w:val="single" w:sz="12" w:space="0" w:color="auto"/>
            </w:tcBorders>
          </w:tcPr>
          <w:p w14:paraId="79E62952" w14:textId="7F1D96DF" w:rsidR="00250D25" w:rsidRPr="00C1594C" w:rsidRDefault="00250D25" w:rsidP="005B64E1">
            <w:pPr>
              <w:bidi/>
              <w:jc w:val="center"/>
              <w:rPr>
                <w:rFonts w:asciiTheme="majorBidi" w:hAnsiTheme="majorBidi" w:cstheme="majorBidi"/>
              </w:rPr>
            </w:pPr>
            <w:r w:rsidRPr="00C1594C">
              <w:t>1</w:t>
            </w:r>
          </w:p>
        </w:tc>
      </w:tr>
      <w:tr w:rsidR="00C1594C" w:rsidRPr="00C1594C" w14:paraId="24CC8F51" w14:textId="77777777" w:rsidTr="00E83802">
        <w:trPr>
          <w:jc w:val="center"/>
        </w:trPr>
        <w:tc>
          <w:tcPr>
            <w:tcW w:w="694" w:type="dxa"/>
            <w:tcBorders>
              <w:left w:val="single" w:sz="12" w:space="0" w:color="auto"/>
              <w:bottom w:val="single" w:sz="8" w:space="0" w:color="auto"/>
              <w:right w:val="single" w:sz="8" w:space="0" w:color="auto"/>
            </w:tcBorders>
            <w:vAlign w:val="center"/>
          </w:tcPr>
          <w:p w14:paraId="0AC21918" w14:textId="1763BD14"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5349561B" w14:textId="6EA47689" w:rsidR="00250D25" w:rsidRPr="00C1594C" w:rsidRDefault="00250D25" w:rsidP="005B64E1">
            <w:pPr>
              <w:bidi/>
              <w:jc w:val="right"/>
              <w:rPr>
                <w:rFonts w:asciiTheme="majorBidi" w:hAnsiTheme="majorBidi" w:cstheme="majorBidi"/>
              </w:rPr>
            </w:pPr>
            <w:r w:rsidRPr="00C1594C">
              <w:rPr>
                <w:rFonts w:ascii="TimesNewRomanPSMT" w:hAnsi="TimesNewRomanPSMT"/>
              </w:rPr>
              <w:t>carbon dioxide transport (Phy)</w:t>
            </w:r>
          </w:p>
        </w:tc>
        <w:tc>
          <w:tcPr>
            <w:tcW w:w="1343" w:type="dxa"/>
            <w:tcBorders>
              <w:left w:val="single" w:sz="8" w:space="0" w:color="auto"/>
              <w:bottom w:val="single" w:sz="8" w:space="0" w:color="auto"/>
              <w:right w:val="single" w:sz="12" w:space="0" w:color="auto"/>
            </w:tcBorders>
          </w:tcPr>
          <w:p w14:paraId="3F791FFA" w14:textId="42C8C8BA" w:rsidR="00250D25" w:rsidRPr="00C1594C" w:rsidRDefault="00250D25" w:rsidP="005B64E1">
            <w:pPr>
              <w:bidi/>
              <w:jc w:val="center"/>
              <w:rPr>
                <w:rFonts w:asciiTheme="majorBidi" w:hAnsiTheme="majorBidi" w:cstheme="majorBidi"/>
              </w:rPr>
            </w:pPr>
            <w:r w:rsidRPr="00C1594C">
              <w:t>1</w:t>
            </w:r>
          </w:p>
        </w:tc>
      </w:tr>
      <w:tr w:rsidR="00C1594C" w:rsidRPr="00C1594C" w14:paraId="7106A20F" w14:textId="77777777" w:rsidTr="00E83802">
        <w:trPr>
          <w:jc w:val="center"/>
        </w:trPr>
        <w:tc>
          <w:tcPr>
            <w:tcW w:w="694" w:type="dxa"/>
            <w:tcBorders>
              <w:left w:val="single" w:sz="12" w:space="0" w:color="auto"/>
              <w:bottom w:val="single" w:sz="8" w:space="0" w:color="auto"/>
              <w:right w:val="single" w:sz="8" w:space="0" w:color="auto"/>
            </w:tcBorders>
            <w:shd w:val="clear" w:color="auto" w:fill="C6D9F1" w:themeFill="text2" w:themeFillTint="33"/>
            <w:vAlign w:val="center"/>
          </w:tcPr>
          <w:p w14:paraId="50FE6630" w14:textId="68596E8C"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vAlign w:val="center"/>
          </w:tcPr>
          <w:p w14:paraId="4AA31DC6" w14:textId="67406F99" w:rsidR="00250D25" w:rsidRPr="00C1594C" w:rsidRDefault="00250D25" w:rsidP="005B64E1">
            <w:pPr>
              <w:bidi/>
              <w:jc w:val="right"/>
              <w:rPr>
                <w:rFonts w:ascii="TimesNewRomanPSMT" w:hAnsi="TimesNewRomanPSMT"/>
              </w:rPr>
            </w:pPr>
            <w:r w:rsidRPr="00C1594C">
              <w:rPr>
                <w:rFonts w:ascii="TimesNewRomanPSMT" w:hAnsi="TimesNewRomanPSMT"/>
              </w:rPr>
              <w:t>(Pharm) (lab)</w:t>
            </w:r>
          </w:p>
        </w:tc>
        <w:tc>
          <w:tcPr>
            <w:tcW w:w="1343" w:type="dxa"/>
            <w:tcBorders>
              <w:left w:val="single" w:sz="8" w:space="0" w:color="auto"/>
              <w:bottom w:val="single" w:sz="8" w:space="0" w:color="auto"/>
              <w:right w:val="single" w:sz="12" w:space="0" w:color="auto"/>
            </w:tcBorders>
            <w:shd w:val="clear" w:color="auto" w:fill="C6D9F1" w:themeFill="text2" w:themeFillTint="33"/>
          </w:tcPr>
          <w:p w14:paraId="6EBA02B4" w14:textId="40B99326" w:rsidR="00250D25" w:rsidRPr="00C1594C" w:rsidRDefault="00250D25" w:rsidP="005B64E1">
            <w:pPr>
              <w:bidi/>
              <w:jc w:val="center"/>
            </w:pPr>
            <w:r w:rsidRPr="00C1594C">
              <w:t>2</w:t>
            </w:r>
          </w:p>
        </w:tc>
      </w:tr>
      <w:tr w:rsidR="00C1594C" w:rsidRPr="00C1594C" w14:paraId="531BD522" w14:textId="77777777" w:rsidTr="00E83802">
        <w:trPr>
          <w:jc w:val="center"/>
        </w:trPr>
        <w:tc>
          <w:tcPr>
            <w:tcW w:w="694" w:type="dxa"/>
            <w:tcBorders>
              <w:left w:val="single" w:sz="12" w:space="0" w:color="auto"/>
              <w:bottom w:val="single" w:sz="8" w:space="0" w:color="auto"/>
              <w:right w:val="single" w:sz="8" w:space="0" w:color="auto"/>
            </w:tcBorders>
            <w:vAlign w:val="center"/>
          </w:tcPr>
          <w:p w14:paraId="34B49986" w14:textId="49F2D93C"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0F727330" w14:textId="31EA93AD" w:rsidR="00250D25" w:rsidRPr="00C1594C" w:rsidRDefault="00250D25" w:rsidP="005B64E1">
            <w:pPr>
              <w:pStyle w:val="NormalWeb"/>
            </w:pPr>
            <w:r w:rsidRPr="00C1594C">
              <w:rPr>
                <w:rFonts w:ascii="TimesNewRomanPSMT" w:hAnsi="TimesNewRomanPSMT"/>
              </w:rPr>
              <w:t>Mycobacteria (Mic)</w:t>
            </w:r>
          </w:p>
        </w:tc>
        <w:tc>
          <w:tcPr>
            <w:tcW w:w="1343" w:type="dxa"/>
            <w:tcBorders>
              <w:left w:val="single" w:sz="8" w:space="0" w:color="auto"/>
              <w:bottom w:val="single" w:sz="8" w:space="0" w:color="auto"/>
              <w:right w:val="single" w:sz="12" w:space="0" w:color="auto"/>
            </w:tcBorders>
          </w:tcPr>
          <w:p w14:paraId="34B9B32F" w14:textId="42C093DD" w:rsidR="00250D25" w:rsidRPr="00C1594C" w:rsidRDefault="00250D25" w:rsidP="005B64E1">
            <w:pPr>
              <w:bidi/>
              <w:jc w:val="center"/>
              <w:rPr>
                <w:rFonts w:asciiTheme="majorBidi" w:hAnsiTheme="majorBidi" w:cstheme="majorBidi"/>
              </w:rPr>
            </w:pPr>
            <w:r w:rsidRPr="00C1594C">
              <w:t>1</w:t>
            </w:r>
          </w:p>
        </w:tc>
      </w:tr>
      <w:tr w:rsidR="00C1594C" w:rsidRPr="00C1594C" w14:paraId="1C0B3C59" w14:textId="77777777" w:rsidTr="00E83802">
        <w:trPr>
          <w:jc w:val="center"/>
        </w:trPr>
        <w:tc>
          <w:tcPr>
            <w:tcW w:w="694" w:type="dxa"/>
            <w:tcBorders>
              <w:left w:val="single" w:sz="12" w:space="0" w:color="auto"/>
              <w:bottom w:val="single" w:sz="8" w:space="0" w:color="auto"/>
              <w:right w:val="single" w:sz="8" w:space="0" w:color="auto"/>
            </w:tcBorders>
            <w:vAlign w:val="center"/>
          </w:tcPr>
          <w:p w14:paraId="394E2E6F" w14:textId="0484AD9D"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07582AF9" w14:textId="11C7AF5C" w:rsidR="00250D25" w:rsidRPr="00C1594C" w:rsidRDefault="00250D25" w:rsidP="005B64E1">
            <w:pPr>
              <w:pStyle w:val="NormalWeb"/>
            </w:pPr>
            <w:r w:rsidRPr="00C1594C">
              <w:rPr>
                <w:rFonts w:ascii="TimesNewRomanPSMT" w:hAnsi="TimesNewRomanPSMT"/>
              </w:rPr>
              <w:t>Opportunistic mycoses (Mic)</w:t>
            </w:r>
          </w:p>
        </w:tc>
        <w:tc>
          <w:tcPr>
            <w:tcW w:w="1343" w:type="dxa"/>
            <w:tcBorders>
              <w:left w:val="single" w:sz="8" w:space="0" w:color="auto"/>
              <w:bottom w:val="single" w:sz="8" w:space="0" w:color="auto"/>
              <w:right w:val="single" w:sz="12" w:space="0" w:color="auto"/>
            </w:tcBorders>
          </w:tcPr>
          <w:p w14:paraId="5C755358" w14:textId="54B901A8" w:rsidR="00250D25" w:rsidRPr="00C1594C" w:rsidRDefault="00250D25" w:rsidP="005B64E1">
            <w:pPr>
              <w:bidi/>
              <w:jc w:val="center"/>
              <w:rPr>
                <w:rFonts w:asciiTheme="majorBidi" w:hAnsiTheme="majorBidi" w:cstheme="majorBidi"/>
              </w:rPr>
            </w:pPr>
            <w:r w:rsidRPr="00C1594C">
              <w:t>1</w:t>
            </w:r>
          </w:p>
        </w:tc>
      </w:tr>
      <w:tr w:rsidR="00C1594C" w:rsidRPr="00C1594C" w14:paraId="18A9050B" w14:textId="77777777" w:rsidTr="00E83802">
        <w:trPr>
          <w:jc w:val="center"/>
        </w:trPr>
        <w:tc>
          <w:tcPr>
            <w:tcW w:w="694" w:type="dxa"/>
            <w:tcBorders>
              <w:left w:val="single" w:sz="12" w:space="0" w:color="auto"/>
              <w:bottom w:val="single" w:sz="8" w:space="0" w:color="auto"/>
              <w:right w:val="single" w:sz="8" w:space="0" w:color="auto"/>
            </w:tcBorders>
            <w:vAlign w:val="center"/>
          </w:tcPr>
          <w:p w14:paraId="724CB6ED" w14:textId="71051934"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041284DB" w14:textId="13E25B83" w:rsidR="00250D25" w:rsidRPr="00C1594C" w:rsidRDefault="00250D25" w:rsidP="005B64E1">
            <w:pPr>
              <w:pStyle w:val="NormalWeb"/>
            </w:pPr>
            <w:r w:rsidRPr="00C1594C">
              <w:rPr>
                <w:rFonts w:ascii="TimesNewRomanPSMT" w:hAnsi="TimesNewRomanPSMT"/>
              </w:rPr>
              <w:t xml:space="preserve">Pathology of obstructive lung diseases (path) </w:t>
            </w:r>
          </w:p>
        </w:tc>
        <w:tc>
          <w:tcPr>
            <w:tcW w:w="1343" w:type="dxa"/>
            <w:tcBorders>
              <w:left w:val="single" w:sz="8" w:space="0" w:color="auto"/>
              <w:bottom w:val="single" w:sz="8" w:space="0" w:color="auto"/>
              <w:right w:val="single" w:sz="12" w:space="0" w:color="auto"/>
            </w:tcBorders>
          </w:tcPr>
          <w:p w14:paraId="557F889E" w14:textId="64798DA2" w:rsidR="00250D25" w:rsidRPr="00C1594C" w:rsidRDefault="00250D25" w:rsidP="005B64E1">
            <w:pPr>
              <w:bidi/>
              <w:jc w:val="center"/>
              <w:rPr>
                <w:rFonts w:asciiTheme="majorBidi" w:hAnsiTheme="majorBidi" w:cstheme="majorBidi"/>
              </w:rPr>
            </w:pPr>
            <w:r w:rsidRPr="00C1594C">
              <w:t>1</w:t>
            </w:r>
          </w:p>
        </w:tc>
      </w:tr>
      <w:tr w:rsidR="00C1594C" w:rsidRPr="00C1594C" w14:paraId="5CDFA81F" w14:textId="77777777" w:rsidTr="00E83802">
        <w:trPr>
          <w:jc w:val="center"/>
        </w:trPr>
        <w:tc>
          <w:tcPr>
            <w:tcW w:w="694" w:type="dxa"/>
            <w:tcBorders>
              <w:left w:val="single" w:sz="12" w:space="0" w:color="auto"/>
              <w:bottom w:val="single" w:sz="8" w:space="0" w:color="auto"/>
              <w:right w:val="single" w:sz="8" w:space="0" w:color="auto"/>
            </w:tcBorders>
            <w:shd w:val="clear" w:color="auto" w:fill="C6D9F1" w:themeFill="text2" w:themeFillTint="33"/>
            <w:vAlign w:val="center"/>
          </w:tcPr>
          <w:p w14:paraId="5B32A2AD" w14:textId="6BA4D06E"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vAlign w:val="center"/>
          </w:tcPr>
          <w:p w14:paraId="4097BF7C" w14:textId="532DF073" w:rsidR="00250D25" w:rsidRPr="00C1594C" w:rsidRDefault="00250D25" w:rsidP="005B64E1">
            <w:pPr>
              <w:pStyle w:val="NormalWeb"/>
            </w:pPr>
            <w:r w:rsidRPr="00C1594C">
              <w:rPr>
                <w:rFonts w:ascii="TimesNewRomanPSMT" w:hAnsi="TimesNewRomanPSMT"/>
              </w:rPr>
              <w:t xml:space="preserve">Diagnostic respiratory tract infection (lab) 1(Mic) </w:t>
            </w:r>
          </w:p>
        </w:tc>
        <w:tc>
          <w:tcPr>
            <w:tcW w:w="1343" w:type="dxa"/>
            <w:tcBorders>
              <w:left w:val="single" w:sz="8" w:space="0" w:color="auto"/>
              <w:bottom w:val="single" w:sz="8" w:space="0" w:color="auto"/>
              <w:right w:val="single" w:sz="12" w:space="0" w:color="auto"/>
            </w:tcBorders>
            <w:shd w:val="clear" w:color="auto" w:fill="C6D9F1" w:themeFill="text2" w:themeFillTint="33"/>
          </w:tcPr>
          <w:p w14:paraId="1899BC76" w14:textId="33CDE2F4" w:rsidR="00250D25" w:rsidRPr="00C1594C" w:rsidRDefault="00250D25" w:rsidP="005B64E1">
            <w:pPr>
              <w:bidi/>
              <w:jc w:val="center"/>
              <w:rPr>
                <w:rFonts w:asciiTheme="majorBidi" w:hAnsiTheme="majorBidi" w:cstheme="majorBidi"/>
              </w:rPr>
            </w:pPr>
            <w:r w:rsidRPr="00C1594C">
              <w:t>2</w:t>
            </w:r>
          </w:p>
        </w:tc>
      </w:tr>
      <w:tr w:rsidR="00C1594C" w:rsidRPr="00C1594C" w14:paraId="704DF936" w14:textId="77777777" w:rsidTr="00E83802">
        <w:trPr>
          <w:jc w:val="center"/>
        </w:trPr>
        <w:tc>
          <w:tcPr>
            <w:tcW w:w="694" w:type="dxa"/>
            <w:tcBorders>
              <w:left w:val="single" w:sz="12" w:space="0" w:color="auto"/>
              <w:bottom w:val="single" w:sz="8" w:space="0" w:color="auto"/>
              <w:right w:val="single" w:sz="8" w:space="0" w:color="auto"/>
            </w:tcBorders>
            <w:vAlign w:val="center"/>
          </w:tcPr>
          <w:p w14:paraId="02F138FE" w14:textId="2CDD0592"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7B242B1B" w14:textId="1A6C4A16" w:rsidR="00250D25" w:rsidRPr="00C1594C" w:rsidRDefault="00250D25" w:rsidP="005B64E1">
            <w:pPr>
              <w:pStyle w:val="NormalWeb"/>
            </w:pPr>
            <w:r w:rsidRPr="00C1594C">
              <w:rPr>
                <w:rFonts w:ascii="TimesNewRomanPSMT" w:hAnsi="TimesNewRomanPSMT"/>
              </w:rPr>
              <w:t xml:space="preserve">Bronchial Asthma medicines (pharma) </w:t>
            </w:r>
          </w:p>
        </w:tc>
        <w:tc>
          <w:tcPr>
            <w:tcW w:w="1343" w:type="dxa"/>
            <w:tcBorders>
              <w:left w:val="single" w:sz="8" w:space="0" w:color="auto"/>
              <w:bottom w:val="single" w:sz="8" w:space="0" w:color="auto"/>
              <w:right w:val="single" w:sz="12" w:space="0" w:color="auto"/>
            </w:tcBorders>
          </w:tcPr>
          <w:p w14:paraId="3596ABEA" w14:textId="37AA07AE" w:rsidR="00250D25" w:rsidRPr="00C1594C" w:rsidRDefault="00250D25" w:rsidP="005B64E1">
            <w:pPr>
              <w:bidi/>
              <w:jc w:val="center"/>
              <w:rPr>
                <w:rFonts w:asciiTheme="majorBidi" w:hAnsiTheme="majorBidi" w:cstheme="majorBidi"/>
              </w:rPr>
            </w:pPr>
            <w:r w:rsidRPr="00C1594C">
              <w:t>1</w:t>
            </w:r>
          </w:p>
        </w:tc>
      </w:tr>
      <w:tr w:rsidR="00C1594C" w:rsidRPr="00C1594C" w14:paraId="1E79894D" w14:textId="77777777" w:rsidTr="00E83802">
        <w:trPr>
          <w:jc w:val="center"/>
        </w:trPr>
        <w:tc>
          <w:tcPr>
            <w:tcW w:w="694" w:type="dxa"/>
            <w:tcBorders>
              <w:left w:val="single" w:sz="12" w:space="0" w:color="auto"/>
              <w:bottom w:val="single" w:sz="8" w:space="0" w:color="auto"/>
              <w:right w:val="single" w:sz="8" w:space="0" w:color="auto"/>
            </w:tcBorders>
            <w:vAlign w:val="center"/>
          </w:tcPr>
          <w:p w14:paraId="7628C3CF" w14:textId="362B8463"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14ECD3B6" w14:textId="331FA700" w:rsidR="00250D25" w:rsidRPr="00C1594C" w:rsidRDefault="00250D25" w:rsidP="005B64E1">
            <w:pPr>
              <w:pStyle w:val="NormalWeb"/>
            </w:pPr>
            <w:r w:rsidRPr="00C1594C">
              <w:rPr>
                <w:rFonts w:ascii="TimesNewRomanPSMT" w:hAnsi="TimesNewRomanPSMT"/>
              </w:rPr>
              <w:t xml:space="preserve">Autacoids (Pharm) </w:t>
            </w:r>
          </w:p>
        </w:tc>
        <w:tc>
          <w:tcPr>
            <w:tcW w:w="1343" w:type="dxa"/>
            <w:tcBorders>
              <w:left w:val="single" w:sz="8" w:space="0" w:color="auto"/>
              <w:bottom w:val="single" w:sz="8" w:space="0" w:color="auto"/>
              <w:right w:val="single" w:sz="12" w:space="0" w:color="auto"/>
            </w:tcBorders>
          </w:tcPr>
          <w:p w14:paraId="5C82BC2A" w14:textId="71080B39" w:rsidR="00250D25" w:rsidRPr="00C1594C" w:rsidRDefault="00250D25" w:rsidP="005B64E1">
            <w:pPr>
              <w:bidi/>
              <w:jc w:val="center"/>
              <w:rPr>
                <w:rFonts w:asciiTheme="majorBidi" w:hAnsiTheme="majorBidi" w:cstheme="majorBidi"/>
              </w:rPr>
            </w:pPr>
            <w:r w:rsidRPr="00C1594C">
              <w:t>1</w:t>
            </w:r>
          </w:p>
        </w:tc>
      </w:tr>
      <w:tr w:rsidR="00C1594C" w:rsidRPr="00C1594C" w14:paraId="1960A9D3" w14:textId="77777777" w:rsidTr="00E83802">
        <w:trPr>
          <w:jc w:val="center"/>
        </w:trPr>
        <w:tc>
          <w:tcPr>
            <w:tcW w:w="694" w:type="dxa"/>
            <w:tcBorders>
              <w:left w:val="single" w:sz="12" w:space="0" w:color="auto"/>
              <w:bottom w:val="single" w:sz="8" w:space="0" w:color="auto"/>
              <w:right w:val="single" w:sz="8" w:space="0" w:color="auto"/>
            </w:tcBorders>
            <w:vAlign w:val="center"/>
          </w:tcPr>
          <w:p w14:paraId="428A6F5E" w14:textId="3E829558"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53DF4FCD" w14:textId="09DA36CA" w:rsidR="00250D25" w:rsidRPr="00C1594C" w:rsidRDefault="00250D25" w:rsidP="005B64E1">
            <w:pPr>
              <w:pStyle w:val="NormalWeb"/>
            </w:pPr>
            <w:r w:rsidRPr="00C1594C">
              <w:rPr>
                <w:rFonts w:asciiTheme="majorBidi" w:hAnsiTheme="majorBidi" w:cstheme="majorBidi"/>
              </w:rPr>
              <w:t>TB (Path)</w:t>
            </w:r>
          </w:p>
        </w:tc>
        <w:tc>
          <w:tcPr>
            <w:tcW w:w="1343" w:type="dxa"/>
            <w:tcBorders>
              <w:left w:val="single" w:sz="8" w:space="0" w:color="auto"/>
              <w:bottom w:val="single" w:sz="8" w:space="0" w:color="auto"/>
              <w:right w:val="single" w:sz="12" w:space="0" w:color="auto"/>
            </w:tcBorders>
          </w:tcPr>
          <w:p w14:paraId="39053F78" w14:textId="7CE00FAA" w:rsidR="00250D25" w:rsidRPr="00C1594C" w:rsidRDefault="00250D25" w:rsidP="005B64E1">
            <w:pPr>
              <w:bidi/>
              <w:jc w:val="center"/>
              <w:rPr>
                <w:rFonts w:asciiTheme="majorBidi" w:hAnsiTheme="majorBidi" w:cstheme="majorBidi"/>
              </w:rPr>
            </w:pPr>
            <w:r w:rsidRPr="00C1594C">
              <w:t>1</w:t>
            </w:r>
          </w:p>
        </w:tc>
      </w:tr>
      <w:tr w:rsidR="00C1594C" w:rsidRPr="00C1594C" w14:paraId="3350114A" w14:textId="77777777" w:rsidTr="00E83802">
        <w:trPr>
          <w:jc w:val="center"/>
        </w:trPr>
        <w:tc>
          <w:tcPr>
            <w:tcW w:w="694" w:type="dxa"/>
            <w:tcBorders>
              <w:left w:val="single" w:sz="12" w:space="0" w:color="auto"/>
              <w:bottom w:val="single" w:sz="8" w:space="0" w:color="auto"/>
              <w:right w:val="single" w:sz="8" w:space="0" w:color="auto"/>
            </w:tcBorders>
            <w:vAlign w:val="center"/>
          </w:tcPr>
          <w:p w14:paraId="5216C486" w14:textId="32A82078"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4E7E2B6F" w14:textId="56CA038F" w:rsidR="00250D25" w:rsidRPr="00C1594C" w:rsidRDefault="00250D25" w:rsidP="005B64E1">
            <w:pPr>
              <w:pStyle w:val="NormalWeb"/>
            </w:pPr>
            <w:r w:rsidRPr="00C1594C">
              <w:rPr>
                <w:rFonts w:ascii="TimesNewRomanPSMT" w:hAnsi="TimesNewRomanPSMT"/>
              </w:rPr>
              <w:t xml:space="preserve">Hypoxia &amp; cyanosis (Phy) </w:t>
            </w:r>
          </w:p>
        </w:tc>
        <w:tc>
          <w:tcPr>
            <w:tcW w:w="1343" w:type="dxa"/>
            <w:tcBorders>
              <w:left w:val="single" w:sz="8" w:space="0" w:color="auto"/>
              <w:bottom w:val="single" w:sz="8" w:space="0" w:color="auto"/>
              <w:right w:val="single" w:sz="12" w:space="0" w:color="auto"/>
            </w:tcBorders>
          </w:tcPr>
          <w:p w14:paraId="59552A99" w14:textId="13105C27" w:rsidR="00250D25" w:rsidRPr="00C1594C" w:rsidRDefault="00250D25" w:rsidP="005B64E1">
            <w:pPr>
              <w:bidi/>
              <w:jc w:val="center"/>
              <w:rPr>
                <w:rFonts w:asciiTheme="majorBidi" w:hAnsiTheme="majorBidi" w:cstheme="majorBidi"/>
              </w:rPr>
            </w:pPr>
            <w:r w:rsidRPr="00C1594C">
              <w:t>1</w:t>
            </w:r>
          </w:p>
        </w:tc>
      </w:tr>
      <w:tr w:rsidR="00C1594C" w:rsidRPr="00C1594C" w14:paraId="2168AED5" w14:textId="77777777" w:rsidTr="00E83802">
        <w:trPr>
          <w:jc w:val="center"/>
        </w:trPr>
        <w:tc>
          <w:tcPr>
            <w:tcW w:w="694" w:type="dxa"/>
            <w:tcBorders>
              <w:left w:val="single" w:sz="12" w:space="0" w:color="auto"/>
              <w:bottom w:val="single" w:sz="8" w:space="0" w:color="auto"/>
              <w:right w:val="single" w:sz="8" w:space="0" w:color="auto"/>
            </w:tcBorders>
            <w:vAlign w:val="center"/>
          </w:tcPr>
          <w:p w14:paraId="5138365C" w14:textId="76F26AB7"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748A4B4C" w14:textId="62A416F7" w:rsidR="00250D25" w:rsidRPr="00C1594C" w:rsidRDefault="00250D25" w:rsidP="005B64E1">
            <w:pPr>
              <w:pStyle w:val="NormalWeb"/>
            </w:pPr>
            <w:r w:rsidRPr="00C1594C">
              <w:rPr>
                <w:rFonts w:ascii="TimesNewRomanPSMT" w:hAnsi="TimesNewRomanPSMT"/>
              </w:rPr>
              <w:t xml:space="preserve">Systemic mycosis (Mic) </w:t>
            </w:r>
          </w:p>
        </w:tc>
        <w:tc>
          <w:tcPr>
            <w:tcW w:w="1343" w:type="dxa"/>
            <w:tcBorders>
              <w:left w:val="single" w:sz="8" w:space="0" w:color="auto"/>
              <w:bottom w:val="single" w:sz="8" w:space="0" w:color="auto"/>
              <w:right w:val="single" w:sz="12" w:space="0" w:color="auto"/>
            </w:tcBorders>
          </w:tcPr>
          <w:p w14:paraId="7877A7AE" w14:textId="6415C23A" w:rsidR="00250D25" w:rsidRPr="00C1594C" w:rsidRDefault="00250D25" w:rsidP="005B64E1">
            <w:pPr>
              <w:bidi/>
              <w:jc w:val="center"/>
              <w:rPr>
                <w:rFonts w:asciiTheme="majorBidi" w:hAnsiTheme="majorBidi" w:cstheme="majorBidi"/>
              </w:rPr>
            </w:pPr>
            <w:r w:rsidRPr="00C1594C">
              <w:t>1</w:t>
            </w:r>
          </w:p>
        </w:tc>
      </w:tr>
      <w:tr w:rsidR="00C1594C" w:rsidRPr="00C1594C" w14:paraId="572E94FB" w14:textId="77777777" w:rsidTr="00E83802">
        <w:trPr>
          <w:jc w:val="center"/>
        </w:trPr>
        <w:tc>
          <w:tcPr>
            <w:tcW w:w="694" w:type="dxa"/>
            <w:tcBorders>
              <w:left w:val="single" w:sz="12" w:space="0" w:color="auto"/>
              <w:bottom w:val="single" w:sz="8" w:space="0" w:color="auto"/>
              <w:right w:val="single" w:sz="8" w:space="0" w:color="auto"/>
            </w:tcBorders>
            <w:vAlign w:val="center"/>
          </w:tcPr>
          <w:p w14:paraId="28DF4AC4" w14:textId="4CF4E77D"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1943FFFF" w14:textId="0A3554A5" w:rsidR="00250D25" w:rsidRPr="00C1594C" w:rsidRDefault="00250D25" w:rsidP="005B64E1">
            <w:pPr>
              <w:pStyle w:val="NormalWeb"/>
            </w:pPr>
            <w:r w:rsidRPr="00C1594C">
              <w:rPr>
                <w:rFonts w:ascii="TimesNewRomanPSMT" w:hAnsi="TimesNewRomanPSMT"/>
              </w:rPr>
              <w:t xml:space="preserve">Respiratory Parasites (Mic) </w:t>
            </w:r>
          </w:p>
        </w:tc>
        <w:tc>
          <w:tcPr>
            <w:tcW w:w="1343" w:type="dxa"/>
            <w:tcBorders>
              <w:left w:val="single" w:sz="8" w:space="0" w:color="auto"/>
              <w:bottom w:val="single" w:sz="8" w:space="0" w:color="auto"/>
              <w:right w:val="single" w:sz="12" w:space="0" w:color="auto"/>
            </w:tcBorders>
          </w:tcPr>
          <w:p w14:paraId="60C0955A" w14:textId="14C6678C" w:rsidR="00250D25" w:rsidRPr="00C1594C" w:rsidRDefault="00250D25" w:rsidP="005B64E1">
            <w:pPr>
              <w:bidi/>
              <w:jc w:val="center"/>
              <w:rPr>
                <w:rFonts w:asciiTheme="majorBidi" w:hAnsiTheme="majorBidi" w:cstheme="majorBidi"/>
              </w:rPr>
            </w:pPr>
            <w:r w:rsidRPr="00C1594C">
              <w:t>1</w:t>
            </w:r>
          </w:p>
        </w:tc>
      </w:tr>
      <w:tr w:rsidR="00C1594C" w:rsidRPr="00C1594C" w14:paraId="4833B96C" w14:textId="77777777" w:rsidTr="00E83802">
        <w:trPr>
          <w:jc w:val="center"/>
        </w:trPr>
        <w:tc>
          <w:tcPr>
            <w:tcW w:w="694" w:type="dxa"/>
            <w:tcBorders>
              <w:left w:val="single" w:sz="12" w:space="0" w:color="auto"/>
              <w:bottom w:val="single" w:sz="8" w:space="0" w:color="auto"/>
              <w:right w:val="single" w:sz="8" w:space="0" w:color="auto"/>
            </w:tcBorders>
            <w:vAlign w:val="center"/>
          </w:tcPr>
          <w:p w14:paraId="39E6A490" w14:textId="6A618DBC"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6043F111" w14:textId="18EA8AB1" w:rsidR="00250D25" w:rsidRPr="00C1594C" w:rsidRDefault="00250D25" w:rsidP="005B64E1">
            <w:pPr>
              <w:pStyle w:val="NormalWeb"/>
            </w:pPr>
            <w:r w:rsidRPr="00C1594C">
              <w:rPr>
                <w:rFonts w:ascii="TimesNewRomanPSMT" w:hAnsi="TimesNewRomanPSMT"/>
              </w:rPr>
              <w:t>Obstructive lung disease PBL (outcome)</w:t>
            </w:r>
          </w:p>
        </w:tc>
        <w:tc>
          <w:tcPr>
            <w:tcW w:w="1343" w:type="dxa"/>
            <w:tcBorders>
              <w:left w:val="single" w:sz="8" w:space="0" w:color="auto"/>
              <w:bottom w:val="single" w:sz="8" w:space="0" w:color="auto"/>
              <w:right w:val="single" w:sz="12" w:space="0" w:color="auto"/>
            </w:tcBorders>
          </w:tcPr>
          <w:p w14:paraId="29840154" w14:textId="7C8C090F" w:rsidR="00250D25" w:rsidRPr="00C1594C" w:rsidRDefault="00250D25" w:rsidP="005B64E1">
            <w:pPr>
              <w:bidi/>
              <w:jc w:val="center"/>
              <w:rPr>
                <w:rFonts w:asciiTheme="majorBidi" w:hAnsiTheme="majorBidi" w:cstheme="majorBidi"/>
              </w:rPr>
            </w:pPr>
            <w:r w:rsidRPr="00C1594C">
              <w:t>2</w:t>
            </w:r>
          </w:p>
        </w:tc>
      </w:tr>
      <w:tr w:rsidR="00C1594C" w:rsidRPr="00C1594C" w14:paraId="04C56D54" w14:textId="77777777" w:rsidTr="00E83802">
        <w:trPr>
          <w:jc w:val="center"/>
        </w:trPr>
        <w:tc>
          <w:tcPr>
            <w:tcW w:w="694" w:type="dxa"/>
            <w:tcBorders>
              <w:left w:val="single" w:sz="12" w:space="0" w:color="auto"/>
              <w:bottom w:val="single" w:sz="8" w:space="0" w:color="auto"/>
              <w:right w:val="single" w:sz="8" w:space="0" w:color="auto"/>
            </w:tcBorders>
            <w:shd w:val="clear" w:color="auto" w:fill="C6D9F1" w:themeFill="text2" w:themeFillTint="33"/>
            <w:vAlign w:val="center"/>
          </w:tcPr>
          <w:p w14:paraId="67FECAD6" w14:textId="3B8751A5"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vAlign w:val="center"/>
          </w:tcPr>
          <w:p w14:paraId="34B86123" w14:textId="17B5C001" w:rsidR="00250D25" w:rsidRPr="00C1594C" w:rsidRDefault="00250D25" w:rsidP="005B64E1">
            <w:pPr>
              <w:pStyle w:val="NormalWeb"/>
            </w:pPr>
            <w:r w:rsidRPr="00C1594C">
              <w:rPr>
                <w:rFonts w:ascii="TimesNewRomanPSMT" w:hAnsi="TimesNewRomanPSMT"/>
              </w:rPr>
              <w:t xml:space="preserve">Diagnostic of respiratory tract infection (lab) 2(Mic) </w:t>
            </w:r>
          </w:p>
        </w:tc>
        <w:tc>
          <w:tcPr>
            <w:tcW w:w="1343" w:type="dxa"/>
            <w:tcBorders>
              <w:left w:val="single" w:sz="8" w:space="0" w:color="auto"/>
              <w:bottom w:val="single" w:sz="8" w:space="0" w:color="auto"/>
              <w:right w:val="single" w:sz="12" w:space="0" w:color="auto"/>
            </w:tcBorders>
            <w:shd w:val="clear" w:color="auto" w:fill="C6D9F1" w:themeFill="text2" w:themeFillTint="33"/>
          </w:tcPr>
          <w:p w14:paraId="20735D0D" w14:textId="62AFC837" w:rsidR="00250D25" w:rsidRPr="00C1594C" w:rsidRDefault="00250D25" w:rsidP="005B64E1">
            <w:pPr>
              <w:bidi/>
              <w:jc w:val="center"/>
              <w:rPr>
                <w:rFonts w:asciiTheme="majorBidi" w:hAnsiTheme="majorBidi" w:cstheme="majorBidi"/>
              </w:rPr>
            </w:pPr>
            <w:r w:rsidRPr="00C1594C">
              <w:t>2</w:t>
            </w:r>
          </w:p>
        </w:tc>
      </w:tr>
      <w:tr w:rsidR="00C1594C" w:rsidRPr="00C1594C" w14:paraId="1B6B2684" w14:textId="77777777" w:rsidTr="00E83802">
        <w:trPr>
          <w:jc w:val="center"/>
        </w:trPr>
        <w:tc>
          <w:tcPr>
            <w:tcW w:w="694" w:type="dxa"/>
            <w:tcBorders>
              <w:left w:val="single" w:sz="12" w:space="0" w:color="auto"/>
              <w:bottom w:val="single" w:sz="8" w:space="0" w:color="auto"/>
              <w:right w:val="single" w:sz="8" w:space="0" w:color="auto"/>
            </w:tcBorders>
            <w:vAlign w:val="center"/>
          </w:tcPr>
          <w:p w14:paraId="176C941D" w14:textId="5153F371"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3B7AD28F" w14:textId="12B15600" w:rsidR="00250D25" w:rsidRPr="00C1594C" w:rsidRDefault="00250D25" w:rsidP="005B64E1">
            <w:pPr>
              <w:pStyle w:val="NormalWeb"/>
            </w:pPr>
            <w:r w:rsidRPr="00C1594C">
              <w:rPr>
                <w:rFonts w:ascii="TimesNewRomanPSMT" w:hAnsi="TimesNewRomanPSMT"/>
              </w:rPr>
              <w:t>Pulmonary infection and tumor PBL session (Discussion)</w:t>
            </w:r>
          </w:p>
        </w:tc>
        <w:tc>
          <w:tcPr>
            <w:tcW w:w="1343" w:type="dxa"/>
            <w:tcBorders>
              <w:left w:val="single" w:sz="8" w:space="0" w:color="auto"/>
              <w:bottom w:val="single" w:sz="8" w:space="0" w:color="auto"/>
              <w:right w:val="single" w:sz="12" w:space="0" w:color="auto"/>
            </w:tcBorders>
          </w:tcPr>
          <w:p w14:paraId="71EC905D" w14:textId="16F430E1" w:rsidR="00250D25" w:rsidRPr="00C1594C" w:rsidRDefault="00250D25" w:rsidP="005B64E1">
            <w:pPr>
              <w:bidi/>
              <w:jc w:val="center"/>
              <w:rPr>
                <w:rFonts w:asciiTheme="majorBidi" w:hAnsiTheme="majorBidi" w:cstheme="majorBidi"/>
              </w:rPr>
            </w:pPr>
            <w:r w:rsidRPr="00C1594C">
              <w:t>2</w:t>
            </w:r>
          </w:p>
        </w:tc>
      </w:tr>
      <w:tr w:rsidR="00C1594C" w:rsidRPr="00C1594C" w14:paraId="729316E2" w14:textId="77777777" w:rsidTr="00E83802">
        <w:trPr>
          <w:jc w:val="center"/>
        </w:trPr>
        <w:tc>
          <w:tcPr>
            <w:tcW w:w="694" w:type="dxa"/>
            <w:tcBorders>
              <w:left w:val="single" w:sz="12" w:space="0" w:color="auto"/>
              <w:bottom w:val="single" w:sz="8" w:space="0" w:color="auto"/>
              <w:right w:val="single" w:sz="8" w:space="0" w:color="auto"/>
            </w:tcBorders>
            <w:vAlign w:val="center"/>
          </w:tcPr>
          <w:p w14:paraId="7853AA88" w14:textId="1CAF215A"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3CC21140" w14:textId="7F8CD5A7" w:rsidR="00250D25" w:rsidRPr="00C1594C" w:rsidRDefault="00250D25" w:rsidP="005B64E1">
            <w:pPr>
              <w:pStyle w:val="NormalWeb"/>
            </w:pPr>
            <w:r w:rsidRPr="00C1594C">
              <w:rPr>
                <w:rFonts w:ascii="TimesNewRomanPSMT" w:hAnsi="TimesNewRomanPSMT"/>
              </w:rPr>
              <w:t>TBL2 Respiratory Tract Infection (Microbiology)</w:t>
            </w:r>
          </w:p>
        </w:tc>
        <w:tc>
          <w:tcPr>
            <w:tcW w:w="1343" w:type="dxa"/>
            <w:tcBorders>
              <w:left w:val="single" w:sz="8" w:space="0" w:color="auto"/>
              <w:bottom w:val="single" w:sz="8" w:space="0" w:color="auto"/>
              <w:right w:val="single" w:sz="12" w:space="0" w:color="auto"/>
            </w:tcBorders>
          </w:tcPr>
          <w:p w14:paraId="7C1CA92D" w14:textId="2657CC1A" w:rsidR="00250D25" w:rsidRPr="00C1594C" w:rsidRDefault="00250D25" w:rsidP="005B64E1">
            <w:pPr>
              <w:bidi/>
              <w:jc w:val="center"/>
              <w:rPr>
                <w:rFonts w:asciiTheme="majorBidi" w:hAnsiTheme="majorBidi" w:cstheme="majorBidi"/>
              </w:rPr>
            </w:pPr>
            <w:r w:rsidRPr="00C1594C">
              <w:t>2</w:t>
            </w:r>
          </w:p>
        </w:tc>
      </w:tr>
      <w:tr w:rsidR="00C1594C" w:rsidRPr="00C1594C" w14:paraId="0D804533" w14:textId="77777777" w:rsidTr="00E83802">
        <w:trPr>
          <w:jc w:val="center"/>
        </w:trPr>
        <w:tc>
          <w:tcPr>
            <w:tcW w:w="694" w:type="dxa"/>
            <w:tcBorders>
              <w:left w:val="single" w:sz="12" w:space="0" w:color="auto"/>
              <w:bottom w:val="single" w:sz="8" w:space="0" w:color="auto"/>
              <w:right w:val="single" w:sz="8" w:space="0" w:color="auto"/>
            </w:tcBorders>
            <w:vAlign w:val="center"/>
          </w:tcPr>
          <w:p w14:paraId="15765DBD" w14:textId="059F315F"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78F6CD2F" w14:textId="581BB9B2" w:rsidR="00250D25" w:rsidRPr="00C1594C" w:rsidRDefault="00250D25" w:rsidP="005B64E1">
            <w:pPr>
              <w:bidi/>
              <w:jc w:val="right"/>
              <w:rPr>
                <w:rFonts w:asciiTheme="majorBidi" w:hAnsiTheme="majorBidi" w:cstheme="majorBidi"/>
              </w:rPr>
            </w:pPr>
            <w:r w:rsidRPr="00C1594C">
              <w:rPr>
                <w:rFonts w:ascii="TimesNewRomanPSMT" w:hAnsi="TimesNewRomanPSMT"/>
              </w:rPr>
              <w:t xml:space="preserve">Control of resp. 1(phy) </w:t>
            </w:r>
          </w:p>
        </w:tc>
        <w:tc>
          <w:tcPr>
            <w:tcW w:w="1343" w:type="dxa"/>
            <w:tcBorders>
              <w:left w:val="single" w:sz="8" w:space="0" w:color="auto"/>
              <w:bottom w:val="single" w:sz="8" w:space="0" w:color="auto"/>
              <w:right w:val="single" w:sz="12" w:space="0" w:color="auto"/>
            </w:tcBorders>
          </w:tcPr>
          <w:p w14:paraId="2F2A86C0" w14:textId="027CB841" w:rsidR="00250D25" w:rsidRPr="00C1594C" w:rsidRDefault="00250D25" w:rsidP="005B64E1">
            <w:pPr>
              <w:bidi/>
              <w:jc w:val="center"/>
              <w:rPr>
                <w:rFonts w:asciiTheme="majorBidi" w:hAnsiTheme="majorBidi" w:cstheme="majorBidi"/>
              </w:rPr>
            </w:pPr>
            <w:r w:rsidRPr="00C1594C">
              <w:t>1</w:t>
            </w:r>
          </w:p>
        </w:tc>
      </w:tr>
      <w:tr w:rsidR="00C1594C" w:rsidRPr="00C1594C" w14:paraId="09357C59" w14:textId="77777777" w:rsidTr="00E83802">
        <w:trPr>
          <w:jc w:val="center"/>
        </w:trPr>
        <w:tc>
          <w:tcPr>
            <w:tcW w:w="694" w:type="dxa"/>
            <w:tcBorders>
              <w:left w:val="single" w:sz="12" w:space="0" w:color="auto"/>
              <w:bottom w:val="single" w:sz="8" w:space="0" w:color="auto"/>
              <w:right w:val="single" w:sz="8" w:space="0" w:color="auto"/>
            </w:tcBorders>
            <w:vAlign w:val="center"/>
          </w:tcPr>
          <w:p w14:paraId="1E51BCC4" w14:textId="4735BB6A"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40C36FEA" w14:textId="182918DE" w:rsidR="00250D25" w:rsidRPr="00C1594C" w:rsidRDefault="00250D25" w:rsidP="005B64E1">
            <w:pPr>
              <w:pStyle w:val="NormalWeb"/>
              <w:bidi/>
              <w:ind w:left="720"/>
              <w:jc w:val="right"/>
            </w:pPr>
            <w:r w:rsidRPr="00C1594C">
              <w:rPr>
                <w:rFonts w:ascii="TimesNewRomanPSMT" w:hAnsi="TimesNewRomanPSMT"/>
              </w:rPr>
              <w:t xml:space="preserve">Control of resp 2(Phy) </w:t>
            </w:r>
          </w:p>
        </w:tc>
        <w:tc>
          <w:tcPr>
            <w:tcW w:w="1343" w:type="dxa"/>
            <w:tcBorders>
              <w:left w:val="single" w:sz="8" w:space="0" w:color="auto"/>
              <w:bottom w:val="single" w:sz="8" w:space="0" w:color="auto"/>
              <w:right w:val="single" w:sz="12" w:space="0" w:color="auto"/>
            </w:tcBorders>
          </w:tcPr>
          <w:p w14:paraId="24A92D24" w14:textId="057BE6B9" w:rsidR="00250D25" w:rsidRPr="00C1594C" w:rsidRDefault="00250D25" w:rsidP="005B64E1">
            <w:pPr>
              <w:bidi/>
              <w:jc w:val="center"/>
              <w:rPr>
                <w:rFonts w:asciiTheme="majorBidi" w:hAnsiTheme="majorBidi" w:cstheme="majorBidi"/>
              </w:rPr>
            </w:pPr>
            <w:r w:rsidRPr="00C1594C">
              <w:t>1</w:t>
            </w:r>
          </w:p>
        </w:tc>
      </w:tr>
      <w:tr w:rsidR="00790162" w:rsidRPr="00C1594C" w14:paraId="3FCF09F9" w14:textId="77777777" w:rsidTr="00E83802">
        <w:trPr>
          <w:jc w:val="center"/>
        </w:trPr>
        <w:tc>
          <w:tcPr>
            <w:tcW w:w="694" w:type="dxa"/>
            <w:tcBorders>
              <w:left w:val="single" w:sz="12" w:space="0" w:color="auto"/>
              <w:bottom w:val="single" w:sz="8" w:space="0" w:color="auto"/>
              <w:right w:val="single" w:sz="8" w:space="0" w:color="auto"/>
            </w:tcBorders>
            <w:vAlign w:val="center"/>
          </w:tcPr>
          <w:p w14:paraId="55EA8BF8" w14:textId="77777777" w:rsidR="00790162" w:rsidRDefault="00790162"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220895D1" w14:textId="6F4DCF24" w:rsidR="00790162" w:rsidRPr="00C1594C" w:rsidRDefault="00790162" w:rsidP="005B64E1">
            <w:pPr>
              <w:pStyle w:val="NormalWeb"/>
              <w:bidi/>
              <w:ind w:left="720"/>
              <w:jc w:val="right"/>
              <w:rPr>
                <w:rFonts w:ascii="TimesNewRomanPSMT" w:hAnsi="TimesNewRomanPSMT"/>
              </w:rPr>
            </w:pPr>
            <w:r w:rsidRPr="00C1594C">
              <w:rPr>
                <w:rFonts w:ascii="TimesNewRomanPSMT" w:hAnsi="TimesNewRomanPSMT"/>
              </w:rPr>
              <w:t xml:space="preserve">Pulmonary tuberculosis and examination of pleural aspirate </w:t>
            </w:r>
          </w:p>
        </w:tc>
        <w:tc>
          <w:tcPr>
            <w:tcW w:w="1343" w:type="dxa"/>
            <w:tcBorders>
              <w:left w:val="single" w:sz="8" w:space="0" w:color="auto"/>
              <w:bottom w:val="single" w:sz="8" w:space="0" w:color="auto"/>
              <w:right w:val="single" w:sz="12" w:space="0" w:color="auto"/>
            </w:tcBorders>
          </w:tcPr>
          <w:p w14:paraId="3E683BE8" w14:textId="0BA22883" w:rsidR="00790162" w:rsidRPr="00C1594C" w:rsidRDefault="00790162" w:rsidP="005B64E1">
            <w:pPr>
              <w:bidi/>
              <w:jc w:val="center"/>
            </w:pPr>
            <w:r w:rsidRPr="00C1594C">
              <w:t>1</w:t>
            </w:r>
          </w:p>
        </w:tc>
      </w:tr>
      <w:tr w:rsidR="00C1594C" w:rsidRPr="00C1594C" w14:paraId="073FAA6B" w14:textId="77777777" w:rsidTr="00E83802">
        <w:trPr>
          <w:jc w:val="center"/>
        </w:trPr>
        <w:tc>
          <w:tcPr>
            <w:tcW w:w="694" w:type="dxa"/>
            <w:tcBorders>
              <w:left w:val="single" w:sz="12" w:space="0" w:color="auto"/>
              <w:bottom w:val="single" w:sz="8" w:space="0" w:color="auto"/>
              <w:right w:val="single" w:sz="8" w:space="0" w:color="auto"/>
            </w:tcBorders>
            <w:vAlign w:val="center"/>
          </w:tcPr>
          <w:p w14:paraId="36633C3D" w14:textId="7363AA4C"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180ABB3E" w14:textId="5B88C376" w:rsidR="00250D25" w:rsidRPr="00C1594C" w:rsidRDefault="00790162" w:rsidP="005B64E1">
            <w:pPr>
              <w:pStyle w:val="NormalWeb"/>
            </w:pPr>
            <w:r w:rsidRPr="00C1594C">
              <w:rPr>
                <w:rFonts w:ascii="TimesNewRomanPSMT" w:hAnsi="TimesNewRomanPSMT"/>
              </w:rPr>
              <w:t>E</w:t>
            </w:r>
            <w:r w:rsidR="00250D25" w:rsidRPr="00C1594C">
              <w:rPr>
                <w:rFonts w:ascii="TimesNewRomanPSMT" w:hAnsi="TimesNewRomanPSMT"/>
              </w:rPr>
              <w:t xml:space="preserve">xamination of pleural aspirate SDL </w:t>
            </w:r>
          </w:p>
        </w:tc>
        <w:tc>
          <w:tcPr>
            <w:tcW w:w="1343" w:type="dxa"/>
            <w:tcBorders>
              <w:left w:val="single" w:sz="8" w:space="0" w:color="auto"/>
              <w:bottom w:val="single" w:sz="8" w:space="0" w:color="auto"/>
              <w:right w:val="single" w:sz="12" w:space="0" w:color="auto"/>
            </w:tcBorders>
          </w:tcPr>
          <w:p w14:paraId="6EBDED26" w14:textId="73E67B8F" w:rsidR="00250D25" w:rsidRPr="00C1594C" w:rsidRDefault="00250D25" w:rsidP="005B64E1">
            <w:pPr>
              <w:bidi/>
              <w:jc w:val="center"/>
              <w:rPr>
                <w:rFonts w:asciiTheme="majorBidi" w:hAnsiTheme="majorBidi" w:cstheme="majorBidi"/>
              </w:rPr>
            </w:pPr>
            <w:r w:rsidRPr="00C1594C">
              <w:rPr>
                <w:rFonts w:asciiTheme="majorBidi" w:hAnsiTheme="majorBidi" w:cstheme="majorBidi"/>
              </w:rPr>
              <w:t>3</w:t>
            </w:r>
          </w:p>
        </w:tc>
      </w:tr>
      <w:tr w:rsidR="00C1594C" w:rsidRPr="00C1594C" w14:paraId="692E9D05" w14:textId="77777777" w:rsidTr="00E83802">
        <w:trPr>
          <w:jc w:val="center"/>
        </w:trPr>
        <w:tc>
          <w:tcPr>
            <w:tcW w:w="694" w:type="dxa"/>
            <w:tcBorders>
              <w:left w:val="single" w:sz="12" w:space="0" w:color="auto"/>
              <w:bottom w:val="single" w:sz="8" w:space="0" w:color="auto"/>
              <w:right w:val="single" w:sz="8" w:space="0" w:color="auto"/>
            </w:tcBorders>
            <w:vAlign w:val="center"/>
          </w:tcPr>
          <w:p w14:paraId="0408E3D2" w14:textId="518908D0"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vAlign w:val="center"/>
          </w:tcPr>
          <w:p w14:paraId="6418AD8D" w14:textId="7E9D4AB5" w:rsidR="00250D25" w:rsidRPr="00C1594C" w:rsidRDefault="00250D25" w:rsidP="005B64E1">
            <w:pPr>
              <w:pStyle w:val="NormalWeb"/>
            </w:pPr>
            <w:r w:rsidRPr="00C1594C">
              <w:rPr>
                <w:rFonts w:ascii="TimesNewRomanPSMT" w:hAnsi="TimesNewRomanPSMT"/>
              </w:rPr>
              <w:t xml:space="preserve">Respiratory viruses (Mic) </w:t>
            </w:r>
          </w:p>
        </w:tc>
        <w:tc>
          <w:tcPr>
            <w:tcW w:w="1343" w:type="dxa"/>
            <w:tcBorders>
              <w:left w:val="single" w:sz="8" w:space="0" w:color="auto"/>
              <w:bottom w:val="single" w:sz="8" w:space="0" w:color="auto"/>
              <w:right w:val="single" w:sz="12" w:space="0" w:color="auto"/>
            </w:tcBorders>
          </w:tcPr>
          <w:p w14:paraId="21C6F841" w14:textId="2C23E9E4" w:rsidR="00250D25" w:rsidRPr="00C1594C" w:rsidRDefault="00250D25" w:rsidP="005B64E1">
            <w:pPr>
              <w:bidi/>
              <w:jc w:val="center"/>
              <w:rPr>
                <w:rFonts w:asciiTheme="majorBidi" w:hAnsiTheme="majorBidi" w:cstheme="majorBidi"/>
              </w:rPr>
            </w:pPr>
            <w:r w:rsidRPr="00C1594C">
              <w:t>1</w:t>
            </w:r>
          </w:p>
        </w:tc>
      </w:tr>
      <w:tr w:rsidR="00C1594C" w:rsidRPr="00C1594C" w14:paraId="310E9506" w14:textId="77777777" w:rsidTr="00E83802">
        <w:trPr>
          <w:jc w:val="center"/>
        </w:trPr>
        <w:tc>
          <w:tcPr>
            <w:tcW w:w="694" w:type="dxa"/>
            <w:tcBorders>
              <w:left w:val="single" w:sz="12" w:space="0" w:color="auto"/>
              <w:bottom w:val="single" w:sz="8" w:space="0" w:color="auto"/>
              <w:right w:val="single" w:sz="8" w:space="0" w:color="auto"/>
            </w:tcBorders>
            <w:shd w:val="clear" w:color="auto" w:fill="C6D9F1" w:themeFill="text2" w:themeFillTint="33"/>
            <w:vAlign w:val="center"/>
          </w:tcPr>
          <w:p w14:paraId="1F988198" w14:textId="11240049"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vAlign w:val="center"/>
          </w:tcPr>
          <w:p w14:paraId="38B07644" w14:textId="75CAF0A8" w:rsidR="00250D25" w:rsidRPr="00C1594C" w:rsidRDefault="00250D25" w:rsidP="005B64E1">
            <w:pPr>
              <w:pStyle w:val="NormalWeb"/>
              <w:rPr>
                <w:rFonts w:ascii="TimesNewRomanPSMT" w:hAnsi="TimesNewRomanPSMT"/>
              </w:rPr>
            </w:pPr>
            <w:r w:rsidRPr="00C1594C">
              <w:rPr>
                <w:rFonts w:ascii="TimesNewRomanPSMT" w:hAnsi="TimesNewRomanPSMT"/>
              </w:rPr>
              <w:t>Diagnostic methods of TB (lab)(Mic)</w:t>
            </w:r>
          </w:p>
        </w:tc>
        <w:tc>
          <w:tcPr>
            <w:tcW w:w="1343" w:type="dxa"/>
            <w:tcBorders>
              <w:left w:val="single" w:sz="8" w:space="0" w:color="auto"/>
              <w:bottom w:val="single" w:sz="8" w:space="0" w:color="auto"/>
              <w:right w:val="single" w:sz="12" w:space="0" w:color="auto"/>
            </w:tcBorders>
            <w:shd w:val="clear" w:color="auto" w:fill="C6D9F1" w:themeFill="text2" w:themeFillTint="33"/>
          </w:tcPr>
          <w:p w14:paraId="64B5E492" w14:textId="7F263B33" w:rsidR="00250D25" w:rsidRPr="00C1594C" w:rsidRDefault="00250D25" w:rsidP="005B64E1">
            <w:pPr>
              <w:bidi/>
              <w:jc w:val="center"/>
            </w:pPr>
            <w:r w:rsidRPr="00C1594C">
              <w:t>2</w:t>
            </w:r>
          </w:p>
        </w:tc>
      </w:tr>
      <w:tr w:rsidR="00C1594C" w:rsidRPr="00C1594C" w14:paraId="027CDE1F" w14:textId="77777777" w:rsidTr="00E83802">
        <w:trPr>
          <w:jc w:val="center"/>
        </w:trPr>
        <w:tc>
          <w:tcPr>
            <w:tcW w:w="694" w:type="dxa"/>
            <w:tcBorders>
              <w:left w:val="single" w:sz="12" w:space="0" w:color="auto"/>
              <w:bottom w:val="single" w:sz="8" w:space="0" w:color="auto"/>
              <w:right w:val="single" w:sz="8" w:space="0" w:color="auto"/>
            </w:tcBorders>
            <w:vAlign w:val="center"/>
          </w:tcPr>
          <w:p w14:paraId="3906E712" w14:textId="2D2BB980"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58DB6372" w14:textId="15576179" w:rsidR="00250D25" w:rsidRPr="00C1594C" w:rsidRDefault="00250D25" w:rsidP="005B64E1">
            <w:pPr>
              <w:pStyle w:val="NormalWeb"/>
            </w:pPr>
            <w:r w:rsidRPr="00C1594C">
              <w:t>Lung</w:t>
            </w:r>
            <w:r w:rsidRPr="00C1594C">
              <w:rPr>
                <w:spacing w:val="56"/>
              </w:rPr>
              <w:t xml:space="preserve"> </w:t>
            </w:r>
            <w:r w:rsidRPr="00C1594C">
              <w:t>tumors</w:t>
            </w:r>
            <w:r w:rsidRPr="00C1594C">
              <w:rPr>
                <w:spacing w:val="59"/>
              </w:rPr>
              <w:t xml:space="preserve"> </w:t>
            </w:r>
            <w:r w:rsidRPr="00C1594C">
              <w:t>(Path)</w:t>
            </w:r>
          </w:p>
        </w:tc>
        <w:tc>
          <w:tcPr>
            <w:tcW w:w="1343" w:type="dxa"/>
            <w:tcBorders>
              <w:left w:val="single" w:sz="8" w:space="0" w:color="auto"/>
              <w:bottom w:val="single" w:sz="8" w:space="0" w:color="auto"/>
              <w:right w:val="single" w:sz="12" w:space="0" w:color="auto"/>
            </w:tcBorders>
          </w:tcPr>
          <w:p w14:paraId="7382F84F" w14:textId="2FA7D5A6" w:rsidR="00250D25" w:rsidRPr="00C1594C" w:rsidRDefault="00250D25" w:rsidP="005B64E1">
            <w:pPr>
              <w:bidi/>
              <w:jc w:val="center"/>
              <w:rPr>
                <w:rFonts w:asciiTheme="majorBidi" w:hAnsiTheme="majorBidi" w:cstheme="majorBidi"/>
              </w:rPr>
            </w:pPr>
            <w:r w:rsidRPr="00C1594C">
              <w:t>1</w:t>
            </w:r>
          </w:p>
        </w:tc>
      </w:tr>
      <w:tr w:rsidR="00C1594C" w:rsidRPr="00C1594C" w14:paraId="7680F187" w14:textId="77777777" w:rsidTr="00E83802">
        <w:trPr>
          <w:jc w:val="center"/>
        </w:trPr>
        <w:tc>
          <w:tcPr>
            <w:tcW w:w="694" w:type="dxa"/>
            <w:tcBorders>
              <w:left w:val="single" w:sz="12" w:space="0" w:color="auto"/>
              <w:bottom w:val="single" w:sz="8" w:space="0" w:color="auto"/>
              <w:right w:val="single" w:sz="8" w:space="0" w:color="auto"/>
            </w:tcBorders>
            <w:vAlign w:val="center"/>
          </w:tcPr>
          <w:p w14:paraId="2DF502D4" w14:textId="01783A32"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2B7A4F91" w14:textId="4C620F08" w:rsidR="00250D25" w:rsidRPr="00C1594C" w:rsidRDefault="00250D25" w:rsidP="005B64E1">
            <w:pPr>
              <w:pStyle w:val="NormalWeb"/>
              <w:rPr>
                <w:rFonts w:ascii="TimesNewRomanPSMT" w:hAnsi="TimesNewRomanPSMT"/>
              </w:rPr>
            </w:pPr>
            <w:r w:rsidRPr="00C1594C">
              <w:t>Anti-tuberculous</w:t>
            </w:r>
            <w:r w:rsidRPr="00C1594C">
              <w:rPr>
                <w:spacing w:val="-2"/>
              </w:rPr>
              <w:t xml:space="preserve"> </w:t>
            </w:r>
            <w:r w:rsidRPr="00C1594C">
              <w:t>drugs</w:t>
            </w:r>
            <w:r w:rsidRPr="00C1594C">
              <w:rPr>
                <w:spacing w:val="56"/>
              </w:rPr>
              <w:t xml:space="preserve"> </w:t>
            </w:r>
            <w:r w:rsidRPr="00C1594C">
              <w:t>(Pharma)</w:t>
            </w:r>
          </w:p>
        </w:tc>
        <w:tc>
          <w:tcPr>
            <w:tcW w:w="1343" w:type="dxa"/>
            <w:tcBorders>
              <w:left w:val="single" w:sz="8" w:space="0" w:color="auto"/>
              <w:bottom w:val="single" w:sz="8" w:space="0" w:color="auto"/>
              <w:right w:val="single" w:sz="12" w:space="0" w:color="auto"/>
            </w:tcBorders>
          </w:tcPr>
          <w:p w14:paraId="0E4B36C6" w14:textId="14111494" w:rsidR="00250D25" w:rsidRPr="00C1594C" w:rsidRDefault="00250D25" w:rsidP="005B64E1">
            <w:pPr>
              <w:bidi/>
              <w:jc w:val="center"/>
              <w:rPr>
                <w:rFonts w:asciiTheme="majorBidi" w:hAnsiTheme="majorBidi" w:cstheme="majorBidi"/>
              </w:rPr>
            </w:pPr>
            <w:r w:rsidRPr="00C1594C">
              <w:t>1</w:t>
            </w:r>
          </w:p>
        </w:tc>
      </w:tr>
      <w:tr w:rsidR="00790162" w:rsidRPr="00C1594C" w14:paraId="0E9BC69B" w14:textId="77777777" w:rsidTr="00E83802">
        <w:trPr>
          <w:jc w:val="center"/>
        </w:trPr>
        <w:tc>
          <w:tcPr>
            <w:tcW w:w="694" w:type="dxa"/>
            <w:tcBorders>
              <w:left w:val="single" w:sz="12" w:space="0" w:color="auto"/>
              <w:bottom w:val="single" w:sz="8" w:space="0" w:color="auto"/>
              <w:right w:val="single" w:sz="8" w:space="0" w:color="auto"/>
            </w:tcBorders>
            <w:vAlign w:val="center"/>
          </w:tcPr>
          <w:p w14:paraId="0CBA43BE" w14:textId="77777777" w:rsidR="00790162" w:rsidRDefault="00790162"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60C575A3" w14:textId="0FE258D1" w:rsidR="00790162" w:rsidRPr="00C1594C" w:rsidRDefault="00790162" w:rsidP="005B64E1">
            <w:pPr>
              <w:pStyle w:val="NormalWeb"/>
            </w:pPr>
            <w:r w:rsidRPr="00C1594C">
              <w:t>Emerging</w:t>
            </w:r>
            <w:r w:rsidRPr="00C1594C">
              <w:rPr>
                <w:spacing w:val="-3"/>
              </w:rPr>
              <w:t xml:space="preserve"> </w:t>
            </w:r>
            <w:r w:rsidRPr="00C1594C">
              <w:t>Resp.</w:t>
            </w:r>
            <w:r w:rsidRPr="00C1594C">
              <w:rPr>
                <w:spacing w:val="-1"/>
              </w:rPr>
              <w:t xml:space="preserve"> </w:t>
            </w:r>
            <w:r w:rsidRPr="00C1594C">
              <w:t>viruses</w:t>
            </w:r>
            <w:r w:rsidRPr="00C1594C">
              <w:rPr>
                <w:spacing w:val="2"/>
              </w:rPr>
              <w:t xml:space="preserve"> </w:t>
            </w:r>
            <w:r w:rsidRPr="00C1594C">
              <w:t>(MERS—CoV,COVID-19, lu</w:t>
            </w:r>
            <w:r w:rsidRPr="00C1594C">
              <w:rPr>
                <w:spacing w:val="-1"/>
              </w:rPr>
              <w:t xml:space="preserve"> </w:t>
            </w:r>
            <w:r w:rsidRPr="00C1594C">
              <w:t>viruses), bronchiolitis, therapeutic gases</w:t>
            </w:r>
          </w:p>
        </w:tc>
        <w:tc>
          <w:tcPr>
            <w:tcW w:w="1343" w:type="dxa"/>
            <w:tcBorders>
              <w:left w:val="single" w:sz="8" w:space="0" w:color="auto"/>
              <w:bottom w:val="single" w:sz="8" w:space="0" w:color="auto"/>
              <w:right w:val="single" w:sz="12" w:space="0" w:color="auto"/>
            </w:tcBorders>
          </w:tcPr>
          <w:p w14:paraId="123ECF1A" w14:textId="7976033E" w:rsidR="00790162" w:rsidRPr="00C1594C" w:rsidRDefault="00790162" w:rsidP="005B64E1">
            <w:pPr>
              <w:bidi/>
              <w:jc w:val="center"/>
            </w:pPr>
            <w:r w:rsidRPr="00C1594C">
              <w:t>1</w:t>
            </w:r>
          </w:p>
        </w:tc>
      </w:tr>
      <w:tr w:rsidR="00C1594C" w:rsidRPr="00C1594C" w14:paraId="05DA004C" w14:textId="77777777" w:rsidTr="00E83802">
        <w:trPr>
          <w:jc w:val="center"/>
        </w:trPr>
        <w:tc>
          <w:tcPr>
            <w:tcW w:w="694" w:type="dxa"/>
            <w:tcBorders>
              <w:left w:val="single" w:sz="12" w:space="0" w:color="auto"/>
              <w:bottom w:val="single" w:sz="8" w:space="0" w:color="auto"/>
              <w:right w:val="single" w:sz="8" w:space="0" w:color="auto"/>
            </w:tcBorders>
            <w:vAlign w:val="center"/>
          </w:tcPr>
          <w:p w14:paraId="67D12F48" w14:textId="7C5D49B5"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5F0FDBDC" w14:textId="1DE14F46" w:rsidR="00250D25" w:rsidRPr="00C1594C" w:rsidRDefault="00250D25" w:rsidP="005B64E1">
            <w:pPr>
              <w:pStyle w:val="NormalWeb"/>
            </w:pPr>
            <w:r w:rsidRPr="00C1594C">
              <w:t>Emerging</w:t>
            </w:r>
            <w:r w:rsidRPr="00C1594C">
              <w:rPr>
                <w:spacing w:val="-3"/>
              </w:rPr>
              <w:t xml:space="preserve"> </w:t>
            </w:r>
            <w:r w:rsidRPr="00C1594C">
              <w:t>Resp.</w:t>
            </w:r>
            <w:r w:rsidRPr="00C1594C">
              <w:rPr>
                <w:spacing w:val="-1"/>
              </w:rPr>
              <w:t xml:space="preserve"> </w:t>
            </w:r>
            <w:r w:rsidRPr="00C1594C">
              <w:t>viruses</w:t>
            </w:r>
            <w:r w:rsidRPr="00C1594C">
              <w:rPr>
                <w:spacing w:val="2"/>
              </w:rPr>
              <w:t xml:space="preserve"> </w:t>
            </w:r>
            <w:r w:rsidRPr="00C1594C">
              <w:t>(MERS—CoV,COVID-19, lu</w:t>
            </w:r>
            <w:r w:rsidRPr="00C1594C">
              <w:rPr>
                <w:spacing w:val="-1"/>
              </w:rPr>
              <w:t xml:space="preserve"> </w:t>
            </w:r>
            <w:r w:rsidRPr="00C1594C">
              <w:t>viruses), bronchiolitis, therapeutic gases SDL</w:t>
            </w:r>
          </w:p>
        </w:tc>
        <w:tc>
          <w:tcPr>
            <w:tcW w:w="1343" w:type="dxa"/>
            <w:tcBorders>
              <w:left w:val="single" w:sz="8" w:space="0" w:color="auto"/>
              <w:bottom w:val="single" w:sz="8" w:space="0" w:color="auto"/>
              <w:right w:val="single" w:sz="12" w:space="0" w:color="auto"/>
            </w:tcBorders>
          </w:tcPr>
          <w:p w14:paraId="7E7266AD" w14:textId="25A7C268" w:rsidR="00250D25" w:rsidRPr="00C1594C" w:rsidRDefault="00250D25" w:rsidP="005B64E1">
            <w:pPr>
              <w:bidi/>
              <w:jc w:val="center"/>
              <w:rPr>
                <w:rFonts w:asciiTheme="majorBidi" w:hAnsiTheme="majorBidi" w:cstheme="majorBidi"/>
              </w:rPr>
            </w:pPr>
            <w:r w:rsidRPr="00C1594C">
              <w:rPr>
                <w:rFonts w:asciiTheme="majorBidi" w:hAnsiTheme="majorBidi" w:cstheme="majorBidi"/>
              </w:rPr>
              <w:t>3</w:t>
            </w:r>
          </w:p>
        </w:tc>
      </w:tr>
      <w:tr w:rsidR="00C1594C" w:rsidRPr="00C1594C" w14:paraId="3628D13F" w14:textId="77777777" w:rsidTr="00E83802">
        <w:trPr>
          <w:jc w:val="center"/>
        </w:trPr>
        <w:tc>
          <w:tcPr>
            <w:tcW w:w="694" w:type="dxa"/>
            <w:tcBorders>
              <w:left w:val="single" w:sz="12" w:space="0" w:color="auto"/>
              <w:bottom w:val="single" w:sz="8" w:space="0" w:color="auto"/>
              <w:right w:val="single" w:sz="8" w:space="0" w:color="auto"/>
            </w:tcBorders>
            <w:shd w:val="clear" w:color="auto" w:fill="C6D9F1" w:themeFill="text2" w:themeFillTint="33"/>
            <w:vAlign w:val="center"/>
          </w:tcPr>
          <w:p w14:paraId="0EB3B359" w14:textId="21E191C7"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tcPr>
          <w:p w14:paraId="1EF40EDD" w14:textId="53DC01D7" w:rsidR="00250D25" w:rsidRPr="00C1594C" w:rsidRDefault="00250D25" w:rsidP="005B64E1">
            <w:pPr>
              <w:pStyle w:val="NormalWeb"/>
            </w:pPr>
            <w:r w:rsidRPr="00C1594C">
              <w:t>Dynamic</w:t>
            </w:r>
            <w:r w:rsidRPr="00C1594C">
              <w:rPr>
                <w:spacing w:val="-3"/>
              </w:rPr>
              <w:t xml:space="preserve"> </w:t>
            </w:r>
            <w:r w:rsidRPr="00C1594C">
              <w:t>pulmonary</w:t>
            </w:r>
            <w:r w:rsidRPr="00C1594C">
              <w:rPr>
                <w:spacing w:val="-6"/>
              </w:rPr>
              <w:t xml:space="preserve"> </w:t>
            </w:r>
            <w:r w:rsidRPr="00C1594C">
              <w:t>function</w:t>
            </w:r>
            <w:r w:rsidRPr="00C1594C">
              <w:rPr>
                <w:spacing w:val="-2"/>
              </w:rPr>
              <w:t xml:space="preserve"> </w:t>
            </w:r>
            <w:r w:rsidRPr="00C1594C">
              <w:t>tests  Lab (Phy)</w:t>
            </w:r>
          </w:p>
        </w:tc>
        <w:tc>
          <w:tcPr>
            <w:tcW w:w="1343" w:type="dxa"/>
            <w:tcBorders>
              <w:left w:val="single" w:sz="8" w:space="0" w:color="auto"/>
              <w:bottom w:val="single" w:sz="8" w:space="0" w:color="auto"/>
              <w:right w:val="single" w:sz="12" w:space="0" w:color="auto"/>
            </w:tcBorders>
            <w:shd w:val="clear" w:color="auto" w:fill="C6D9F1" w:themeFill="text2" w:themeFillTint="33"/>
          </w:tcPr>
          <w:p w14:paraId="13EAEA3D" w14:textId="310B4F02" w:rsidR="00250D25" w:rsidRPr="00C1594C" w:rsidRDefault="00250D25" w:rsidP="005B64E1">
            <w:pPr>
              <w:bidi/>
              <w:jc w:val="center"/>
              <w:rPr>
                <w:rFonts w:asciiTheme="majorBidi" w:hAnsiTheme="majorBidi" w:cstheme="majorBidi"/>
              </w:rPr>
            </w:pPr>
            <w:r w:rsidRPr="00C1594C">
              <w:t>2</w:t>
            </w:r>
          </w:p>
        </w:tc>
      </w:tr>
      <w:tr w:rsidR="00C1594C" w:rsidRPr="00C1594C" w14:paraId="7C17AD63" w14:textId="77777777" w:rsidTr="00E83802">
        <w:trPr>
          <w:jc w:val="center"/>
        </w:trPr>
        <w:tc>
          <w:tcPr>
            <w:tcW w:w="694" w:type="dxa"/>
            <w:tcBorders>
              <w:left w:val="single" w:sz="12" w:space="0" w:color="auto"/>
              <w:bottom w:val="single" w:sz="8" w:space="0" w:color="auto"/>
              <w:right w:val="single" w:sz="8" w:space="0" w:color="auto"/>
            </w:tcBorders>
            <w:vAlign w:val="center"/>
          </w:tcPr>
          <w:p w14:paraId="2EC05872" w14:textId="65A24965"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240DDF63" w14:textId="2A6EB324" w:rsidR="00250D25" w:rsidRPr="00C1594C" w:rsidRDefault="00250D25" w:rsidP="005B64E1">
            <w:pPr>
              <w:pStyle w:val="NormalWeb"/>
            </w:pPr>
            <w:r w:rsidRPr="00C1594C">
              <w:t>Antiviral</w:t>
            </w:r>
            <w:r w:rsidRPr="00C1594C">
              <w:rPr>
                <w:spacing w:val="-2"/>
              </w:rPr>
              <w:t xml:space="preserve"> </w:t>
            </w:r>
            <w:r w:rsidRPr="00C1594C">
              <w:t>drugs (Pharm)</w:t>
            </w:r>
          </w:p>
        </w:tc>
        <w:tc>
          <w:tcPr>
            <w:tcW w:w="1343" w:type="dxa"/>
            <w:tcBorders>
              <w:left w:val="single" w:sz="8" w:space="0" w:color="auto"/>
              <w:bottom w:val="single" w:sz="8" w:space="0" w:color="auto"/>
              <w:right w:val="single" w:sz="12" w:space="0" w:color="auto"/>
            </w:tcBorders>
          </w:tcPr>
          <w:p w14:paraId="433FA7DD" w14:textId="3A53255E" w:rsidR="00250D25" w:rsidRPr="00C1594C" w:rsidRDefault="00250D25" w:rsidP="005B64E1">
            <w:pPr>
              <w:bidi/>
              <w:jc w:val="center"/>
              <w:rPr>
                <w:rFonts w:asciiTheme="majorBidi" w:hAnsiTheme="majorBidi" w:cstheme="majorBidi"/>
              </w:rPr>
            </w:pPr>
            <w:r w:rsidRPr="00C1594C">
              <w:t>1</w:t>
            </w:r>
          </w:p>
        </w:tc>
      </w:tr>
      <w:tr w:rsidR="00E83802" w:rsidRPr="00C1594C" w14:paraId="021D88E0" w14:textId="77777777" w:rsidTr="00E83802">
        <w:trPr>
          <w:jc w:val="center"/>
        </w:trPr>
        <w:tc>
          <w:tcPr>
            <w:tcW w:w="694" w:type="dxa"/>
            <w:tcBorders>
              <w:left w:val="single" w:sz="12" w:space="0" w:color="auto"/>
              <w:bottom w:val="single" w:sz="8" w:space="0" w:color="auto"/>
              <w:right w:val="single" w:sz="8" w:space="0" w:color="auto"/>
            </w:tcBorders>
            <w:vAlign w:val="center"/>
          </w:tcPr>
          <w:p w14:paraId="4100B2F4" w14:textId="77777777" w:rsidR="00E83802" w:rsidRDefault="00E83802"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52DE184D" w14:textId="6D5D9CB9" w:rsidR="00E83802" w:rsidRPr="00C1594C" w:rsidRDefault="00E83802" w:rsidP="005B64E1">
            <w:pPr>
              <w:pStyle w:val="NormalWeb"/>
            </w:pPr>
            <w:r w:rsidRPr="00C1594C">
              <w:t>Respiratory system under stress (high altitude &amp; diving), acute and chronic mountain sickness (Phy)</w:t>
            </w:r>
          </w:p>
        </w:tc>
        <w:tc>
          <w:tcPr>
            <w:tcW w:w="1343" w:type="dxa"/>
            <w:tcBorders>
              <w:left w:val="single" w:sz="8" w:space="0" w:color="auto"/>
              <w:bottom w:val="single" w:sz="8" w:space="0" w:color="auto"/>
              <w:right w:val="single" w:sz="12" w:space="0" w:color="auto"/>
            </w:tcBorders>
          </w:tcPr>
          <w:p w14:paraId="2D571DC3" w14:textId="3B526A0E" w:rsidR="00E83802" w:rsidRPr="00C1594C" w:rsidRDefault="00E83802" w:rsidP="005B64E1">
            <w:pPr>
              <w:bidi/>
              <w:jc w:val="center"/>
            </w:pPr>
            <w:r w:rsidRPr="00C1594C">
              <w:t>1</w:t>
            </w:r>
          </w:p>
        </w:tc>
      </w:tr>
      <w:tr w:rsidR="00C1594C" w:rsidRPr="00C1594C" w14:paraId="0BAF09B7" w14:textId="77777777" w:rsidTr="00E83802">
        <w:trPr>
          <w:jc w:val="center"/>
        </w:trPr>
        <w:tc>
          <w:tcPr>
            <w:tcW w:w="694" w:type="dxa"/>
            <w:tcBorders>
              <w:left w:val="single" w:sz="12" w:space="0" w:color="auto"/>
              <w:bottom w:val="single" w:sz="8" w:space="0" w:color="auto"/>
              <w:right w:val="single" w:sz="8" w:space="0" w:color="auto"/>
            </w:tcBorders>
            <w:vAlign w:val="center"/>
          </w:tcPr>
          <w:p w14:paraId="33921813" w14:textId="1DE69A2F"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06B24E33" w14:textId="29CC3669" w:rsidR="00250D25" w:rsidRPr="00C1594C" w:rsidRDefault="00E83802" w:rsidP="005B64E1">
            <w:pPr>
              <w:pStyle w:val="NormalWeb"/>
            </w:pPr>
            <w:r w:rsidRPr="00C1594C">
              <w:t>A</w:t>
            </w:r>
            <w:r w:rsidR="00250D25" w:rsidRPr="00C1594C">
              <w:t xml:space="preserve"> acute and chronic mountain sickness SDL</w:t>
            </w:r>
            <w:r w:rsidR="00250D25" w:rsidRPr="00C1594C">
              <w:rPr>
                <w:spacing w:val="-6"/>
              </w:rPr>
              <w:t xml:space="preserve"> </w:t>
            </w:r>
            <w:r w:rsidR="00250D25" w:rsidRPr="00C1594C">
              <w:t>(Phy)</w:t>
            </w:r>
          </w:p>
        </w:tc>
        <w:tc>
          <w:tcPr>
            <w:tcW w:w="1343" w:type="dxa"/>
            <w:tcBorders>
              <w:left w:val="single" w:sz="8" w:space="0" w:color="auto"/>
              <w:bottom w:val="single" w:sz="8" w:space="0" w:color="auto"/>
              <w:right w:val="single" w:sz="12" w:space="0" w:color="auto"/>
            </w:tcBorders>
          </w:tcPr>
          <w:p w14:paraId="016E9DF9" w14:textId="1CE9061C" w:rsidR="00250D25" w:rsidRPr="00C1594C" w:rsidRDefault="00250D25" w:rsidP="005B64E1">
            <w:pPr>
              <w:bidi/>
              <w:jc w:val="center"/>
              <w:rPr>
                <w:rFonts w:asciiTheme="majorBidi" w:hAnsiTheme="majorBidi" w:cstheme="majorBidi"/>
              </w:rPr>
            </w:pPr>
            <w:r w:rsidRPr="00C1594C">
              <w:t>3</w:t>
            </w:r>
          </w:p>
        </w:tc>
      </w:tr>
      <w:tr w:rsidR="00C1594C" w:rsidRPr="00C1594C" w14:paraId="5D28A4C5" w14:textId="77777777" w:rsidTr="00E83802">
        <w:trPr>
          <w:jc w:val="center"/>
        </w:trPr>
        <w:tc>
          <w:tcPr>
            <w:tcW w:w="694" w:type="dxa"/>
            <w:tcBorders>
              <w:left w:val="single" w:sz="12" w:space="0" w:color="auto"/>
              <w:bottom w:val="single" w:sz="8" w:space="0" w:color="auto"/>
              <w:right w:val="single" w:sz="8" w:space="0" w:color="auto"/>
            </w:tcBorders>
            <w:vAlign w:val="center"/>
          </w:tcPr>
          <w:p w14:paraId="1804E83C" w14:textId="32B5C588"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0F4E1779" w14:textId="2CE3685A" w:rsidR="00250D25" w:rsidRPr="00C1594C" w:rsidRDefault="00250D25" w:rsidP="005B64E1">
            <w:pPr>
              <w:pStyle w:val="NormalWeb"/>
              <w:rPr>
                <w:b/>
                <w:bCs/>
              </w:rPr>
            </w:pPr>
            <w:r w:rsidRPr="00C1594C">
              <w:t>Antiviral</w:t>
            </w:r>
            <w:r w:rsidRPr="00C1594C">
              <w:rPr>
                <w:spacing w:val="-2"/>
              </w:rPr>
              <w:t xml:space="preserve"> </w:t>
            </w:r>
            <w:r w:rsidRPr="00C1594C">
              <w:t>drugs (Pharm)</w:t>
            </w:r>
          </w:p>
        </w:tc>
        <w:tc>
          <w:tcPr>
            <w:tcW w:w="1343" w:type="dxa"/>
            <w:tcBorders>
              <w:left w:val="single" w:sz="8" w:space="0" w:color="auto"/>
              <w:bottom w:val="single" w:sz="8" w:space="0" w:color="auto"/>
              <w:right w:val="single" w:sz="12" w:space="0" w:color="auto"/>
            </w:tcBorders>
          </w:tcPr>
          <w:p w14:paraId="41E72FFC" w14:textId="147B1A16" w:rsidR="00250D25" w:rsidRPr="00C1594C" w:rsidRDefault="00250D25" w:rsidP="0030167E">
            <w:pPr>
              <w:bidi/>
              <w:jc w:val="center"/>
              <w:rPr>
                <w:rFonts w:asciiTheme="majorBidi" w:hAnsiTheme="majorBidi" w:cstheme="majorBidi"/>
              </w:rPr>
            </w:pPr>
            <w:r w:rsidRPr="00C1594C">
              <w:t>1</w:t>
            </w:r>
          </w:p>
        </w:tc>
      </w:tr>
      <w:tr w:rsidR="00C1594C" w:rsidRPr="00C1594C" w14:paraId="6E5D866C" w14:textId="77777777" w:rsidTr="00E83802">
        <w:trPr>
          <w:jc w:val="center"/>
        </w:trPr>
        <w:tc>
          <w:tcPr>
            <w:tcW w:w="694" w:type="dxa"/>
            <w:tcBorders>
              <w:left w:val="single" w:sz="12" w:space="0" w:color="auto"/>
              <w:bottom w:val="single" w:sz="8" w:space="0" w:color="auto"/>
              <w:right w:val="single" w:sz="8" w:space="0" w:color="auto"/>
            </w:tcBorders>
            <w:shd w:val="clear" w:color="auto" w:fill="C6D9F1" w:themeFill="text2" w:themeFillTint="33"/>
            <w:vAlign w:val="center"/>
          </w:tcPr>
          <w:p w14:paraId="73FFD80A" w14:textId="0267BEB0"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tcPr>
          <w:p w14:paraId="390FF763" w14:textId="2D4E5282" w:rsidR="00250D25" w:rsidRPr="00C1594C" w:rsidRDefault="00250D25" w:rsidP="005B64E1">
            <w:pPr>
              <w:pStyle w:val="NormalWeb"/>
            </w:pPr>
            <w:r w:rsidRPr="00C1594C">
              <w:t>Parasites</w:t>
            </w:r>
            <w:r w:rsidRPr="00C1594C">
              <w:rPr>
                <w:spacing w:val="-1"/>
              </w:rPr>
              <w:t xml:space="preserve"> </w:t>
            </w:r>
            <w:r w:rsidRPr="00C1594C">
              <w:t>affecting</w:t>
            </w:r>
            <w:r w:rsidRPr="00C1594C">
              <w:rPr>
                <w:spacing w:val="-3"/>
              </w:rPr>
              <w:t xml:space="preserve"> </w:t>
            </w:r>
            <w:r w:rsidRPr="00C1594C">
              <w:t>the</w:t>
            </w:r>
            <w:r w:rsidRPr="00C1594C">
              <w:rPr>
                <w:spacing w:val="-1"/>
              </w:rPr>
              <w:t xml:space="preserve"> </w:t>
            </w:r>
            <w:r w:rsidRPr="00C1594C">
              <w:t>respiratory</w:t>
            </w:r>
            <w:r w:rsidRPr="00C1594C">
              <w:rPr>
                <w:spacing w:val="-5"/>
              </w:rPr>
              <w:t xml:space="preserve"> </w:t>
            </w:r>
            <w:r w:rsidRPr="00C1594C">
              <w:t>tract</w:t>
            </w:r>
            <w:r w:rsidRPr="00C1594C">
              <w:rPr>
                <w:spacing w:val="-1"/>
              </w:rPr>
              <w:t xml:space="preserve"> </w:t>
            </w:r>
            <w:r w:rsidRPr="00C1594C">
              <w:t>(lab)</w:t>
            </w:r>
            <w:r w:rsidRPr="00C1594C">
              <w:rPr>
                <w:spacing w:val="3"/>
              </w:rPr>
              <w:t xml:space="preserve"> </w:t>
            </w:r>
            <w:r w:rsidRPr="00C1594C">
              <w:t>(Mic)</w:t>
            </w:r>
          </w:p>
        </w:tc>
        <w:tc>
          <w:tcPr>
            <w:tcW w:w="1343" w:type="dxa"/>
            <w:tcBorders>
              <w:left w:val="single" w:sz="8" w:space="0" w:color="auto"/>
              <w:bottom w:val="single" w:sz="8" w:space="0" w:color="auto"/>
              <w:right w:val="single" w:sz="12" w:space="0" w:color="auto"/>
            </w:tcBorders>
            <w:shd w:val="clear" w:color="auto" w:fill="C6D9F1" w:themeFill="text2" w:themeFillTint="33"/>
          </w:tcPr>
          <w:p w14:paraId="34925F44" w14:textId="52D3FF1C" w:rsidR="00250D25" w:rsidRPr="00C1594C" w:rsidRDefault="00250D25" w:rsidP="005B64E1">
            <w:pPr>
              <w:bidi/>
              <w:jc w:val="center"/>
              <w:rPr>
                <w:rFonts w:asciiTheme="majorBidi" w:hAnsiTheme="majorBidi" w:cstheme="majorBidi"/>
              </w:rPr>
            </w:pPr>
            <w:r w:rsidRPr="00C1594C">
              <w:t>2</w:t>
            </w:r>
          </w:p>
        </w:tc>
      </w:tr>
      <w:tr w:rsidR="00C1594C" w:rsidRPr="00C1594C" w14:paraId="108601F8" w14:textId="77777777" w:rsidTr="00E83802">
        <w:trPr>
          <w:jc w:val="center"/>
        </w:trPr>
        <w:tc>
          <w:tcPr>
            <w:tcW w:w="694" w:type="dxa"/>
            <w:tcBorders>
              <w:left w:val="single" w:sz="12" w:space="0" w:color="auto"/>
              <w:bottom w:val="single" w:sz="8" w:space="0" w:color="auto"/>
              <w:right w:val="single" w:sz="8" w:space="0" w:color="auto"/>
            </w:tcBorders>
            <w:vAlign w:val="center"/>
          </w:tcPr>
          <w:p w14:paraId="10077E13" w14:textId="610B15F7"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0A7C4618" w14:textId="4574CF7C" w:rsidR="00250D25" w:rsidRPr="00C1594C" w:rsidRDefault="00250D25" w:rsidP="005B64E1">
            <w:pPr>
              <w:pStyle w:val="NormalWeb"/>
            </w:pPr>
            <w:r w:rsidRPr="00C1594C">
              <w:t xml:space="preserve">Respiratory evaluation BST (medicine) </w:t>
            </w:r>
          </w:p>
        </w:tc>
        <w:tc>
          <w:tcPr>
            <w:tcW w:w="1343" w:type="dxa"/>
            <w:tcBorders>
              <w:left w:val="single" w:sz="8" w:space="0" w:color="auto"/>
              <w:bottom w:val="single" w:sz="8" w:space="0" w:color="auto"/>
              <w:right w:val="single" w:sz="12" w:space="0" w:color="auto"/>
            </w:tcBorders>
          </w:tcPr>
          <w:p w14:paraId="5C99BA1E" w14:textId="571E0BA2" w:rsidR="00250D25" w:rsidRPr="00C1594C" w:rsidRDefault="00250D25" w:rsidP="005B64E1">
            <w:pPr>
              <w:bidi/>
              <w:jc w:val="center"/>
              <w:rPr>
                <w:rFonts w:asciiTheme="majorBidi" w:hAnsiTheme="majorBidi" w:cstheme="majorBidi"/>
              </w:rPr>
            </w:pPr>
            <w:r w:rsidRPr="00C1594C">
              <w:t>3</w:t>
            </w:r>
          </w:p>
        </w:tc>
      </w:tr>
      <w:tr w:rsidR="00C1594C" w:rsidRPr="00C1594C" w14:paraId="6547A64B" w14:textId="77777777" w:rsidTr="00E83802">
        <w:trPr>
          <w:jc w:val="center"/>
        </w:trPr>
        <w:tc>
          <w:tcPr>
            <w:tcW w:w="694" w:type="dxa"/>
            <w:tcBorders>
              <w:left w:val="single" w:sz="12" w:space="0" w:color="auto"/>
              <w:bottom w:val="single" w:sz="8" w:space="0" w:color="auto"/>
              <w:right w:val="single" w:sz="8" w:space="0" w:color="auto"/>
            </w:tcBorders>
            <w:vAlign w:val="center"/>
          </w:tcPr>
          <w:p w14:paraId="609C0744" w14:textId="01568F23"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5CCF9817" w14:textId="4874E8CB" w:rsidR="00250D25" w:rsidRPr="00C1594C" w:rsidRDefault="00250D25" w:rsidP="005B64E1">
            <w:pPr>
              <w:pStyle w:val="NormalWeb"/>
              <w:bidi/>
              <w:ind w:left="720"/>
              <w:jc w:val="right"/>
              <w:rPr>
                <w:rFonts w:ascii="TimesNewRomanPSMT" w:hAnsi="TimesNewRomanPSMT"/>
                <w:b/>
                <w:bCs/>
              </w:rPr>
            </w:pPr>
            <w:r w:rsidRPr="00C1594C">
              <w:t>PBL</w:t>
            </w:r>
            <w:r w:rsidRPr="00C1594C">
              <w:rPr>
                <w:spacing w:val="-4"/>
              </w:rPr>
              <w:t xml:space="preserve"> </w:t>
            </w:r>
            <w:r w:rsidRPr="00C1594C">
              <w:t xml:space="preserve">Session pulmonary infection and tumor </w:t>
            </w:r>
            <w:r w:rsidRPr="00C1594C">
              <w:rPr>
                <w:spacing w:val="-3"/>
              </w:rPr>
              <w:t xml:space="preserve"> </w:t>
            </w:r>
            <w:r w:rsidRPr="00C1594C">
              <w:t>(outcome)</w:t>
            </w:r>
          </w:p>
        </w:tc>
        <w:tc>
          <w:tcPr>
            <w:tcW w:w="1343" w:type="dxa"/>
            <w:tcBorders>
              <w:left w:val="single" w:sz="8" w:space="0" w:color="auto"/>
              <w:bottom w:val="single" w:sz="8" w:space="0" w:color="auto"/>
              <w:right w:val="single" w:sz="12" w:space="0" w:color="auto"/>
            </w:tcBorders>
          </w:tcPr>
          <w:p w14:paraId="230A82C6" w14:textId="32F1B0BB" w:rsidR="00250D25" w:rsidRPr="00C1594C" w:rsidRDefault="00250D25" w:rsidP="005B64E1">
            <w:pPr>
              <w:bidi/>
              <w:jc w:val="center"/>
              <w:rPr>
                <w:rFonts w:asciiTheme="majorBidi" w:hAnsiTheme="majorBidi" w:cstheme="majorBidi"/>
              </w:rPr>
            </w:pPr>
            <w:r w:rsidRPr="00C1594C">
              <w:t>2</w:t>
            </w:r>
          </w:p>
        </w:tc>
      </w:tr>
      <w:tr w:rsidR="00C1594C" w:rsidRPr="00C1594C" w14:paraId="3E5257DD" w14:textId="77777777" w:rsidTr="00E83802">
        <w:trPr>
          <w:jc w:val="center"/>
        </w:trPr>
        <w:tc>
          <w:tcPr>
            <w:tcW w:w="694" w:type="dxa"/>
            <w:tcBorders>
              <w:left w:val="single" w:sz="12" w:space="0" w:color="auto"/>
              <w:bottom w:val="single" w:sz="8" w:space="0" w:color="auto"/>
              <w:right w:val="single" w:sz="8" w:space="0" w:color="auto"/>
            </w:tcBorders>
            <w:vAlign w:val="center"/>
          </w:tcPr>
          <w:p w14:paraId="368036EE" w14:textId="70BDD321"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6FC82C43" w14:textId="48E7AF91" w:rsidR="00250D25" w:rsidRPr="00C1594C" w:rsidRDefault="00250D25" w:rsidP="005B64E1">
            <w:pPr>
              <w:pStyle w:val="NormalWeb"/>
              <w:bidi/>
              <w:ind w:left="720"/>
              <w:jc w:val="right"/>
              <w:rPr>
                <w:rFonts w:ascii="TimesNewRomanPSMT" w:hAnsi="TimesNewRomanPSMT"/>
                <w:b/>
                <w:bCs/>
              </w:rPr>
            </w:pPr>
            <w:r w:rsidRPr="00C1594C">
              <w:t>Pleural disorder PBL (discussion)</w:t>
            </w:r>
          </w:p>
        </w:tc>
        <w:tc>
          <w:tcPr>
            <w:tcW w:w="1343" w:type="dxa"/>
            <w:tcBorders>
              <w:left w:val="single" w:sz="8" w:space="0" w:color="auto"/>
              <w:bottom w:val="single" w:sz="8" w:space="0" w:color="auto"/>
              <w:right w:val="single" w:sz="12" w:space="0" w:color="auto"/>
            </w:tcBorders>
          </w:tcPr>
          <w:p w14:paraId="6D570471" w14:textId="74873BD4" w:rsidR="00250D25" w:rsidRPr="00C1594C" w:rsidRDefault="00250D25" w:rsidP="005B64E1">
            <w:pPr>
              <w:bidi/>
              <w:jc w:val="center"/>
              <w:rPr>
                <w:rFonts w:asciiTheme="majorBidi" w:hAnsiTheme="majorBidi" w:cstheme="majorBidi"/>
              </w:rPr>
            </w:pPr>
            <w:r w:rsidRPr="00C1594C">
              <w:t>2</w:t>
            </w:r>
          </w:p>
        </w:tc>
      </w:tr>
      <w:tr w:rsidR="00C1594C" w:rsidRPr="00C1594C" w14:paraId="5E342DB8" w14:textId="77777777" w:rsidTr="00E83802">
        <w:trPr>
          <w:jc w:val="center"/>
        </w:trPr>
        <w:tc>
          <w:tcPr>
            <w:tcW w:w="694" w:type="dxa"/>
            <w:tcBorders>
              <w:left w:val="single" w:sz="12" w:space="0" w:color="auto"/>
              <w:bottom w:val="single" w:sz="8" w:space="0" w:color="auto"/>
              <w:right w:val="single" w:sz="8" w:space="0" w:color="auto"/>
            </w:tcBorders>
            <w:vAlign w:val="center"/>
          </w:tcPr>
          <w:p w14:paraId="11898439" w14:textId="3D5999A4"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63A23DDF" w14:textId="77872EC8" w:rsidR="00250D25" w:rsidRPr="00C1594C" w:rsidRDefault="00250D25" w:rsidP="005B64E1">
            <w:pPr>
              <w:pStyle w:val="NormalWeb"/>
              <w:bidi/>
              <w:ind w:left="720"/>
              <w:jc w:val="right"/>
              <w:rPr>
                <w:rFonts w:ascii="TimesNewRomanPSMT" w:hAnsi="TimesNewRomanPSMT"/>
                <w:b/>
                <w:bCs/>
              </w:rPr>
            </w:pPr>
            <w:r w:rsidRPr="00C1594C">
              <w:rPr>
                <w:spacing w:val="-2"/>
              </w:rPr>
              <w:t>respiratory failure TBL</w:t>
            </w:r>
          </w:p>
        </w:tc>
        <w:tc>
          <w:tcPr>
            <w:tcW w:w="1343" w:type="dxa"/>
            <w:tcBorders>
              <w:left w:val="single" w:sz="8" w:space="0" w:color="auto"/>
              <w:bottom w:val="single" w:sz="8" w:space="0" w:color="auto"/>
              <w:right w:val="single" w:sz="12" w:space="0" w:color="auto"/>
            </w:tcBorders>
          </w:tcPr>
          <w:p w14:paraId="622C7292" w14:textId="4F016138" w:rsidR="00250D25" w:rsidRPr="00C1594C" w:rsidRDefault="00250D25" w:rsidP="005B64E1">
            <w:pPr>
              <w:bidi/>
              <w:jc w:val="center"/>
              <w:rPr>
                <w:rFonts w:asciiTheme="majorBidi" w:hAnsiTheme="majorBidi" w:cstheme="majorBidi"/>
              </w:rPr>
            </w:pPr>
            <w:r w:rsidRPr="00C1594C">
              <w:t>2</w:t>
            </w:r>
          </w:p>
        </w:tc>
      </w:tr>
      <w:tr w:rsidR="00C1594C" w:rsidRPr="00C1594C" w14:paraId="50FDE3E6" w14:textId="77777777" w:rsidTr="00E83802">
        <w:trPr>
          <w:jc w:val="center"/>
        </w:trPr>
        <w:tc>
          <w:tcPr>
            <w:tcW w:w="694" w:type="dxa"/>
            <w:tcBorders>
              <w:left w:val="single" w:sz="12" w:space="0" w:color="auto"/>
              <w:bottom w:val="single" w:sz="8" w:space="0" w:color="auto"/>
              <w:right w:val="single" w:sz="8" w:space="0" w:color="auto"/>
            </w:tcBorders>
            <w:vAlign w:val="center"/>
          </w:tcPr>
          <w:p w14:paraId="318CAD3F" w14:textId="31680950"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7CDF11F7" w14:textId="0646D984" w:rsidR="00250D25" w:rsidRPr="00C1594C" w:rsidRDefault="00250D25" w:rsidP="005B64E1">
            <w:pPr>
              <w:pStyle w:val="NormalWeb"/>
              <w:bidi/>
              <w:ind w:left="720"/>
              <w:jc w:val="right"/>
              <w:rPr>
                <w:rFonts w:ascii="TimesNewRomanPSMT" w:hAnsi="TimesNewRomanPSMT"/>
                <w:b/>
                <w:bCs/>
              </w:rPr>
            </w:pPr>
            <w:r w:rsidRPr="00C1594C">
              <w:t>Chest</w:t>
            </w:r>
            <w:r w:rsidRPr="00C1594C">
              <w:rPr>
                <w:spacing w:val="-1"/>
              </w:rPr>
              <w:t xml:space="preserve"> </w:t>
            </w:r>
            <w:r w:rsidRPr="00C1594C">
              <w:t>tube</w:t>
            </w:r>
            <w:r w:rsidRPr="00C1594C">
              <w:rPr>
                <w:spacing w:val="-2"/>
              </w:rPr>
              <w:t xml:space="preserve"> </w:t>
            </w:r>
            <w:r w:rsidRPr="00C1594C">
              <w:t>and</w:t>
            </w:r>
            <w:r w:rsidRPr="00C1594C">
              <w:rPr>
                <w:spacing w:val="-1"/>
              </w:rPr>
              <w:t xml:space="preserve"> </w:t>
            </w:r>
            <w:r w:rsidRPr="00C1594C">
              <w:t>underwater</w:t>
            </w:r>
            <w:r w:rsidRPr="00C1594C">
              <w:rPr>
                <w:spacing w:val="-3"/>
              </w:rPr>
              <w:t xml:space="preserve"> </w:t>
            </w:r>
            <w:r w:rsidRPr="00C1594C">
              <w:t>seal</w:t>
            </w:r>
            <w:r w:rsidRPr="00C1594C">
              <w:rPr>
                <w:spacing w:val="-1"/>
              </w:rPr>
              <w:t xml:space="preserve"> </w:t>
            </w:r>
            <w:r w:rsidRPr="00C1594C">
              <w:t>skill</w:t>
            </w:r>
            <w:r w:rsidRPr="00C1594C">
              <w:rPr>
                <w:spacing w:val="-1"/>
              </w:rPr>
              <w:t xml:space="preserve"> </w:t>
            </w:r>
            <w:r w:rsidRPr="00C1594C">
              <w:t>lab</w:t>
            </w:r>
          </w:p>
        </w:tc>
        <w:tc>
          <w:tcPr>
            <w:tcW w:w="1343" w:type="dxa"/>
            <w:tcBorders>
              <w:left w:val="single" w:sz="8" w:space="0" w:color="auto"/>
              <w:bottom w:val="single" w:sz="8" w:space="0" w:color="auto"/>
              <w:right w:val="single" w:sz="12" w:space="0" w:color="auto"/>
            </w:tcBorders>
          </w:tcPr>
          <w:p w14:paraId="14C126E5" w14:textId="6A189F19" w:rsidR="00250D25" w:rsidRPr="00C1594C" w:rsidRDefault="00250D25" w:rsidP="005B64E1">
            <w:pPr>
              <w:bidi/>
              <w:jc w:val="center"/>
              <w:rPr>
                <w:rFonts w:asciiTheme="majorBidi" w:hAnsiTheme="majorBidi" w:cstheme="majorBidi"/>
              </w:rPr>
            </w:pPr>
            <w:r w:rsidRPr="00C1594C">
              <w:t>3</w:t>
            </w:r>
          </w:p>
        </w:tc>
      </w:tr>
      <w:tr w:rsidR="00790162" w:rsidRPr="00C1594C" w14:paraId="51B01043" w14:textId="77777777" w:rsidTr="00E83802">
        <w:trPr>
          <w:jc w:val="center"/>
        </w:trPr>
        <w:tc>
          <w:tcPr>
            <w:tcW w:w="694" w:type="dxa"/>
            <w:tcBorders>
              <w:left w:val="single" w:sz="12" w:space="0" w:color="auto"/>
              <w:bottom w:val="single" w:sz="8" w:space="0" w:color="auto"/>
              <w:right w:val="single" w:sz="8" w:space="0" w:color="auto"/>
            </w:tcBorders>
            <w:vAlign w:val="center"/>
          </w:tcPr>
          <w:p w14:paraId="4FFE3FB8" w14:textId="77777777" w:rsidR="00790162" w:rsidRDefault="00790162"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67DF53CD" w14:textId="44CE35F4" w:rsidR="00790162" w:rsidRPr="00C1594C" w:rsidRDefault="00790162" w:rsidP="005B64E1">
            <w:pPr>
              <w:pStyle w:val="NormalWeb"/>
              <w:bidi/>
              <w:ind w:left="720"/>
              <w:jc w:val="right"/>
            </w:pPr>
            <w:r w:rsidRPr="00C1594C">
              <w:t xml:space="preserve">Congenital diaphragmatic hernia, CPAM, emphysema </w:t>
            </w:r>
          </w:p>
        </w:tc>
        <w:tc>
          <w:tcPr>
            <w:tcW w:w="1343" w:type="dxa"/>
            <w:tcBorders>
              <w:left w:val="single" w:sz="8" w:space="0" w:color="auto"/>
              <w:bottom w:val="single" w:sz="8" w:space="0" w:color="auto"/>
              <w:right w:val="single" w:sz="12" w:space="0" w:color="auto"/>
            </w:tcBorders>
          </w:tcPr>
          <w:p w14:paraId="7D9ED721" w14:textId="35F89D18" w:rsidR="00790162" w:rsidRPr="00C1594C" w:rsidRDefault="00790162" w:rsidP="005B64E1">
            <w:pPr>
              <w:bidi/>
              <w:jc w:val="center"/>
            </w:pPr>
            <w:r w:rsidRPr="00C1594C">
              <w:t>1</w:t>
            </w:r>
          </w:p>
        </w:tc>
      </w:tr>
      <w:tr w:rsidR="00C1594C" w:rsidRPr="00C1594C" w14:paraId="7B5A96BE" w14:textId="77777777" w:rsidTr="00E83802">
        <w:trPr>
          <w:jc w:val="center"/>
        </w:trPr>
        <w:tc>
          <w:tcPr>
            <w:tcW w:w="694" w:type="dxa"/>
            <w:tcBorders>
              <w:left w:val="single" w:sz="12" w:space="0" w:color="auto"/>
              <w:bottom w:val="single" w:sz="8" w:space="0" w:color="auto"/>
              <w:right w:val="single" w:sz="8" w:space="0" w:color="auto"/>
            </w:tcBorders>
            <w:vAlign w:val="center"/>
          </w:tcPr>
          <w:p w14:paraId="06B1982D" w14:textId="7F3A08A4"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6627ADCB" w14:textId="080B8FE1" w:rsidR="00250D25" w:rsidRPr="00C1594C" w:rsidRDefault="00250D25" w:rsidP="005B64E1">
            <w:pPr>
              <w:pStyle w:val="NormalWeb"/>
              <w:bidi/>
              <w:ind w:left="720"/>
              <w:jc w:val="right"/>
              <w:rPr>
                <w:rFonts w:ascii="TimesNewRomanPSMT" w:hAnsi="TimesNewRomanPSMT"/>
                <w:b/>
                <w:bCs/>
              </w:rPr>
            </w:pPr>
            <w:r w:rsidRPr="00C1594C">
              <w:t>Congenital diaphragmatic hernia, CPAM,</w:t>
            </w:r>
            <w:r w:rsidR="000B14C8" w:rsidRPr="00C1594C">
              <w:t xml:space="preserve"> emphysema</w:t>
            </w:r>
            <w:r w:rsidRPr="00C1594C">
              <w:t xml:space="preserve"> SDL</w:t>
            </w:r>
          </w:p>
        </w:tc>
        <w:tc>
          <w:tcPr>
            <w:tcW w:w="1343" w:type="dxa"/>
            <w:tcBorders>
              <w:left w:val="single" w:sz="8" w:space="0" w:color="auto"/>
              <w:bottom w:val="single" w:sz="8" w:space="0" w:color="auto"/>
              <w:right w:val="single" w:sz="12" w:space="0" w:color="auto"/>
            </w:tcBorders>
          </w:tcPr>
          <w:p w14:paraId="1B432E79" w14:textId="4A8894B4" w:rsidR="00250D25" w:rsidRPr="00C1594C" w:rsidRDefault="00250D25" w:rsidP="005B64E1">
            <w:pPr>
              <w:bidi/>
              <w:jc w:val="center"/>
              <w:rPr>
                <w:rFonts w:asciiTheme="majorBidi" w:hAnsiTheme="majorBidi" w:cstheme="majorBidi"/>
              </w:rPr>
            </w:pPr>
            <w:r w:rsidRPr="00C1594C">
              <w:t>3</w:t>
            </w:r>
          </w:p>
        </w:tc>
      </w:tr>
      <w:tr w:rsidR="00C1594C" w:rsidRPr="00C1594C" w14:paraId="768A20CE" w14:textId="77777777" w:rsidTr="00E83802">
        <w:trPr>
          <w:jc w:val="center"/>
        </w:trPr>
        <w:tc>
          <w:tcPr>
            <w:tcW w:w="694" w:type="dxa"/>
            <w:tcBorders>
              <w:left w:val="single" w:sz="12" w:space="0" w:color="auto"/>
              <w:bottom w:val="single" w:sz="8" w:space="0" w:color="auto"/>
              <w:right w:val="single" w:sz="8" w:space="0" w:color="auto"/>
            </w:tcBorders>
            <w:shd w:val="clear" w:color="auto" w:fill="C6D9F1" w:themeFill="text2" w:themeFillTint="33"/>
            <w:vAlign w:val="center"/>
          </w:tcPr>
          <w:p w14:paraId="27DF3FEE" w14:textId="706A7FD3"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shd w:val="clear" w:color="auto" w:fill="C6D9F1" w:themeFill="text2" w:themeFillTint="33"/>
          </w:tcPr>
          <w:p w14:paraId="3AA455D8" w14:textId="28BB96F9" w:rsidR="00250D25" w:rsidRPr="00C1594C" w:rsidRDefault="00250D25" w:rsidP="005B64E1">
            <w:pPr>
              <w:pStyle w:val="NormalWeb"/>
              <w:bidi/>
              <w:ind w:left="720"/>
              <w:jc w:val="right"/>
              <w:rPr>
                <w:rFonts w:ascii="TimesNewRomanPSMT" w:hAnsi="TimesNewRomanPSMT"/>
                <w:b/>
                <w:bCs/>
              </w:rPr>
            </w:pPr>
            <w:r w:rsidRPr="00C1594C">
              <w:t>Practical</w:t>
            </w:r>
            <w:r w:rsidRPr="00C1594C">
              <w:rPr>
                <w:spacing w:val="-2"/>
              </w:rPr>
              <w:t xml:space="preserve"> </w:t>
            </w:r>
            <w:r w:rsidRPr="00C1594C">
              <w:t>Pathology-LAB.</w:t>
            </w:r>
            <w:r w:rsidRPr="00C1594C">
              <w:rPr>
                <w:spacing w:val="-2"/>
              </w:rPr>
              <w:t xml:space="preserve"> </w:t>
            </w:r>
            <w:r w:rsidRPr="00C1594C">
              <w:t>path</w:t>
            </w:r>
          </w:p>
        </w:tc>
        <w:tc>
          <w:tcPr>
            <w:tcW w:w="1343" w:type="dxa"/>
            <w:tcBorders>
              <w:left w:val="single" w:sz="8" w:space="0" w:color="auto"/>
              <w:bottom w:val="single" w:sz="8" w:space="0" w:color="auto"/>
              <w:right w:val="single" w:sz="12" w:space="0" w:color="auto"/>
            </w:tcBorders>
            <w:shd w:val="clear" w:color="auto" w:fill="C6D9F1" w:themeFill="text2" w:themeFillTint="33"/>
          </w:tcPr>
          <w:p w14:paraId="4D7E04C7" w14:textId="4DA62A8B" w:rsidR="00250D25" w:rsidRPr="00C1594C" w:rsidRDefault="00250D25" w:rsidP="005B64E1">
            <w:pPr>
              <w:bidi/>
              <w:jc w:val="center"/>
              <w:rPr>
                <w:rFonts w:asciiTheme="majorBidi" w:hAnsiTheme="majorBidi" w:cstheme="majorBidi"/>
              </w:rPr>
            </w:pPr>
            <w:r w:rsidRPr="00C1594C">
              <w:t>2</w:t>
            </w:r>
          </w:p>
        </w:tc>
      </w:tr>
      <w:tr w:rsidR="00C1594C" w:rsidRPr="00C1594C" w14:paraId="2222A569" w14:textId="77777777" w:rsidTr="00E83802">
        <w:trPr>
          <w:jc w:val="center"/>
        </w:trPr>
        <w:tc>
          <w:tcPr>
            <w:tcW w:w="694" w:type="dxa"/>
            <w:tcBorders>
              <w:left w:val="single" w:sz="12" w:space="0" w:color="auto"/>
              <w:bottom w:val="single" w:sz="8" w:space="0" w:color="auto"/>
              <w:right w:val="single" w:sz="8" w:space="0" w:color="auto"/>
            </w:tcBorders>
            <w:vAlign w:val="center"/>
          </w:tcPr>
          <w:p w14:paraId="693434AA" w14:textId="40B6B26B"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12D556D8" w14:textId="000F933E" w:rsidR="00250D25" w:rsidRPr="00C1594C" w:rsidRDefault="00250D25" w:rsidP="008F0C73">
            <w:pPr>
              <w:pStyle w:val="NormalWeb"/>
              <w:bidi/>
              <w:ind w:left="720" w:hanging="349"/>
              <w:jc w:val="right"/>
              <w:rPr>
                <w:rFonts w:ascii="TimesNewRomanPSMT" w:hAnsi="TimesNewRomanPSMT"/>
                <w:b/>
                <w:bCs/>
              </w:rPr>
            </w:pPr>
            <w:r w:rsidRPr="00C1594C">
              <w:t>Pneumo-</w:t>
            </w:r>
            <w:r w:rsidRPr="00C1594C">
              <w:rPr>
                <w:spacing w:val="-2"/>
              </w:rPr>
              <w:t xml:space="preserve"> </w:t>
            </w:r>
            <w:r w:rsidRPr="00C1594C">
              <w:t>&amp;</w:t>
            </w:r>
            <w:r w:rsidRPr="00C1594C">
              <w:rPr>
                <w:spacing w:val="-2"/>
              </w:rPr>
              <w:t xml:space="preserve"> </w:t>
            </w:r>
            <w:r w:rsidRPr="00C1594C">
              <w:t>hemothorax</w:t>
            </w:r>
            <w:r w:rsidRPr="00C1594C">
              <w:rPr>
                <w:spacing w:val="2"/>
              </w:rPr>
              <w:t xml:space="preserve"> </w:t>
            </w:r>
            <w:r w:rsidR="008F0C73" w:rsidRPr="00C1594C">
              <w:rPr>
                <w:spacing w:val="2"/>
              </w:rPr>
              <w:t>(</w:t>
            </w:r>
            <w:r w:rsidRPr="00C1594C">
              <w:t>Surgery</w:t>
            </w:r>
            <w:r w:rsidR="008F0C73" w:rsidRPr="00C1594C">
              <w:t>)</w:t>
            </w:r>
            <w:r w:rsidRPr="00C1594C">
              <w:rPr>
                <w:spacing w:val="-6"/>
              </w:rPr>
              <w:t xml:space="preserve"> </w:t>
            </w:r>
          </w:p>
        </w:tc>
        <w:tc>
          <w:tcPr>
            <w:tcW w:w="1343" w:type="dxa"/>
            <w:tcBorders>
              <w:left w:val="single" w:sz="8" w:space="0" w:color="auto"/>
              <w:bottom w:val="single" w:sz="8" w:space="0" w:color="auto"/>
              <w:right w:val="single" w:sz="12" w:space="0" w:color="auto"/>
            </w:tcBorders>
          </w:tcPr>
          <w:p w14:paraId="1D716454" w14:textId="0DB598B0" w:rsidR="00250D25" w:rsidRPr="00C1594C" w:rsidRDefault="008F0C73" w:rsidP="005B64E1">
            <w:pPr>
              <w:bidi/>
              <w:jc w:val="center"/>
              <w:rPr>
                <w:rFonts w:asciiTheme="majorBidi" w:hAnsiTheme="majorBidi" w:cstheme="majorBidi"/>
              </w:rPr>
            </w:pPr>
            <w:r w:rsidRPr="00C1594C">
              <w:t>1</w:t>
            </w:r>
          </w:p>
        </w:tc>
      </w:tr>
      <w:tr w:rsidR="00C1594C" w:rsidRPr="00C1594C" w14:paraId="66253869" w14:textId="77777777" w:rsidTr="00E83802">
        <w:trPr>
          <w:jc w:val="center"/>
        </w:trPr>
        <w:tc>
          <w:tcPr>
            <w:tcW w:w="694" w:type="dxa"/>
            <w:tcBorders>
              <w:left w:val="single" w:sz="12" w:space="0" w:color="auto"/>
              <w:bottom w:val="single" w:sz="8" w:space="0" w:color="auto"/>
              <w:right w:val="single" w:sz="8" w:space="0" w:color="auto"/>
            </w:tcBorders>
            <w:vAlign w:val="center"/>
          </w:tcPr>
          <w:p w14:paraId="0B1BC699" w14:textId="3BE79AF2"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439EA10A" w14:textId="6BC7E1F8" w:rsidR="00250D25" w:rsidRPr="00C1594C" w:rsidRDefault="00250D25" w:rsidP="008F0C73">
            <w:pPr>
              <w:pStyle w:val="NormalWeb"/>
              <w:bidi/>
              <w:ind w:left="720"/>
              <w:jc w:val="right"/>
              <w:rPr>
                <w:rFonts w:ascii="TimesNewRomanPSMT" w:hAnsi="TimesNewRomanPSMT"/>
                <w:b/>
                <w:bCs/>
              </w:rPr>
            </w:pPr>
            <w:r w:rsidRPr="00C1594C">
              <w:t>Resp.</w:t>
            </w:r>
            <w:r w:rsidRPr="00C1594C">
              <w:rPr>
                <w:spacing w:val="-1"/>
              </w:rPr>
              <w:t xml:space="preserve"> </w:t>
            </w:r>
            <w:r w:rsidRPr="00C1594C">
              <w:t>Tract</w:t>
            </w:r>
            <w:r w:rsidRPr="00C1594C">
              <w:rPr>
                <w:spacing w:val="-1"/>
              </w:rPr>
              <w:t xml:space="preserve"> </w:t>
            </w:r>
            <w:r w:rsidRPr="00C1594C">
              <w:t>Radiology</w:t>
            </w:r>
            <w:r w:rsidR="008F0C73" w:rsidRPr="00C1594C">
              <w:t xml:space="preserve"> (Radio)</w:t>
            </w:r>
          </w:p>
        </w:tc>
        <w:tc>
          <w:tcPr>
            <w:tcW w:w="1343" w:type="dxa"/>
            <w:tcBorders>
              <w:left w:val="single" w:sz="8" w:space="0" w:color="auto"/>
              <w:bottom w:val="single" w:sz="8" w:space="0" w:color="auto"/>
              <w:right w:val="single" w:sz="12" w:space="0" w:color="auto"/>
            </w:tcBorders>
          </w:tcPr>
          <w:p w14:paraId="3794E515" w14:textId="03264516" w:rsidR="00250D25" w:rsidRPr="00C1594C" w:rsidRDefault="008F0C73" w:rsidP="005B64E1">
            <w:pPr>
              <w:bidi/>
              <w:jc w:val="center"/>
              <w:rPr>
                <w:rFonts w:asciiTheme="majorBidi" w:hAnsiTheme="majorBidi" w:cstheme="majorBidi"/>
              </w:rPr>
            </w:pPr>
            <w:r w:rsidRPr="00C1594C">
              <w:t>1</w:t>
            </w:r>
          </w:p>
        </w:tc>
      </w:tr>
      <w:tr w:rsidR="00C1594C" w:rsidRPr="00C1594C" w14:paraId="3D6FC919" w14:textId="77777777" w:rsidTr="00E83802">
        <w:trPr>
          <w:jc w:val="center"/>
        </w:trPr>
        <w:tc>
          <w:tcPr>
            <w:tcW w:w="694" w:type="dxa"/>
            <w:tcBorders>
              <w:left w:val="single" w:sz="12" w:space="0" w:color="auto"/>
              <w:bottom w:val="single" w:sz="8" w:space="0" w:color="auto"/>
              <w:right w:val="single" w:sz="8" w:space="0" w:color="auto"/>
            </w:tcBorders>
            <w:vAlign w:val="center"/>
          </w:tcPr>
          <w:p w14:paraId="44CA55C8" w14:textId="3F301B38"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2149A82F" w14:textId="21811709" w:rsidR="00250D25" w:rsidRPr="00C1594C" w:rsidRDefault="00250D25" w:rsidP="005B64E1">
            <w:pPr>
              <w:pStyle w:val="NormalWeb"/>
              <w:bidi/>
              <w:ind w:left="720"/>
              <w:jc w:val="right"/>
              <w:rPr>
                <w:rFonts w:ascii="TimesNewRomanPSMT" w:hAnsi="TimesNewRomanPSMT"/>
                <w:b/>
                <w:bCs/>
              </w:rPr>
            </w:pPr>
            <w:r w:rsidRPr="00C1594C">
              <w:t>Bedside</w:t>
            </w:r>
            <w:r w:rsidRPr="00C1594C">
              <w:rPr>
                <w:spacing w:val="-2"/>
              </w:rPr>
              <w:t xml:space="preserve"> </w:t>
            </w:r>
            <w:r w:rsidRPr="00C1594C">
              <w:t>Teaching (hospital)</w:t>
            </w:r>
            <w:r w:rsidRPr="00C1594C">
              <w:rPr>
                <w:spacing w:val="-3"/>
              </w:rPr>
              <w:t xml:space="preserve"> </w:t>
            </w:r>
            <w:r w:rsidRPr="00C1594C">
              <w:t>(Pediatrics)</w:t>
            </w:r>
            <w:r w:rsidR="00CC5CCB" w:rsidRPr="00C1594C">
              <w:t xml:space="preserve"> BST</w:t>
            </w:r>
          </w:p>
        </w:tc>
        <w:tc>
          <w:tcPr>
            <w:tcW w:w="1343" w:type="dxa"/>
            <w:tcBorders>
              <w:left w:val="single" w:sz="8" w:space="0" w:color="auto"/>
              <w:bottom w:val="single" w:sz="8" w:space="0" w:color="auto"/>
              <w:right w:val="single" w:sz="12" w:space="0" w:color="auto"/>
            </w:tcBorders>
          </w:tcPr>
          <w:p w14:paraId="21C5D457" w14:textId="12AB104E" w:rsidR="00250D25" w:rsidRPr="00C1594C" w:rsidRDefault="00250D25" w:rsidP="005B64E1">
            <w:pPr>
              <w:bidi/>
              <w:jc w:val="center"/>
              <w:rPr>
                <w:rFonts w:asciiTheme="majorBidi" w:hAnsiTheme="majorBidi" w:cstheme="majorBidi"/>
              </w:rPr>
            </w:pPr>
            <w:r w:rsidRPr="00C1594C">
              <w:t>3</w:t>
            </w:r>
          </w:p>
        </w:tc>
      </w:tr>
      <w:tr w:rsidR="00E83802" w:rsidRPr="00C1594C" w14:paraId="246B9C38" w14:textId="77777777" w:rsidTr="00E83802">
        <w:trPr>
          <w:jc w:val="center"/>
        </w:trPr>
        <w:tc>
          <w:tcPr>
            <w:tcW w:w="694" w:type="dxa"/>
            <w:tcBorders>
              <w:left w:val="single" w:sz="12" w:space="0" w:color="auto"/>
              <w:bottom w:val="single" w:sz="8" w:space="0" w:color="auto"/>
              <w:right w:val="single" w:sz="8" w:space="0" w:color="auto"/>
            </w:tcBorders>
            <w:vAlign w:val="center"/>
          </w:tcPr>
          <w:p w14:paraId="5C3E0BFB" w14:textId="77777777" w:rsidR="00E83802" w:rsidRDefault="00E83802"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535E8768" w14:textId="14DBB165" w:rsidR="00E83802" w:rsidRPr="00C1594C" w:rsidRDefault="00E83802" w:rsidP="005B64E1">
            <w:pPr>
              <w:pStyle w:val="NormalWeb"/>
              <w:bidi/>
              <w:ind w:left="720"/>
              <w:jc w:val="right"/>
            </w:pPr>
            <w:r w:rsidRPr="00C1594C">
              <w:t>Clinical</w:t>
            </w:r>
            <w:r w:rsidRPr="00C1594C">
              <w:rPr>
                <w:spacing w:val="-1"/>
              </w:rPr>
              <w:t xml:space="preserve"> </w:t>
            </w:r>
            <w:r w:rsidRPr="00C1594C">
              <w:t>presentation,</w:t>
            </w:r>
            <w:r w:rsidRPr="00C1594C">
              <w:rPr>
                <w:spacing w:val="-1"/>
              </w:rPr>
              <w:t xml:space="preserve"> </w:t>
            </w:r>
            <w:r w:rsidRPr="00C1594C">
              <w:t>diagnosis</w:t>
            </w:r>
            <w:r w:rsidRPr="00C1594C">
              <w:rPr>
                <w:spacing w:val="-1"/>
              </w:rPr>
              <w:t xml:space="preserve"> </w:t>
            </w:r>
            <w:r w:rsidRPr="00C1594C">
              <w:t>and</w:t>
            </w:r>
            <w:r w:rsidRPr="00C1594C">
              <w:rPr>
                <w:spacing w:val="-1"/>
              </w:rPr>
              <w:t xml:space="preserve"> </w:t>
            </w:r>
            <w:r w:rsidRPr="00C1594C">
              <w:t>management</w:t>
            </w:r>
            <w:r w:rsidRPr="00C1594C">
              <w:rPr>
                <w:spacing w:val="-1"/>
              </w:rPr>
              <w:t xml:space="preserve"> </w:t>
            </w:r>
            <w:r w:rsidRPr="00C1594C">
              <w:t>of</w:t>
            </w:r>
            <w:r w:rsidRPr="00C1594C">
              <w:rPr>
                <w:spacing w:val="-2"/>
              </w:rPr>
              <w:t xml:space="preserve"> </w:t>
            </w:r>
            <w:r w:rsidRPr="00C1594C">
              <w:t>the</w:t>
            </w:r>
            <w:r w:rsidRPr="00C1594C">
              <w:rPr>
                <w:spacing w:val="-1"/>
              </w:rPr>
              <w:t xml:space="preserve"> </w:t>
            </w:r>
            <w:r w:rsidRPr="00C1594C">
              <w:t>common respiratory</w:t>
            </w:r>
            <w:r w:rsidRPr="00C1594C">
              <w:rPr>
                <w:spacing w:val="-6"/>
              </w:rPr>
              <w:t xml:space="preserve"> </w:t>
            </w:r>
            <w:r w:rsidRPr="00C1594C">
              <w:t>tract</w:t>
            </w:r>
            <w:r w:rsidRPr="00C1594C">
              <w:rPr>
                <w:spacing w:val="-1"/>
              </w:rPr>
              <w:t xml:space="preserve"> </w:t>
            </w:r>
            <w:r w:rsidRPr="00C1594C">
              <w:t>system infection</w:t>
            </w:r>
            <w:r w:rsidRPr="00C1594C">
              <w:rPr>
                <w:spacing w:val="-1"/>
              </w:rPr>
              <w:t xml:space="preserve"> </w:t>
            </w:r>
            <w:r w:rsidRPr="00C1594C">
              <w:t xml:space="preserve">(Med) </w:t>
            </w:r>
          </w:p>
        </w:tc>
        <w:tc>
          <w:tcPr>
            <w:tcW w:w="1343" w:type="dxa"/>
            <w:tcBorders>
              <w:left w:val="single" w:sz="8" w:space="0" w:color="auto"/>
              <w:bottom w:val="single" w:sz="8" w:space="0" w:color="auto"/>
              <w:right w:val="single" w:sz="12" w:space="0" w:color="auto"/>
            </w:tcBorders>
          </w:tcPr>
          <w:p w14:paraId="6C7D77D8" w14:textId="3729E2DF" w:rsidR="00E83802" w:rsidRPr="00C1594C" w:rsidRDefault="00E83802" w:rsidP="005B64E1">
            <w:pPr>
              <w:bidi/>
              <w:jc w:val="center"/>
            </w:pPr>
            <w:r w:rsidRPr="00C1594C">
              <w:t>1</w:t>
            </w:r>
          </w:p>
        </w:tc>
      </w:tr>
      <w:tr w:rsidR="00C1594C" w:rsidRPr="00C1594C" w14:paraId="27BDC5E7" w14:textId="77777777" w:rsidTr="00E83802">
        <w:trPr>
          <w:jc w:val="center"/>
        </w:trPr>
        <w:tc>
          <w:tcPr>
            <w:tcW w:w="694" w:type="dxa"/>
            <w:tcBorders>
              <w:left w:val="single" w:sz="12" w:space="0" w:color="auto"/>
              <w:bottom w:val="single" w:sz="8" w:space="0" w:color="auto"/>
              <w:right w:val="single" w:sz="8" w:space="0" w:color="auto"/>
            </w:tcBorders>
            <w:vAlign w:val="center"/>
          </w:tcPr>
          <w:p w14:paraId="299A6854" w14:textId="3390FD00"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23A11870" w14:textId="6059940E" w:rsidR="00250D25" w:rsidRPr="00C1594C" w:rsidRDefault="00E83802" w:rsidP="005B64E1">
            <w:pPr>
              <w:pStyle w:val="NormalWeb"/>
              <w:bidi/>
              <w:ind w:left="720"/>
              <w:jc w:val="right"/>
              <w:rPr>
                <w:rFonts w:ascii="TimesNewRomanPSMT" w:hAnsi="TimesNewRomanPSMT"/>
                <w:b/>
                <w:bCs/>
              </w:rPr>
            </w:pPr>
            <w:r w:rsidRPr="00C1594C">
              <w:t>M</w:t>
            </w:r>
            <w:r w:rsidR="00250D25" w:rsidRPr="00C1594C">
              <w:t>anagement</w:t>
            </w:r>
            <w:r w:rsidR="00250D25" w:rsidRPr="00C1594C">
              <w:rPr>
                <w:spacing w:val="-1"/>
              </w:rPr>
              <w:t xml:space="preserve"> </w:t>
            </w:r>
            <w:r w:rsidR="00250D25" w:rsidRPr="00C1594C">
              <w:t>of</w:t>
            </w:r>
            <w:r w:rsidR="00250D25" w:rsidRPr="00C1594C">
              <w:rPr>
                <w:spacing w:val="-2"/>
              </w:rPr>
              <w:t xml:space="preserve"> </w:t>
            </w:r>
            <w:r w:rsidR="00250D25" w:rsidRPr="00C1594C">
              <w:t>the</w:t>
            </w:r>
            <w:r w:rsidR="00250D25" w:rsidRPr="00C1594C">
              <w:rPr>
                <w:spacing w:val="-1"/>
              </w:rPr>
              <w:t xml:space="preserve"> </w:t>
            </w:r>
            <w:r w:rsidR="00250D25" w:rsidRPr="00C1594C">
              <w:t>common respiratory</w:t>
            </w:r>
            <w:r w:rsidR="00250D25" w:rsidRPr="00C1594C">
              <w:rPr>
                <w:spacing w:val="-6"/>
              </w:rPr>
              <w:t xml:space="preserve"> </w:t>
            </w:r>
            <w:r w:rsidR="00250D25" w:rsidRPr="00C1594C">
              <w:t>tract</w:t>
            </w:r>
            <w:r w:rsidR="00250D25" w:rsidRPr="00C1594C">
              <w:rPr>
                <w:spacing w:val="-1"/>
              </w:rPr>
              <w:t xml:space="preserve"> </w:t>
            </w:r>
            <w:r w:rsidR="00250D25" w:rsidRPr="00C1594C">
              <w:t>system infection</w:t>
            </w:r>
            <w:r w:rsidR="00250D25" w:rsidRPr="00C1594C">
              <w:rPr>
                <w:spacing w:val="-1"/>
              </w:rPr>
              <w:t xml:space="preserve"> </w:t>
            </w:r>
            <w:r w:rsidR="00250D25" w:rsidRPr="00C1594C">
              <w:t>(Med) SDL</w:t>
            </w:r>
          </w:p>
        </w:tc>
        <w:tc>
          <w:tcPr>
            <w:tcW w:w="1343" w:type="dxa"/>
            <w:tcBorders>
              <w:left w:val="single" w:sz="8" w:space="0" w:color="auto"/>
              <w:bottom w:val="single" w:sz="8" w:space="0" w:color="auto"/>
              <w:right w:val="single" w:sz="12" w:space="0" w:color="auto"/>
            </w:tcBorders>
          </w:tcPr>
          <w:p w14:paraId="763343D2" w14:textId="43C03AA0" w:rsidR="00250D25" w:rsidRPr="00C1594C" w:rsidRDefault="00250D25" w:rsidP="005B64E1">
            <w:pPr>
              <w:bidi/>
              <w:jc w:val="center"/>
              <w:rPr>
                <w:rFonts w:asciiTheme="majorBidi" w:hAnsiTheme="majorBidi" w:cstheme="majorBidi"/>
              </w:rPr>
            </w:pPr>
            <w:r w:rsidRPr="00C1594C">
              <w:t>3</w:t>
            </w:r>
          </w:p>
        </w:tc>
      </w:tr>
      <w:tr w:rsidR="00C1594C" w:rsidRPr="00C1594C" w14:paraId="46F6A0E4" w14:textId="77777777" w:rsidTr="00E83802">
        <w:trPr>
          <w:jc w:val="center"/>
        </w:trPr>
        <w:tc>
          <w:tcPr>
            <w:tcW w:w="694" w:type="dxa"/>
            <w:tcBorders>
              <w:left w:val="single" w:sz="12" w:space="0" w:color="auto"/>
              <w:bottom w:val="single" w:sz="8" w:space="0" w:color="auto"/>
              <w:right w:val="single" w:sz="8" w:space="0" w:color="auto"/>
            </w:tcBorders>
            <w:vAlign w:val="center"/>
          </w:tcPr>
          <w:p w14:paraId="74825094" w14:textId="5C46B1AE" w:rsidR="00250D25" w:rsidRDefault="00250D25"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465A2A7D" w14:textId="52E3180C" w:rsidR="00250D25" w:rsidRPr="00C1594C" w:rsidRDefault="00250D25" w:rsidP="005B64E1">
            <w:pPr>
              <w:pStyle w:val="NormalWeb"/>
              <w:bidi/>
              <w:ind w:left="720"/>
              <w:jc w:val="right"/>
              <w:rPr>
                <w:rFonts w:ascii="TimesNewRomanPSMT" w:hAnsi="TimesNewRomanPSMT"/>
                <w:b/>
                <w:bCs/>
              </w:rPr>
            </w:pPr>
            <w:r w:rsidRPr="00C1594C">
              <w:t xml:space="preserve">PBL Pleural disorder </w:t>
            </w:r>
            <w:r w:rsidRPr="00C1594C">
              <w:rPr>
                <w:spacing w:val="-3"/>
              </w:rPr>
              <w:t>(</w:t>
            </w:r>
            <w:r w:rsidRPr="00C1594C">
              <w:t>Outcome)</w:t>
            </w:r>
          </w:p>
        </w:tc>
        <w:tc>
          <w:tcPr>
            <w:tcW w:w="1343" w:type="dxa"/>
            <w:tcBorders>
              <w:left w:val="single" w:sz="8" w:space="0" w:color="auto"/>
              <w:bottom w:val="single" w:sz="8" w:space="0" w:color="auto"/>
              <w:right w:val="single" w:sz="12" w:space="0" w:color="auto"/>
            </w:tcBorders>
          </w:tcPr>
          <w:p w14:paraId="0C1CC678" w14:textId="416F77EF" w:rsidR="00250D25" w:rsidRPr="00C1594C" w:rsidRDefault="00250D25" w:rsidP="005B64E1">
            <w:pPr>
              <w:bidi/>
              <w:jc w:val="center"/>
              <w:rPr>
                <w:rFonts w:asciiTheme="majorBidi" w:hAnsiTheme="majorBidi" w:cstheme="majorBidi"/>
              </w:rPr>
            </w:pPr>
            <w:r w:rsidRPr="00C1594C">
              <w:t>2</w:t>
            </w:r>
          </w:p>
        </w:tc>
      </w:tr>
      <w:tr w:rsidR="00C1594C" w:rsidRPr="00C1594C" w14:paraId="6C329601" w14:textId="77777777" w:rsidTr="00E83802">
        <w:trPr>
          <w:jc w:val="center"/>
        </w:trPr>
        <w:tc>
          <w:tcPr>
            <w:tcW w:w="694" w:type="dxa"/>
            <w:tcBorders>
              <w:left w:val="single" w:sz="12" w:space="0" w:color="auto"/>
              <w:bottom w:val="single" w:sz="8" w:space="0" w:color="auto"/>
              <w:right w:val="single" w:sz="8" w:space="0" w:color="auto"/>
            </w:tcBorders>
            <w:vAlign w:val="center"/>
          </w:tcPr>
          <w:p w14:paraId="04938E33" w14:textId="1F1B4165" w:rsidR="000B14C8" w:rsidRDefault="000B14C8"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2BC2F80C" w14:textId="705D809E" w:rsidR="000B14C8" w:rsidRPr="00C1594C" w:rsidRDefault="000B14C8" w:rsidP="005B64E1">
            <w:pPr>
              <w:pStyle w:val="NormalWeb"/>
              <w:bidi/>
              <w:ind w:left="720"/>
              <w:jc w:val="right"/>
            </w:pPr>
            <w:r w:rsidRPr="00C1594C">
              <w:t>Bedside</w:t>
            </w:r>
            <w:r w:rsidRPr="00C1594C">
              <w:rPr>
                <w:spacing w:val="-1"/>
              </w:rPr>
              <w:t xml:space="preserve"> </w:t>
            </w:r>
            <w:r w:rsidRPr="00C1594C">
              <w:t>Teaching</w:t>
            </w:r>
            <w:r w:rsidRPr="00C1594C">
              <w:rPr>
                <w:spacing w:val="-2"/>
              </w:rPr>
              <w:t xml:space="preserve"> </w:t>
            </w:r>
            <w:r w:rsidRPr="00C1594C">
              <w:t>(hospital)</w:t>
            </w:r>
            <w:r w:rsidRPr="00C1594C">
              <w:rPr>
                <w:spacing w:val="-1"/>
              </w:rPr>
              <w:t xml:space="preserve"> </w:t>
            </w:r>
            <w:r w:rsidRPr="00C1594C">
              <w:t>(Medicine)</w:t>
            </w:r>
            <w:r w:rsidR="00CC5CCB" w:rsidRPr="00C1594C">
              <w:t xml:space="preserve"> BST</w:t>
            </w:r>
          </w:p>
        </w:tc>
        <w:tc>
          <w:tcPr>
            <w:tcW w:w="1343" w:type="dxa"/>
            <w:tcBorders>
              <w:left w:val="single" w:sz="8" w:space="0" w:color="auto"/>
              <w:bottom w:val="single" w:sz="8" w:space="0" w:color="auto"/>
              <w:right w:val="single" w:sz="12" w:space="0" w:color="auto"/>
            </w:tcBorders>
          </w:tcPr>
          <w:p w14:paraId="71B29CB4" w14:textId="110E5127" w:rsidR="000B14C8" w:rsidRPr="00C1594C" w:rsidRDefault="000B14C8" w:rsidP="005B64E1">
            <w:pPr>
              <w:bidi/>
              <w:jc w:val="center"/>
            </w:pPr>
            <w:r w:rsidRPr="00C1594C">
              <w:t>3</w:t>
            </w:r>
          </w:p>
        </w:tc>
      </w:tr>
      <w:tr w:rsidR="00C1594C" w:rsidRPr="00C1594C" w14:paraId="2355C4CE" w14:textId="77777777" w:rsidTr="00E83802">
        <w:trPr>
          <w:jc w:val="center"/>
        </w:trPr>
        <w:tc>
          <w:tcPr>
            <w:tcW w:w="694" w:type="dxa"/>
            <w:tcBorders>
              <w:left w:val="single" w:sz="12" w:space="0" w:color="auto"/>
              <w:bottom w:val="single" w:sz="8" w:space="0" w:color="auto"/>
              <w:right w:val="single" w:sz="8" w:space="0" w:color="auto"/>
            </w:tcBorders>
            <w:vAlign w:val="center"/>
          </w:tcPr>
          <w:p w14:paraId="4826B5B7" w14:textId="73A889B8" w:rsidR="000B14C8" w:rsidRDefault="000B14C8"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101606F3" w14:textId="180FD249" w:rsidR="000B14C8" w:rsidRPr="00C1594C" w:rsidRDefault="000B14C8" w:rsidP="005B64E1">
            <w:pPr>
              <w:pStyle w:val="NormalWeb"/>
              <w:bidi/>
              <w:ind w:left="720"/>
              <w:jc w:val="right"/>
            </w:pPr>
            <w:r w:rsidRPr="00C1594C">
              <w:t>Acid base balance (physiology)</w:t>
            </w:r>
          </w:p>
        </w:tc>
        <w:tc>
          <w:tcPr>
            <w:tcW w:w="1343" w:type="dxa"/>
            <w:tcBorders>
              <w:left w:val="single" w:sz="8" w:space="0" w:color="auto"/>
              <w:bottom w:val="single" w:sz="8" w:space="0" w:color="auto"/>
              <w:right w:val="single" w:sz="12" w:space="0" w:color="auto"/>
            </w:tcBorders>
          </w:tcPr>
          <w:p w14:paraId="3815471C" w14:textId="38DAF9FF" w:rsidR="000B14C8" w:rsidRPr="00C1594C" w:rsidRDefault="000B14C8" w:rsidP="005B64E1">
            <w:pPr>
              <w:bidi/>
              <w:jc w:val="center"/>
            </w:pPr>
            <w:r w:rsidRPr="00C1594C">
              <w:t>1</w:t>
            </w:r>
          </w:p>
        </w:tc>
      </w:tr>
      <w:tr w:rsidR="00C1594C" w:rsidRPr="00C1594C" w14:paraId="029A5555" w14:textId="77777777" w:rsidTr="00E83802">
        <w:trPr>
          <w:jc w:val="center"/>
        </w:trPr>
        <w:tc>
          <w:tcPr>
            <w:tcW w:w="694" w:type="dxa"/>
            <w:tcBorders>
              <w:left w:val="single" w:sz="12" w:space="0" w:color="auto"/>
              <w:bottom w:val="single" w:sz="8" w:space="0" w:color="auto"/>
              <w:right w:val="single" w:sz="8" w:space="0" w:color="auto"/>
            </w:tcBorders>
            <w:vAlign w:val="center"/>
          </w:tcPr>
          <w:p w14:paraId="33163E6A" w14:textId="23B8435E" w:rsidR="000B14C8" w:rsidRDefault="000B14C8" w:rsidP="00E83802">
            <w:pPr>
              <w:pStyle w:val="ListParagraph"/>
              <w:numPr>
                <w:ilvl w:val="0"/>
                <w:numId w:val="16"/>
              </w:numPr>
            </w:pPr>
          </w:p>
        </w:tc>
        <w:tc>
          <w:tcPr>
            <w:tcW w:w="7288" w:type="dxa"/>
            <w:tcBorders>
              <w:left w:val="single" w:sz="8" w:space="0" w:color="auto"/>
              <w:bottom w:val="single" w:sz="8" w:space="0" w:color="auto"/>
              <w:right w:val="single" w:sz="8" w:space="0" w:color="auto"/>
            </w:tcBorders>
          </w:tcPr>
          <w:p w14:paraId="77652A11" w14:textId="21243E22" w:rsidR="000B14C8" w:rsidRPr="00C1594C" w:rsidRDefault="000B14C8" w:rsidP="005B64E1">
            <w:pPr>
              <w:pStyle w:val="NormalWeb"/>
              <w:bidi/>
              <w:ind w:left="720"/>
              <w:jc w:val="right"/>
            </w:pPr>
            <w:r w:rsidRPr="00C1594C">
              <w:t>Occupational lung disease (medicine)</w:t>
            </w:r>
          </w:p>
        </w:tc>
        <w:tc>
          <w:tcPr>
            <w:tcW w:w="1343" w:type="dxa"/>
            <w:tcBorders>
              <w:left w:val="single" w:sz="8" w:space="0" w:color="auto"/>
              <w:bottom w:val="single" w:sz="8" w:space="0" w:color="auto"/>
              <w:right w:val="single" w:sz="12" w:space="0" w:color="auto"/>
            </w:tcBorders>
          </w:tcPr>
          <w:p w14:paraId="7F0BCBE7" w14:textId="210DE083" w:rsidR="000B14C8" w:rsidRPr="00C1594C" w:rsidRDefault="000B14C8" w:rsidP="005B64E1">
            <w:pPr>
              <w:bidi/>
              <w:jc w:val="center"/>
              <w:rPr>
                <w:rFonts w:asciiTheme="majorBidi" w:hAnsiTheme="majorBidi" w:cstheme="majorBidi"/>
              </w:rPr>
            </w:pPr>
            <w:r w:rsidRPr="00C1594C">
              <w:t>1</w:t>
            </w:r>
          </w:p>
        </w:tc>
      </w:tr>
    </w:tbl>
    <w:p w14:paraId="166A07DE" w14:textId="77777777" w:rsidR="00D9175F" w:rsidRDefault="00D9175F" w:rsidP="008B5913">
      <w:pPr>
        <w:rPr>
          <w:b/>
          <w:bCs/>
          <w:sz w:val="26"/>
          <w:szCs w:val="26"/>
        </w:rPr>
      </w:pPr>
    </w:p>
    <w:p w14:paraId="13BD6D71" w14:textId="1024538A" w:rsidR="00B42843" w:rsidRPr="00E973FE" w:rsidRDefault="00245E1B" w:rsidP="00382343">
      <w:pPr>
        <w:pStyle w:val="Heading1"/>
      </w:pPr>
      <w:bookmarkStart w:id="7" w:name="_Toc951379"/>
      <w:r w:rsidRPr="00E973FE">
        <w:t xml:space="preserve">D. </w:t>
      </w:r>
      <w:r w:rsidR="00B42843" w:rsidRPr="00E973FE">
        <w:t xml:space="preserve">Teaching and </w:t>
      </w:r>
      <w:r w:rsidR="00417BF7">
        <w:t>A</w:t>
      </w:r>
      <w:r w:rsidR="00B42843" w:rsidRPr="00E973FE">
        <w:t>sse</w:t>
      </w:r>
      <w:r w:rsidR="00F34D9A" w:rsidRPr="00E973FE">
        <w:t>ssment</w:t>
      </w:r>
      <w:bookmarkEnd w:id="7"/>
      <w:r w:rsidR="00F34D9A" w:rsidRPr="00E973FE">
        <w:t xml:space="preserve"> </w:t>
      </w:r>
    </w:p>
    <w:p w14:paraId="26B38947" w14:textId="1BCA1004" w:rsidR="00E34F0F" w:rsidRDefault="009D6BCB" w:rsidP="008B5913">
      <w:pPr>
        <w:pStyle w:val="Heading2"/>
        <w:jc w:val="left"/>
        <w:rPr>
          <w:rFonts w:asciiTheme="majorBidi" w:hAnsiTheme="majorBidi" w:cstheme="majorBidi"/>
          <w:sz w:val="26"/>
          <w:szCs w:val="26"/>
        </w:rPr>
      </w:pPr>
      <w:bookmarkStart w:id="8"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8"/>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C1594C"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13A73009" w:rsidR="00C1594C" w:rsidRPr="009D1E6C" w:rsidRDefault="00C1594C" w:rsidP="00C1594C">
            <w:pPr>
              <w:bidi/>
              <w:jc w:val="right"/>
              <w:rPr>
                <w:rFonts w:asciiTheme="majorBidi" w:hAnsiTheme="majorBidi" w:cstheme="majorBidi"/>
                <w:b/>
                <w:bCs/>
                <w:rtl/>
                <w:lang w:bidi="ar-EG"/>
              </w:rPr>
            </w:pPr>
            <w:r w:rsidRPr="00CD66A4">
              <w:rPr>
                <w:b/>
                <w:bCs/>
                <w:sz w:val="22"/>
                <w:szCs w:val="22"/>
              </w:rPr>
              <w:t>1</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0FEA8DE8" w:rsidR="00C1594C" w:rsidRPr="00DE07AD" w:rsidRDefault="00C1594C" w:rsidP="00C1594C">
            <w:pPr>
              <w:bidi/>
              <w:jc w:val="right"/>
              <w:rPr>
                <w:rFonts w:asciiTheme="majorBidi" w:hAnsiTheme="majorBidi" w:cstheme="majorBidi"/>
              </w:rPr>
            </w:pPr>
            <w:r w:rsidRPr="00CD66A4">
              <w:rPr>
                <w:rFonts w:asciiTheme="majorBidi" w:hAnsiTheme="majorBidi" w:cstheme="majorBidi"/>
                <w:lang w:val="en-AU" w:bidi="ar-EG"/>
              </w:rPr>
              <w:t xml:space="preserve">Mid-block exam </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71E546F5" w:rsidR="00C1594C" w:rsidRPr="00DE07AD" w:rsidRDefault="00C1594C" w:rsidP="00C1594C">
            <w:pPr>
              <w:bidi/>
              <w:jc w:val="right"/>
              <w:rPr>
                <w:rFonts w:asciiTheme="majorBidi" w:hAnsiTheme="majorBidi" w:cstheme="majorBidi"/>
              </w:rPr>
            </w:pPr>
            <w:r>
              <w:rPr>
                <w:rFonts w:asciiTheme="majorBidi" w:hAnsiTheme="majorBidi" w:cstheme="majorBidi"/>
                <w:lang w:val="en-AU" w:bidi="ar-EG"/>
              </w:rPr>
              <w:t>Week 3</w:t>
            </w:r>
          </w:p>
        </w:tc>
        <w:tc>
          <w:tcPr>
            <w:tcW w:w="2190" w:type="dxa"/>
            <w:tcBorders>
              <w:top w:val="dashSmallGap" w:sz="4" w:space="0" w:color="auto"/>
              <w:left w:val="single" w:sz="8" w:space="0" w:color="auto"/>
              <w:bottom w:val="dashSmallGap" w:sz="4" w:space="0" w:color="auto"/>
            </w:tcBorders>
          </w:tcPr>
          <w:p w14:paraId="3B5ACF58" w14:textId="65873ACC" w:rsidR="00C1594C" w:rsidRPr="00DE07AD" w:rsidRDefault="00C1594C" w:rsidP="00C1594C">
            <w:pPr>
              <w:bidi/>
              <w:jc w:val="right"/>
              <w:rPr>
                <w:rFonts w:asciiTheme="majorBidi" w:hAnsiTheme="majorBidi" w:cstheme="majorBidi"/>
              </w:rPr>
            </w:pPr>
            <w:r w:rsidRPr="00CD66A4">
              <w:rPr>
                <w:rFonts w:asciiTheme="majorBidi" w:hAnsiTheme="majorBidi" w:cstheme="majorBidi"/>
                <w:lang w:val="en-AU" w:bidi="ar-EG"/>
              </w:rPr>
              <w:t>20 %</w:t>
            </w:r>
          </w:p>
        </w:tc>
      </w:tr>
      <w:tr w:rsidR="00C1594C"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4435A722" w:rsidR="00C1594C" w:rsidRPr="009D1E6C" w:rsidRDefault="00C1594C" w:rsidP="00C1594C">
            <w:pPr>
              <w:bidi/>
              <w:jc w:val="right"/>
              <w:rPr>
                <w:rFonts w:asciiTheme="majorBidi" w:hAnsiTheme="majorBidi" w:cstheme="majorBidi"/>
                <w:b/>
                <w:bCs/>
                <w:rtl/>
                <w:lang w:bidi="ar-EG"/>
              </w:rPr>
            </w:pPr>
            <w:r w:rsidRPr="00CD66A4">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59598F67" w:rsidR="00C1594C" w:rsidRPr="00DE07AD" w:rsidRDefault="00C1594C" w:rsidP="00C1594C">
            <w:pPr>
              <w:bidi/>
              <w:jc w:val="right"/>
              <w:rPr>
                <w:rFonts w:asciiTheme="majorBidi" w:hAnsiTheme="majorBidi" w:cstheme="majorBidi"/>
              </w:rPr>
            </w:pPr>
            <w:r w:rsidRPr="00CD66A4">
              <w:rPr>
                <w:rFonts w:asciiTheme="majorBidi" w:hAnsiTheme="majorBidi" w:cstheme="majorBidi"/>
                <w:lang w:val="en-AU" w:bidi="ar-EG"/>
              </w:rPr>
              <w:t>TBL assessment</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0E2546AD" w:rsidR="00C1594C" w:rsidRPr="00DE07AD" w:rsidRDefault="00C1594C" w:rsidP="00C1594C">
            <w:pPr>
              <w:bidi/>
              <w:jc w:val="right"/>
              <w:rPr>
                <w:rFonts w:asciiTheme="majorBidi" w:hAnsiTheme="majorBidi" w:cstheme="majorBidi"/>
              </w:rPr>
            </w:pPr>
            <w:r>
              <w:rPr>
                <w:rFonts w:asciiTheme="majorBidi" w:hAnsiTheme="majorBidi" w:cstheme="majorBidi"/>
                <w:lang w:val="en-AU" w:bidi="ar-EG"/>
              </w:rPr>
              <w:t>Weeks 2-4</w:t>
            </w:r>
          </w:p>
        </w:tc>
        <w:tc>
          <w:tcPr>
            <w:tcW w:w="2190" w:type="dxa"/>
            <w:tcBorders>
              <w:top w:val="dashSmallGap" w:sz="4" w:space="0" w:color="auto"/>
              <w:left w:val="single" w:sz="8" w:space="0" w:color="auto"/>
              <w:bottom w:val="dashSmallGap" w:sz="4" w:space="0" w:color="auto"/>
            </w:tcBorders>
          </w:tcPr>
          <w:p w14:paraId="6596BA54" w14:textId="20310977" w:rsidR="00C1594C" w:rsidRPr="00DE07AD" w:rsidRDefault="00C1594C" w:rsidP="00C1594C">
            <w:pPr>
              <w:bidi/>
              <w:jc w:val="right"/>
              <w:rPr>
                <w:rFonts w:asciiTheme="majorBidi" w:hAnsiTheme="majorBidi" w:cstheme="majorBidi"/>
              </w:rPr>
            </w:pPr>
            <w:r w:rsidRPr="00CD66A4">
              <w:rPr>
                <w:rFonts w:asciiTheme="majorBidi" w:hAnsiTheme="majorBidi" w:cstheme="majorBidi"/>
                <w:lang w:val="en-AU" w:bidi="ar-EG"/>
              </w:rPr>
              <w:t>10%</w:t>
            </w:r>
          </w:p>
        </w:tc>
      </w:tr>
      <w:tr w:rsidR="00C1594C"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33C18ECF" w:rsidR="00C1594C" w:rsidRPr="009D1E6C" w:rsidRDefault="00C1594C" w:rsidP="00C1594C">
            <w:pPr>
              <w:bidi/>
              <w:jc w:val="right"/>
              <w:rPr>
                <w:rFonts w:asciiTheme="majorBidi" w:hAnsiTheme="majorBidi" w:cstheme="majorBidi"/>
                <w:b/>
                <w:bCs/>
                <w:rtl/>
                <w:lang w:bidi="ar-EG"/>
              </w:rPr>
            </w:pPr>
            <w:r w:rsidRPr="00CD66A4">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23906096" w:rsidR="00C1594C" w:rsidRPr="00DE07AD" w:rsidRDefault="00C1594C" w:rsidP="00C1594C">
            <w:pPr>
              <w:bidi/>
              <w:jc w:val="right"/>
              <w:rPr>
                <w:rFonts w:asciiTheme="majorBidi" w:hAnsiTheme="majorBidi" w:cstheme="majorBidi"/>
              </w:rPr>
            </w:pPr>
            <w:r w:rsidRPr="00CD66A4">
              <w:rPr>
                <w:rFonts w:asciiTheme="majorBidi" w:hAnsiTheme="majorBidi" w:cstheme="majorBidi"/>
                <w:lang w:val="en-AU" w:bidi="ar-EG"/>
              </w:rPr>
              <w:t>PBL assessment</w:t>
            </w:r>
          </w:p>
        </w:tc>
        <w:tc>
          <w:tcPr>
            <w:tcW w:w="1313" w:type="dxa"/>
            <w:tcBorders>
              <w:top w:val="dashSmallGap" w:sz="4" w:space="0" w:color="auto"/>
              <w:left w:val="single" w:sz="8" w:space="0" w:color="auto"/>
              <w:bottom w:val="dashSmallGap" w:sz="4" w:space="0" w:color="auto"/>
              <w:right w:val="single" w:sz="8" w:space="0" w:color="auto"/>
            </w:tcBorders>
          </w:tcPr>
          <w:p w14:paraId="600F5DCA" w14:textId="099DC194" w:rsidR="00C1594C" w:rsidRPr="00DE07AD" w:rsidRDefault="00C1594C" w:rsidP="00C1594C">
            <w:pPr>
              <w:bidi/>
              <w:jc w:val="right"/>
              <w:rPr>
                <w:rFonts w:asciiTheme="majorBidi" w:hAnsiTheme="majorBidi" w:cstheme="majorBidi"/>
              </w:rPr>
            </w:pPr>
            <w:r>
              <w:rPr>
                <w:rFonts w:asciiTheme="majorBidi" w:hAnsiTheme="majorBidi" w:cstheme="majorBidi"/>
                <w:lang w:val="en-AU" w:bidi="ar-EG"/>
              </w:rPr>
              <w:t>Weeks 1-4</w:t>
            </w:r>
          </w:p>
        </w:tc>
        <w:tc>
          <w:tcPr>
            <w:tcW w:w="2190" w:type="dxa"/>
            <w:tcBorders>
              <w:top w:val="dashSmallGap" w:sz="4" w:space="0" w:color="auto"/>
              <w:left w:val="single" w:sz="8" w:space="0" w:color="auto"/>
              <w:bottom w:val="dashSmallGap" w:sz="4" w:space="0" w:color="auto"/>
            </w:tcBorders>
          </w:tcPr>
          <w:p w14:paraId="488E0957" w14:textId="5407E793" w:rsidR="00C1594C" w:rsidRPr="00DE07AD" w:rsidRDefault="00C1594C" w:rsidP="00C1594C">
            <w:pPr>
              <w:bidi/>
              <w:jc w:val="right"/>
              <w:rPr>
                <w:rFonts w:asciiTheme="majorBidi" w:hAnsiTheme="majorBidi" w:cstheme="majorBidi"/>
              </w:rPr>
            </w:pPr>
            <w:r w:rsidRPr="00CD66A4">
              <w:rPr>
                <w:rFonts w:asciiTheme="majorBidi" w:hAnsiTheme="majorBidi" w:cstheme="majorBidi"/>
                <w:lang w:val="en-AU" w:bidi="ar-EG"/>
              </w:rPr>
              <w:t>10 %</w:t>
            </w:r>
          </w:p>
        </w:tc>
      </w:tr>
      <w:tr w:rsidR="00C1594C" w:rsidRPr="005D2DDD" w14:paraId="21CDCA16" w14:textId="77777777" w:rsidTr="00C1594C">
        <w:trPr>
          <w:trHeight w:val="260"/>
          <w:jc w:val="center"/>
        </w:trPr>
        <w:tc>
          <w:tcPr>
            <w:tcW w:w="410" w:type="dxa"/>
            <w:tcBorders>
              <w:top w:val="dashSmallGap" w:sz="4" w:space="0" w:color="auto"/>
              <w:bottom w:val="dashSmallGap" w:sz="4" w:space="0" w:color="auto"/>
              <w:right w:val="single" w:sz="8" w:space="0" w:color="auto"/>
            </w:tcBorders>
            <w:vAlign w:val="center"/>
          </w:tcPr>
          <w:p w14:paraId="56CBCA4D" w14:textId="4D153620" w:rsidR="00C1594C" w:rsidRPr="009D1E6C" w:rsidRDefault="00C1594C" w:rsidP="00C1594C">
            <w:pPr>
              <w:bidi/>
              <w:jc w:val="right"/>
              <w:rPr>
                <w:rFonts w:asciiTheme="majorBidi" w:hAnsiTheme="majorBidi" w:cstheme="majorBidi"/>
                <w:b/>
                <w:bCs/>
                <w:rtl/>
                <w:lang w:bidi="ar-EG"/>
              </w:rPr>
            </w:pPr>
            <w:r w:rsidRPr="00CD66A4">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1CA4DCE" w14:textId="77777777" w:rsidR="00C1594C" w:rsidRPr="00CD66A4" w:rsidRDefault="00C1594C" w:rsidP="00C1594C">
            <w:pPr>
              <w:rPr>
                <w:rFonts w:asciiTheme="majorBidi" w:hAnsiTheme="majorBidi" w:cstheme="majorBidi"/>
                <w:lang w:val="en-AU" w:bidi="ar-EG"/>
              </w:rPr>
            </w:pPr>
            <w:r w:rsidRPr="00CD66A4">
              <w:rPr>
                <w:rFonts w:asciiTheme="majorBidi" w:hAnsiTheme="majorBidi" w:cstheme="majorBidi"/>
                <w:lang w:val="en-AU" w:bidi="ar-EG"/>
              </w:rPr>
              <w:t>End of course exams:</w:t>
            </w:r>
          </w:p>
          <w:p w14:paraId="0917AC0F" w14:textId="77777777" w:rsidR="00C1594C" w:rsidRPr="00CD66A4" w:rsidRDefault="00C1594C" w:rsidP="00C1594C">
            <w:pPr>
              <w:contextualSpacing/>
              <w:rPr>
                <w:rFonts w:asciiTheme="majorBidi" w:hAnsiTheme="majorBidi" w:cstheme="majorBidi"/>
                <w:lang w:val="en-AU" w:bidi="ar-EG"/>
              </w:rPr>
            </w:pPr>
            <w:r w:rsidRPr="00CD66A4">
              <w:rPr>
                <w:rFonts w:asciiTheme="majorBidi" w:hAnsiTheme="majorBidi" w:cstheme="majorBidi"/>
                <w:lang w:val="en-AU" w:bidi="ar-EG"/>
              </w:rPr>
              <w:t xml:space="preserve">- Written: MCQs (40%)   </w:t>
            </w:r>
          </w:p>
          <w:p w14:paraId="631CC656" w14:textId="6C307537" w:rsidR="00C1594C" w:rsidRPr="00DE07AD" w:rsidRDefault="00C1594C" w:rsidP="00C1594C">
            <w:pPr>
              <w:bidi/>
              <w:jc w:val="right"/>
              <w:rPr>
                <w:rFonts w:asciiTheme="majorBidi" w:hAnsiTheme="majorBidi" w:cstheme="majorBidi"/>
              </w:rPr>
            </w:pPr>
            <w:r w:rsidRPr="00CD66A4">
              <w:rPr>
                <w:rFonts w:asciiTheme="majorBidi" w:hAnsiTheme="majorBidi" w:cstheme="majorBidi"/>
                <w:lang w:val="en-AU" w:bidi="ar-EG"/>
              </w:rPr>
              <w:t>- Practical: OSPE</w:t>
            </w:r>
            <w:r>
              <w:rPr>
                <w:rFonts w:asciiTheme="majorBidi" w:hAnsiTheme="majorBidi" w:cstheme="majorBidi"/>
                <w:lang w:val="en-AU" w:bidi="ar-EG"/>
              </w:rPr>
              <w:t>/OSCE</w:t>
            </w:r>
            <w:r w:rsidRPr="00CD66A4">
              <w:rPr>
                <w:rFonts w:asciiTheme="majorBidi" w:hAnsiTheme="majorBidi" w:cstheme="majorBidi"/>
                <w:lang w:val="en-AU" w:bidi="ar-EG"/>
              </w:rPr>
              <w:t xml:space="preserve"> (20%)</w:t>
            </w:r>
          </w:p>
        </w:tc>
        <w:tc>
          <w:tcPr>
            <w:tcW w:w="1313" w:type="dxa"/>
            <w:tcBorders>
              <w:top w:val="dashSmallGap" w:sz="4" w:space="0" w:color="auto"/>
              <w:left w:val="single" w:sz="8" w:space="0" w:color="auto"/>
              <w:bottom w:val="dashSmallGap" w:sz="4" w:space="0" w:color="auto"/>
              <w:right w:val="single" w:sz="8" w:space="0" w:color="auto"/>
            </w:tcBorders>
          </w:tcPr>
          <w:p w14:paraId="61F1AD54" w14:textId="15C23D2B" w:rsidR="00C1594C" w:rsidRPr="00DE07AD" w:rsidRDefault="00C1594C" w:rsidP="00C1594C">
            <w:pPr>
              <w:bidi/>
              <w:jc w:val="right"/>
              <w:rPr>
                <w:rFonts w:asciiTheme="majorBidi" w:hAnsiTheme="majorBidi" w:cstheme="majorBidi"/>
              </w:rPr>
            </w:pPr>
            <w:r>
              <w:rPr>
                <w:rFonts w:asciiTheme="majorBidi" w:hAnsiTheme="majorBidi" w:cstheme="majorBidi"/>
                <w:lang w:val="en-AU" w:bidi="ar-EG"/>
              </w:rPr>
              <w:t>Week 5</w:t>
            </w:r>
          </w:p>
        </w:tc>
        <w:tc>
          <w:tcPr>
            <w:tcW w:w="2190" w:type="dxa"/>
            <w:tcBorders>
              <w:top w:val="dashSmallGap" w:sz="4" w:space="0" w:color="auto"/>
              <w:left w:val="single" w:sz="8" w:space="0" w:color="auto"/>
              <w:bottom w:val="dashSmallGap" w:sz="4" w:space="0" w:color="auto"/>
            </w:tcBorders>
          </w:tcPr>
          <w:p w14:paraId="0F93526D" w14:textId="1CAE5CED" w:rsidR="00C1594C" w:rsidRPr="00DE07AD" w:rsidRDefault="00C1594C" w:rsidP="00C1594C">
            <w:pPr>
              <w:bidi/>
              <w:jc w:val="right"/>
              <w:rPr>
                <w:rFonts w:asciiTheme="majorBidi" w:hAnsiTheme="majorBidi" w:cstheme="majorBidi"/>
              </w:rPr>
            </w:pPr>
            <w:r w:rsidRPr="00CD66A4">
              <w:rPr>
                <w:rFonts w:asciiTheme="majorBidi" w:hAnsiTheme="majorBidi" w:cstheme="majorBidi"/>
                <w:lang w:val="en-AU" w:bidi="ar-EG"/>
              </w:rPr>
              <w:t>60%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7885088A" w:rsidR="008746CB" w:rsidRDefault="008746CB" w:rsidP="008B5913">
      <w:pPr>
        <w:rPr>
          <w:i/>
          <w:iCs/>
          <w:sz w:val="18"/>
          <w:szCs w:val="18"/>
        </w:rPr>
      </w:pPr>
    </w:p>
    <w:p w14:paraId="22A58A0D" w14:textId="232163EB" w:rsidR="00D9175F" w:rsidRDefault="00D9175F" w:rsidP="008B5913">
      <w:pPr>
        <w:rPr>
          <w:i/>
          <w:iCs/>
          <w:sz w:val="18"/>
          <w:szCs w:val="18"/>
        </w:rPr>
      </w:pPr>
    </w:p>
    <w:p w14:paraId="5302FCAC" w14:textId="77777777" w:rsidR="00D9175F" w:rsidRDefault="00D9175F" w:rsidP="008B5913">
      <w:pPr>
        <w:rPr>
          <w:i/>
          <w:iCs/>
          <w:sz w:val="18"/>
          <w:szCs w:val="18"/>
        </w:rPr>
      </w:pPr>
    </w:p>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9" w:name="_Toc951383"/>
      <w:r w:rsidRPr="00E973FE">
        <w:t>F</w:t>
      </w:r>
      <w:r w:rsidR="004F498B" w:rsidRPr="00E973FE">
        <w:t>.</w:t>
      </w:r>
      <w:r w:rsidR="004E7612" w:rsidRPr="00E973FE">
        <w:t xml:space="preserve"> Learning Resources</w:t>
      </w:r>
      <w:r w:rsidR="00B85E99" w:rsidRPr="00E973FE">
        <w:t xml:space="preserve"> and Facilities</w:t>
      </w:r>
      <w:bookmarkEnd w:id="9"/>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0" w:name="_Toc951384"/>
      <w:r w:rsidRPr="00C4342E">
        <w:rPr>
          <w:rFonts w:asciiTheme="majorBidi" w:hAnsiTheme="majorBidi" w:cstheme="majorBidi"/>
          <w:sz w:val="26"/>
          <w:szCs w:val="26"/>
        </w:rPr>
        <w:t>1.Learning Resources</w:t>
      </w:r>
      <w:bookmarkEnd w:id="10"/>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2BCD3A1B" w14:textId="3AB48718"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Guyton Textbook of Medical Physiology, John E. Hall, 13th edition, 2016.</w:t>
            </w:r>
          </w:p>
          <w:p w14:paraId="7B3AF16D" w14:textId="03D59F14"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Clinical anatomy for medical students. Richard S. Snell 9th edition.2014.</w:t>
            </w:r>
          </w:p>
          <w:p w14:paraId="1F4CD7B7" w14:textId="2F0836AE"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Langman's Medical embryology. T.W. Sadler12th edition, 2012.</w:t>
            </w:r>
          </w:p>
          <w:p w14:paraId="61FC375C" w14:textId="21CF5A47"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Jangueira’s Basic Histology: text and atlas .Anthony L. Mescher, 13th edition, 2013.</w:t>
            </w:r>
          </w:p>
          <w:p w14:paraId="23E4A0E3" w14:textId="0118713A"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Jawetz, Melnick &amp; Adelberg’s Medical Microbiology, Karen C. Carroll et al, 27th edition. 2016.</w:t>
            </w:r>
          </w:p>
          <w:p w14:paraId="14FCDD7D" w14:textId="726EB1DB"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Basic and clinical Pharmacology, Bertram G. Katzung,AnthonyJ. Trevor. 13th edition, 2015.</w:t>
            </w:r>
          </w:p>
          <w:p w14:paraId="43C9C0A7" w14:textId="6EFADA9A"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lastRenderedPageBreak/>
              <w:t>Davidson's essentials of medicine , J. Alastair Innes.2nd edition.2016</w:t>
            </w:r>
          </w:p>
          <w:p w14:paraId="2DF0A202" w14:textId="4A6D64FD"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Harpers Illustrated Biochemistry. Robert K. Murray et al, 29th edition, 2012.</w:t>
            </w:r>
          </w:p>
          <w:p w14:paraId="0383EA51" w14:textId="625006EB"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Merkell and Voge’s Medical Parasitology, David T. John et al, 9th edition.2006.</w:t>
            </w:r>
          </w:p>
          <w:p w14:paraId="76C0D2C1" w14:textId="74905EEF"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Bailey &amp; love’s: Short Practice of Surgery. Norman S Williams et al.26th edition.2013</w:t>
            </w:r>
          </w:p>
          <w:p w14:paraId="5E623231" w14:textId="2E36605F"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Harrison's Manual of Medicine, 17th Edition</w:t>
            </w:r>
          </w:p>
          <w:p w14:paraId="782C7A35" w14:textId="5191F626"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Nelson textbook of pediatrics</w:t>
            </w:r>
          </w:p>
          <w:p w14:paraId="5D593F7C" w14:textId="19E6DCCB" w:rsidR="004B3A8D"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Muir`s Textbook of Pathology by RNM MacSeen and K Whaley, 13th edition</w:t>
            </w:r>
          </w:p>
          <w:p w14:paraId="3F08F39D" w14:textId="43E5582E" w:rsidR="001B5102" w:rsidRPr="00C1594C" w:rsidRDefault="004B3A8D" w:rsidP="00740CDB">
            <w:pPr>
              <w:pStyle w:val="ListParagraph"/>
              <w:numPr>
                <w:ilvl w:val="0"/>
                <w:numId w:val="2"/>
              </w:numPr>
              <w:jc w:val="lowKashida"/>
              <w:rPr>
                <w:rFonts w:asciiTheme="majorBidi" w:hAnsiTheme="majorBidi" w:cstheme="majorBidi"/>
                <w:sz w:val="22"/>
                <w:szCs w:val="22"/>
              </w:rPr>
            </w:pPr>
            <w:r w:rsidRPr="00C1594C">
              <w:rPr>
                <w:rFonts w:asciiTheme="majorBidi" w:hAnsiTheme="majorBidi" w:cstheme="majorBidi"/>
                <w:sz w:val="22"/>
                <w:szCs w:val="22"/>
              </w:rPr>
              <w:t>14)</w:t>
            </w:r>
            <w:r w:rsidRPr="00C1594C">
              <w:rPr>
                <w:rFonts w:asciiTheme="majorBidi" w:hAnsiTheme="majorBidi" w:cstheme="majorBidi"/>
                <w:sz w:val="22"/>
                <w:szCs w:val="22"/>
              </w:rPr>
              <w:tab/>
              <w:t>Basic pathology by Kumar, Cotran and Robbins</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lastRenderedPageBreak/>
              <w:t>Essential References Materials</w:t>
            </w:r>
          </w:p>
        </w:tc>
        <w:tc>
          <w:tcPr>
            <w:tcW w:w="6968" w:type="dxa"/>
            <w:shd w:val="clear" w:color="auto" w:fill="DBE5F1" w:themeFill="accent1" w:themeFillTint="33"/>
            <w:vAlign w:val="center"/>
          </w:tcPr>
          <w:p w14:paraId="191B6A04" w14:textId="77777777" w:rsidR="00740CDB" w:rsidRPr="00C1594C" w:rsidRDefault="00740CDB" w:rsidP="00740CDB">
            <w:pPr>
              <w:pStyle w:val="TableParagraph"/>
              <w:numPr>
                <w:ilvl w:val="0"/>
                <w:numId w:val="8"/>
              </w:numPr>
              <w:spacing w:line="271" w:lineRule="exact"/>
              <w:rPr>
                <w:b/>
                <w:sz w:val="24"/>
              </w:rPr>
            </w:pPr>
            <w:r w:rsidRPr="00C1594C">
              <w:rPr>
                <w:b/>
                <w:sz w:val="24"/>
              </w:rPr>
              <w:t>Anatomy,</w:t>
            </w:r>
            <w:r w:rsidRPr="00C1594C">
              <w:rPr>
                <w:b/>
                <w:spacing w:val="-2"/>
                <w:sz w:val="24"/>
              </w:rPr>
              <w:t xml:space="preserve"> </w:t>
            </w:r>
            <w:r w:rsidRPr="00C1594C">
              <w:rPr>
                <w:b/>
                <w:sz w:val="24"/>
              </w:rPr>
              <w:t>Embryology And</w:t>
            </w:r>
            <w:r w:rsidRPr="00C1594C">
              <w:rPr>
                <w:b/>
                <w:spacing w:val="-1"/>
                <w:sz w:val="24"/>
              </w:rPr>
              <w:t xml:space="preserve"> </w:t>
            </w:r>
            <w:r w:rsidRPr="00C1594C">
              <w:rPr>
                <w:b/>
                <w:sz w:val="24"/>
              </w:rPr>
              <w:t>Histology:</w:t>
            </w:r>
          </w:p>
          <w:p w14:paraId="4BBEE2A2" w14:textId="77777777" w:rsidR="00740CDB" w:rsidRPr="00C1594C" w:rsidRDefault="00740CDB" w:rsidP="00740CDB">
            <w:pPr>
              <w:pStyle w:val="TableParagraph"/>
              <w:numPr>
                <w:ilvl w:val="0"/>
                <w:numId w:val="9"/>
              </w:numPr>
              <w:tabs>
                <w:tab w:val="left" w:pos="1189"/>
                <w:tab w:val="left" w:pos="1190"/>
              </w:tabs>
              <w:spacing w:before="1" w:line="237" w:lineRule="auto"/>
              <w:ind w:right="805"/>
              <w:rPr>
                <w:sz w:val="24"/>
              </w:rPr>
            </w:pPr>
            <w:r w:rsidRPr="00C1594C">
              <w:rPr>
                <w:sz w:val="24"/>
              </w:rPr>
              <w:t>Grant’s</w:t>
            </w:r>
            <w:r w:rsidRPr="00C1594C">
              <w:rPr>
                <w:spacing w:val="21"/>
                <w:sz w:val="24"/>
              </w:rPr>
              <w:t xml:space="preserve"> </w:t>
            </w:r>
            <w:r w:rsidRPr="00C1594C">
              <w:rPr>
                <w:sz w:val="24"/>
              </w:rPr>
              <w:t>Atlas</w:t>
            </w:r>
            <w:r w:rsidRPr="00C1594C">
              <w:rPr>
                <w:spacing w:val="23"/>
                <w:sz w:val="24"/>
              </w:rPr>
              <w:t xml:space="preserve"> </w:t>
            </w:r>
            <w:r w:rsidRPr="00C1594C">
              <w:rPr>
                <w:sz w:val="24"/>
              </w:rPr>
              <w:t>of</w:t>
            </w:r>
            <w:r w:rsidRPr="00C1594C">
              <w:rPr>
                <w:spacing w:val="23"/>
                <w:sz w:val="24"/>
              </w:rPr>
              <w:t xml:space="preserve"> </w:t>
            </w:r>
            <w:r w:rsidRPr="00C1594C">
              <w:rPr>
                <w:sz w:val="24"/>
              </w:rPr>
              <w:t>anatomy.</w:t>
            </w:r>
            <w:r w:rsidRPr="00C1594C">
              <w:rPr>
                <w:spacing w:val="21"/>
                <w:sz w:val="24"/>
              </w:rPr>
              <w:t xml:space="preserve"> </w:t>
            </w:r>
            <w:r w:rsidRPr="00C1594C">
              <w:rPr>
                <w:sz w:val="24"/>
              </w:rPr>
              <w:t>Anne</w:t>
            </w:r>
            <w:r w:rsidRPr="00C1594C">
              <w:rPr>
                <w:spacing w:val="20"/>
                <w:sz w:val="24"/>
              </w:rPr>
              <w:t xml:space="preserve"> </w:t>
            </w:r>
            <w:r w:rsidRPr="00C1594C">
              <w:rPr>
                <w:sz w:val="24"/>
              </w:rPr>
              <w:t>M.R</w:t>
            </w:r>
            <w:r w:rsidRPr="00C1594C">
              <w:rPr>
                <w:spacing w:val="22"/>
                <w:sz w:val="24"/>
              </w:rPr>
              <w:t xml:space="preserve"> </w:t>
            </w:r>
            <w:r w:rsidRPr="00C1594C">
              <w:rPr>
                <w:sz w:val="24"/>
              </w:rPr>
              <w:t>Angur</w:t>
            </w:r>
            <w:r w:rsidRPr="00C1594C">
              <w:rPr>
                <w:spacing w:val="23"/>
                <w:sz w:val="24"/>
              </w:rPr>
              <w:t xml:space="preserve"> </w:t>
            </w:r>
            <w:r w:rsidRPr="00C1594C">
              <w:rPr>
                <w:sz w:val="24"/>
              </w:rPr>
              <w:t>,</w:t>
            </w:r>
            <w:r w:rsidRPr="00C1594C">
              <w:rPr>
                <w:spacing w:val="-57"/>
                <w:sz w:val="24"/>
              </w:rPr>
              <w:t xml:space="preserve"> </w:t>
            </w:r>
            <w:r w:rsidRPr="00C1594C">
              <w:rPr>
                <w:sz w:val="24"/>
              </w:rPr>
              <w:t>Arthur</w:t>
            </w:r>
            <w:r w:rsidRPr="00C1594C">
              <w:rPr>
                <w:spacing w:val="-1"/>
                <w:sz w:val="24"/>
              </w:rPr>
              <w:t xml:space="preserve"> </w:t>
            </w:r>
            <w:r w:rsidRPr="00C1594C">
              <w:rPr>
                <w:sz w:val="24"/>
              </w:rPr>
              <w:t>F</w:t>
            </w:r>
            <w:r w:rsidRPr="00C1594C">
              <w:rPr>
                <w:spacing w:val="-2"/>
                <w:sz w:val="24"/>
              </w:rPr>
              <w:t xml:space="preserve"> </w:t>
            </w:r>
            <w:r w:rsidRPr="00C1594C">
              <w:rPr>
                <w:sz w:val="24"/>
              </w:rPr>
              <w:t>dalley, 13</w:t>
            </w:r>
            <w:r w:rsidRPr="00C1594C">
              <w:rPr>
                <w:sz w:val="24"/>
                <w:vertAlign w:val="superscript"/>
              </w:rPr>
              <w:t>th</w:t>
            </w:r>
            <w:r w:rsidRPr="00C1594C">
              <w:rPr>
                <w:spacing w:val="1"/>
                <w:sz w:val="24"/>
              </w:rPr>
              <w:t xml:space="preserve"> </w:t>
            </w:r>
            <w:r w:rsidRPr="00C1594C">
              <w:rPr>
                <w:sz w:val="24"/>
              </w:rPr>
              <w:t>edition 2016</w:t>
            </w:r>
          </w:p>
          <w:p w14:paraId="7509501E" w14:textId="77777777" w:rsidR="00740CDB" w:rsidRPr="00C1594C" w:rsidRDefault="00740CDB" w:rsidP="00740CDB">
            <w:pPr>
              <w:pStyle w:val="TableParagraph"/>
              <w:numPr>
                <w:ilvl w:val="0"/>
                <w:numId w:val="9"/>
              </w:numPr>
              <w:tabs>
                <w:tab w:val="left" w:pos="1189"/>
                <w:tab w:val="left" w:pos="1190"/>
              </w:tabs>
              <w:spacing w:before="4" w:line="237" w:lineRule="auto"/>
              <w:ind w:right="797"/>
              <w:rPr>
                <w:sz w:val="24"/>
              </w:rPr>
            </w:pPr>
            <w:r w:rsidRPr="00C1594C">
              <w:rPr>
                <w:sz w:val="24"/>
              </w:rPr>
              <w:t>Langman's</w:t>
            </w:r>
            <w:r w:rsidRPr="00C1594C">
              <w:rPr>
                <w:spacing w:val="30"/>
                <w:sz w:val="24"/>
              </w:rPr>
              <w:t xml:space="preserve"> </w:t>
            </w:r>
            <w:r w:rsidRPr="00C1594C">
              <w:rPr>
                <w:sz w:val="24"/>
              </w:rPr>
              <w:t>Medical</w:t>
            </w:r>
            <w:r w:rsidRPr="00C1594C">
              <w:rPr>
                <w:spacing w:val="31"/>
                <w:sz w:val="24"/>
              </w:rPr>
              <w:t xml:space="preserve"> </w:t>
            </w:r>
            <w:r w:rsidRPr="00C1594C">
              <w:rPr>
                <w:sz w:val="24"/>
              </w:rPr>
              <w:t>embryology.</w:t>
            </w:r>
            <w:r w:rsidRPr="00C1594C">
              <w:rPr>
                <w:spacing w:val="30"/>
                <w:sz w:val="24"/>
              </w:rPr>
              <w:t xml:space="preserve"> </w:t>
            </w:r>
            <w:r w:rsidRPr="00C1594C">
              <w:rPr>
                <w:sz w:val="24"/>
              </w:rPr>
              <w:t>T.W.</w:t>
            </w:r>
            <w:r w:rsidRPr="00C1594C">
              <w:rPr>
                <w:spacing w:val="31"/>
                <w:sz w:val="24"/>
              </w:rPr>
              <w:t xml:space="preserve"> </w:t>
            </w:r>
            <w:r w:rsidRPr="00C1594C">
              <w:rPr>
                <w:sz w:val="24"/>
              </w:rPr>
              <w:t>Sadler12th</w:t>
            </w:r>
            <w:r w:rsidRPr="00C1594C">
              <w:rPr>
                <w:spacing w:val="-57"/>
                <w:sz w:val="24"/>
              </w:rPr>
              <w:t xml:space="preserve"> </w:t>
            </w:r>
            <w:r w:rsidRPr="00C1594C">
              <w:rPr>
                <w:sz w:val="24"/>
              </w:rPr>
              <w:t>edition,</w:t>
            </w:r>
            <w:r w:rsidRPr="00C1594C">
              <w:rPr>
                <w:spacing w:val="-1"/>
                <w:sz w:val="24"/>
              </w:rPr>
              <w:t xml:space="preserve"> </w:t>
            </w:r>
            <w:r w:rsidRPr="00C1594C">
              <w:rPr>
                <w:sz w:val="24"/>
              </w:rPr>
              <w:t>2012.</w:t>
            </w:r>
          </w:p>
          <w:p w14:paraId="7C219B93" w14:textId="3ED45953" w:rsidR="00740CDB" w:rsidRPr="00C1594C" w:rsidRDefault="00740CDB" w:rsidP="009E589C">
            <w:pPr>
              <w:pStyle w:val="TableParagraph"/>
              <w:numPr>
                <w:ilvl w:val="0"/>
                <w:numId w:val="9"/>
              </w:numPr>
              <w:tabs>
                <w:tab w:val="left" w:pos="1189"/>
                <w:tab w:val="left" w:pos="1190"/>
                <w:tab w:val="left" w:pos="2513"/>
                <w:tab w:val="left" w:pos="3278"/>
                <w:tab w:val="left" w:pos="4525"/>
                <w:tab w:val="left" w:pos="5119"/>
                <w:tab w:val="left" w:pos="5698"/>
              </w:tabs>
              <w:spacing w:before="2" w:line="294" w:lineRule="exact"/>
              <w:rPr>
                <w:sz w:val="24"/>
              </w:rPr>
            </w:pPr>
            <w:r w:rsidRPr="00C1594C">
              <w:rPr>
                <w:sz w:val="24"/>
              </w:rPr>
              <w:t>Jangueira’s Basic</w:t>
            </w:r>
            <w:r w:rsidRPr="00C1594C">
              <w:rPr>
                <w:sz w:val="24"/>
              </w:rPr>
              <w:tab/>
              <w:t>Histology:</w:t>
            </w:r>
            <w:r w:rsidRPr="00C1594C">
              <w:rPr>
                <w:sz w:val="24"/>
              </w:rPr>
              <w:tab/>
              <w:t>text</w:t>
            </w:r>
            <w:r w:rsidRPr="00C1594C">
              <w:rPr>
                <w:sz w:val="24"/>
              </w:rPr>
              <w:tab/>
              <w:t>and</w:t>
            </w:r>
            <w:r w:rsidRPr="00C1594C">
              <w:rPr>
                <w:sz w:val="24"/>
              </w:rPr>
              <w:tab/>
              <w:t>atla</w:t>
            </w:r>
            <w:r w:rsidR="009E589C" w:rsidRPr="00C1594C">
              <w:rPr>
                <w:sz w:val="24"/>
              </w:rPr>
              <w:t xml:space="preserve">s </w:t>
            </w:r>
            <w:r w:rsidRPr="00C1594C">
              <w:rPr>
                <w:sz w:val="24"/>
              </w:rPr>
              <w:t>Anthony</w:t>
            </w:r>
            <w:r w:rsidRPr="00C1594C">
              <w:rPr>
                <w:spacing w:val="-4"/>
                <w:sz w:val="24"/>
              </w:rPr>
              <w:t xml:space="preserve"> </w:t>
            </w:r>
            <w:r w:rsidRPr="00C1594C">
              <w:rPr>
                <w:sz w:val="24"/>
              </w:rPr>
              <w:t>L. Mescher, 13th edition, 2013.</w:t>
            </w:r>
          </w:p>
          <w:p w14:paraId="305A430D" w14:textId="13C6D636" w:rsidR="00740CDB" w:rsidRPr="00C1594C" w:rsidRDefault="00740CDB" w:rsidP="00740CDB">
            <w:pPr>
              <w:pStyle w:val="TableParagraph"/>
              <w:numPr>
                <w:ilvl w:val="0"/>
                <w:numId w:val="8"/>
              </w:numPr>
              <w:spacing w:before="3" w:line="275" w:lineRule="exact"/>
              <w:rPr>
                <w:b/>
                <w:sz w:val="24"/>
              </w:rPr>
            </w:pPr>
            <w:r w:rsidRPr="00C1594C">
              <w:rPr>
                <w:b/>
                <w:sz w:val="24"/>
              </w:rPr>
              <w:t>Physiology:</w:t>
            </w:r>
          </w:p>
          <w:p w14:paraId="11CB1747" w14:textId="77777777" w:rsidR="00740CDB" w:rsidRPr="00C1594C" w:rsidRDefault="00740CDB" w:rsidP="009E589C">
            <w:pPr>
              <w:pStyle w:val="TableParagraph"/>
              <w:numPr>
                <w:ilvl w:val="0"/>
                <w:numId w:val="10"/>
              </w:numPr>
              <w:tabs>
                <w:tab w:val="left" w:pos="1189"/>
                <w:tab w:val="left" w:pos="1190"/>
              </w:tabs>
              <w:spacing w:line="240" w:lineRule="auto"/>
              <w:ind w:right="249"/>
              <w:rPr>
                <w:sz w:val="23"/>
              </w:rPr>
            </w:pPr>
            <w:r w:rsidRPr="00C1594C">
              <w:rPr>
                <w:sz w:val="23"/>
              </w:rPr>
              <w:t>Ganong’s</w:t>
            </w:r>
            <w:r w:rsidRPr="00C1594C">
              <w:rPr>
                <w:spacing w:val="-3"/>
                <w:sz w:val="23"/>
              </w:rPr>
              <w:t xml:space="preserve"> </w:t>
            </w:r>
            <w:r w:rsidRPr="00C1594C">
              <w:rPr>
                <w:sz w:val="23"/>
              </w:rPr>
              <w:t>Review</w:t>
            </w:r>
            <w:r w:rsidRPr="00C1594C">
              <w:rPr>
                <w:spacing w:val="-2"/>
                <w:sz w:val="23"/>
              </w:rPr>
              <w:t xml:space="preserve"> </w:t>
            </w:r>
            <w:r w:rsidRPr="00C1594C">
              <w:rPr>
                <w:sz w:val="23"/>
              </w:rPr>
              <w:t>of</w:t>
            </w:r>
            <w:r w:rsidRPr="00C1594C">
              <w:rPr>
                <w:spacing w:val="-5"/>
                <w:sz w:val="23"/>
              </w:rPr>
              <w:t xml:space="preserve"> </w:t>
            </w:r>
            <w:r w:rsidRPr="00C1594C">
              <w:rPr>
                <w:sz w:val="23"/>
              </w:rPr>
              <w:t>Medical</w:t>
            </w:r>
            <w:r w:rsidRPr="00C1594C">
              <w:rPr>
                <w:spacing w:val="-1"/>
                <w:sz w:val="23"/>
              </w:rPr>
              <w:t xml:space="preserve"> </w:t>
            </w:r>
            <w:r w:rsidRPr="00C1594C">
              <w:rPr>
                <w:sz w:val="23"/>
              </w:rPr>
              <w:t>Physiology,</w:t>
            </w:r>
            <w:r w:rsidRPr="00C1594C">
              <w:rPr>
                <w:spacing w:val="-2"/>
                <w:sz w:val="23"/>
              </w:rPr>
              <w:t xml:space="preserve"> </w:t>
            </w:r>
            <w:r w:rsidRPr="00C1594C">
              <w:rPr>
                <w:sz w:val="23"/>
              </w:rPr>
              <w:t>Kim</w:t>
            </w:r>
            <w:r w:rsidRPr="00C1594C">
              <w:rPr>
                <w:spacing w:val="-1"/>
                <w:sz w:val="23"/>
              </w:rPr>
              <w:t xml:space="preserve"> </w:t>
            </w:r>
            <w:r w:rsidRPr="00C1594C">
              <w:rPr>
                <w:sz w:val="23"/>
              </w:rPr>
              <w:t>E.</w:t>
            </w:r>
            <w:r w:rsidRPr="00C1594C">
              <w:rPr>
                <w:spacing w:val="-2"/>
                <w:sz w:val="23"/>
              </w:rPr>
              <w:t xml:space="preserve"> </w:t>
            </w:r>
            <w:r w:rsidRPr="00C1594C">
              <w:rPr>
                <w:sz w:val="23"/>
              </w:rPr>
              <w:t>Barrett</w:t>
            </w:r>
            <w:r w:rsidRPr="00C1594C">
              <w:rPr>
                <w:spacing w:val="-3"/>
                <w:sz w:val="23"/>
              </w:rPr>
              <w:t xml:space="preserve"> </w:t>
            </w:r>
            <w:r w:rsidRPr="00C1594C">
              <w:rPr>
                <w:sz w:val="23"/>
              </w:rPr>
              <w:t>et</w:t>
            </w:r>
            <w:r w:rsidRPr="00C1594C">
              <w:rPr>
                <w:spacing w:val="-55"/>
                <w:sz w:val="23"/>
              </w:rPr>
              <w:t xml:space="preserve"> </w:t>
            </w:r>
            <w:r w:rsidRPr="00C1594C">
              <w:rPr>
                <w:sz w:val="23"/>
              </w:rPr>
              <w:t>al,</w:t>
            </w:r>
            <w:r w:rsidRPr="00C1594C">
              <w:rPr>
                <w:spacing w:val="-1"/>
                <w:sz w:val="23"/>
              </w:rPr>
              <w:t xml:space="preserve"> </w:t>
            </w:r>
            <w:r w:rsidRPr="00C1594C">
              <w:rPr>
                <w:sz w:val="23"/>
              </w:rPr>
              <w:t>25</w:t>
            </w:r>
            <w:r w:rsidRPr="00C1594C">
              <w:rPr>
                <w:sz w:val="23"/>
                <w:vertAlign w:val="superscript"/>
              </w:rPr>
              <w:t>th</w:t>
            </w:r>
            <w:r w:rsidRPr="00C1594C">
              <w:rPr>
                <w:spacing w:val="-1"/>
                <w:sz w:val="23"/>
              </w:rPr>
              <w:t xml:space="preserve"> </w:t>
            </w:r>
            <w:r w:rsidRPr="00C1594C">
              <w:rPr>
                <w:sz w:val="23"/>
              </w:rPr>
              <w:t>edition, 2016.</w:t>
            </w:r>
          </w:p>
          <w:p w14:paraId="3BADFF83" w14:textId="2F22BC72" w:rsidR="001B5102" w:rsidRPr="00C1594C" w:rsidRDefault="00740CDB" w:rsidP="00740CDB">
            <w:pPr>
              <w:pStyle w:val="ListParagraph"/>
              <w:numPr>
                <w:ilvl w:val="0"/>
                <w:numId w:val="8"/>
              </w:numPr>
              <w:jc w:val="lowKashida"/>
              <w:rPr>
                <w:b/>
              </w:rPr>
            </w:pPr>
            <w:r w:rsidRPr="00C1594C">
              <w:rPr>
                <w:b/>
              </w:rPr>
              <w:t>Biochemistry:</w:t>
            </w:r>
          </w:p>
          <w:p w14:paraId="1D3024BA" w14:textId="77777777" w:rsidR="00740CDB" w:rsidRPr="00C1594C" w:rsidRDefault="00740CDB" w:rsidP="009E589C">
            <w:pPr>
              <w:pStyle w:val="TableParagraph"/>
              <w:numPr>
                <w:ilvl w:val="0"/>
                <w:numId w:val="10"/>
              </w:numPr>
              <w:tabs>
                <w:tab w:val="left" w:pos="1190"/>
              </w:tabs>
              <w:spacing w:line="237" w:lineRule="auto"/>
              <w:ind w:right="798"/>
              <w:jc w:val="both"/>
              <w:rPr>
                <w:sz w:val="24"/>
              </w:rPr>
            </w:pPr>
            <w:r w:rsidRPr="00C1594C">
              <w:rPr>
                <w:sz w:val="24"/>
              </w:rPr>
              <w:t>Harpers</w:t>
            </w:r>
            <w:r w:rsidRPr="00C1594C">
              <w:rPr>
                <w:spacing w:val="1"/>
                <w:sz w:val="24"/>
              </w:rPr>
              <w:t xml:space="preserve"> </w:t>
            </w:r>
            <w:r w:rsidRPr="00C1594C">
              <w:rPr>
                <w:sz w:val="24"/>
              </w:rPr>
              <w:t>Illustrated</w:t>
            </w:r>
            <w:r w:rsidRPr="00C1594C">
              <w:rPr>
                <w:spacing w:val="1"/>
                <w:sz w:val="24"/>
              </w:rPr>
              <w:t xml:space="preserve"> </w:t>
            </w:r>
            <w:r w:rsidRPr="00C1594C">
              <w:rPr>
                <w:sz w:val="24"/>
              </w:rPr>
              <w:t>Biochemistry.</w:t>
            </w:r>
            <w:r w:rsidRPr="00C1594C">
              <w:rPr>
                <w:spacing w:val="1"/>
                <w:sz w:val="24"/>
              </w:rPr>
              <w:t xml:space="preserve"> </w:t>
            </w:r>
            <w:r w:rsidRPr="00C1594C">
              <w:rPr>
                <w:sz w:val="24"/>
              </w:rPr>
              <w:t>Robert</w:t>
            </w:r>
            <w:r w:rsidRPr="00C1594C">
              <w:rPr>
                <w:spacing w:val="61"/>
                <w:sz w:val="24"/>
              </w:rPr>
              <w:t xml:space="preserve"> </w:t>
            </w:r>
            <w:r w:rsidRPr="00C1594C">
              <w:rPr>
                <w:sz w:val="24"/>
              </w:rPr>
              <w:t>K.</w:t>
            </w:r>
            <w:r w:rsidRPr="00C1594C">
              <w:rPr>
                <w:spacing w:val="-57"/>
                <w:sz w:val="24"/>
              </w:rPr>
              <w:t xml:space="preserve"> </w:t>
            </w:r>
            <w:r w:rsidRPr="00C1594C">
              <w:rPr>
                <w:sz w:val="24"/>
              </w:rPr>
              <w:t>Murray</w:t>
            </w:r>
            <w:r w:rsidRPr="00C1594C">
              <w:rPr>
                <w:spacing w:val="-5"/>
                <w:sz w:val="24"/>
              </w:rPr>
              <w:t xml:space="preserve"> </w:t>
            </w:r>
            <w:r w:rsidRPr="00C1594C">
              <w:rPr>
                <w:sz w:val="24"/>
              </w:rPr>
              <w:t>et al, 29</w:t>
            </w:r>
            <w:r w:rsidRPr="00C1594C">
              <w:rPr>
                <w:sz w:val="24"/>
                <w:vertAlign w:val="superscript"/>
              </w:rPr>
              <w:t>th</w:t>
            </w:r>
            <w:r w:rsidRPr="00C1594C">
              <w:rPr>
                <w:spacing w:val="1"/>
                <w:sz w:val="24"/>
              </w:rPr>
              <w:t xml:space="preserve"> </w:t>
            </w:r>
            <w:r w:rsidRPr="00C1594C">
              <w:rPr>
                <w:sz w:val="24"/>
              </w:rPr>
              <w:t>edition, 2012.</w:t>
            </w:r>
          </w:p>
          <w:p w14:paraId="5AFDA8C5" w14:textId="77777777" w:rsidR="00740CDB" w:rsidRPr="00C1594C" w:rsidRDefault="00740CDB" w:rsidP="00740CDB">
            <w:pPr>
              <w:pStyle w:val="TableParagraph"/>
              <w:numPr>
                <w:ilvl w:val="0"/>
                <w:numId w:val="8"/>
              </w:numPr>
              <w:tabs>
                <w:tab w:val="left" w:pos="787"/>
              </w:tabs>
              <w:spacing w:line="275" w:lineRule="exact"/>
              <w:jc w:val="both"/>
              <w:rPr>
                <w:b/>
                <w:sz w:val="24"/>
              </w:rPr>
            </w:pPr>
            <w:r w:rsidRPr="00C1594C">
              <w:rPr>
                <w:b/>
                <w:sz w:val="24"/>
              </w:rPr>
              <w:t>Pharmacology:</w:t>
            </w:r>
          </w:p>
          <w:p w14:paraId="5040660E" w14:textId="77777777" w:rsidR="00740CDB" w:rsidRPr="00C1594C" w:rsidRDefault="00740CDB" w:rsidP="00740CDB">
            <w:pPr>
              <w:pStyle w:val="TableParagraph"/>
              <w:numPr>
                <w:ilvl w:val="1"/>
                <w:numId w:val="8"/>
              </w:numPr>
              <w:tabs>
                <w:tab w:val="left" w:pos="1190"/>
              </w:tabs>
              <w:spacing w:line="237" w:lineRule="auto"/>
              <w:ind w:right="800"/>
              <w:jc w:val="both"/>
              <w:rPr>
                <w:sz w:val="24"/>
              </w:rPr>
            </w:pPr>
            <w:r w:rsidRPr="00C1594C">
              <w:rPr>
                <w:sz w:val="24"/>
              </w:rPr>
              <w:t>Goodman and Gillman. The Pharmacological basis</w:t>
            </w:r>
            <w:r w:rsidRPr="00C1594C">
              <w:rPr>
                <w:spacing w:val="-57"/>
                <w:sz w:val="24"/>
              </w:rPr>
              <w:t xml:space="preserve"> </w:t>
            </w:r>
            <w:r w:rsidRPr="00C1594C">
              <w:rPr>
                <w:sz w:val="24"/>
              </w:rPr>
              <w:t>of</w:t>
            </w:r>
            <w:r w:rsidRPr="00C1594C">
              <w:rPr>
                <w:spacing w:val="1"/>
                <w:sz w:val="24"/>
              </w:rPr>
              <w:t xml:space="preserve"> </w:t>
            </w:r>
            <w:r w:rsidRPr="00C1594C">
              <w:rPr>
                <w:sz w:val="24"/>
              </w:rPr>
              <w:t>Therapeutics.</w:t>
            </w:r>
            <w:r w:rsidRPr="00C1594C">
              <w:rPr>
                <w:spacing w:val="1"/>
                <w:sz w:val="24"/>
              </w:rPr>
              <w:t xml:space="preserve"> </w:t>
            </w:r>
            <w:r w:rsidRPr="00C1594C">
              <w:rPr>
                <w:sz w:val="24"/>
              </w:rPr>
              <w:t>New</w:t>
            </w:r>
            <w:r w:rsidRPr="00C1594C">
              <w:rPr>
                <w:spacing w:val="1"/>
                <w:sz w:val="24"/>
              </w:rPr>
              <w:t xml:space="preserve"> </w:t>
            </w:r>
            <w:r w:rsidRPr="00C1594C">
              <w:rPr>
                <w:sz w:val="24"/>
              </w:rPr>
              <w:t>York:</w:t>
            </w:r>
            <w:r w:rsidRPr="00C1594C">
              <w:rPr>
                <w:spacing w:val="1"/>
                <w:sz w:val="24"/>
              </w:rPr>
              <w:t xml:space="preserve"> </w:t>
            </w:r>
            <w:r w:rsidRPr="00C1594C">
              <w:rPr>
                <w:sz w:val="24"/>
              </w:rPr>
              <w:t>McGraw-Hill,</w:t>
            </w:r>
            <w:r w:rsidRPr="00C1594C">
              <w:rPr>
                <w:spacing w:val="1"/>
                <w:sz w:val="24"/>
              </w:rPr>
              <w:t xml:space="preserve"> </w:t>
            </w:r>
            <w:r w:rsidRPr="00C1594C">
              <w:rPr>
                <w:sz w:val="24"/>
              </w:rPr>
              <w:t>12</w:t>
            </w:r>
            <w:r w:rsidRPr="00C1594C">
              <w:rPr>
                <w:sz w:val="24"/>
                <w:vertAlign w:val="superscript"/>
              </w:rPr>
              <w:t>th</w:t>
            </w:r>
            <w:r w:rsidRPr="00C1594C">
              <w:rPr>
                <w:spacing w:val="1"/>
                <w:sz w:val="24"/>
              </w:rPr>
              <w:t xml:space="preserve"> </w:t>
            </w:r>
            <w:r w:rsidRPr="00C1594C">
              <w:rPr>
                <w:sz w:val="24"/>
              </w:rPr>
              <w:t>edition.2011.</w:t>
            </w:r>
          </w:p>
          <w:p w14:paraId="519814C8" w14:textId="77777777" w:rsidR="00740CDB" w:rsidRPr="00C1594C" w:rsidRDefault="00740CDB" w:rsidP="00740CDB">
            <w:pPr>
              <w:pStyle w:val="TableParagraph"/>
              <w:numPr>
                <w:ilvl w:val="0"/>
                <w:numId w:val="8"/>
              </w:numPr>
              <w:tabs>
                <w:tab w:val="left" w:pos="787"/>
              </w:tabs>
              <w:spacing w:before="4" w:line="275" w:lineRule="exact"/>
              <w:jc w:val="both"/>
              <w:rPr>
                <w:b/>
                <w:sz w:val="24"/>
              </w:rPr>
            </w:pPr>
            <w:r w:rsidRPr="00C1594C">
              <w:rPr>
                <w:b/>
                <w:sz w:val="24"/>
              </w:rPr>
              <w:t>Pathology:</w:t>
            </w:r>
          </w:p>
          <w:p w14:paraId="5262137F" w14:textId="77777777" w:rsidR="00740CDB" w:rsidRPr="00C1594C" w:rsidRDefault="00740CDB" w:rsidP="00740CDB">
            <w:pPr>
              <w:pStyle w:val="TableParagraph"/>
              <w:numPr>
                <w:ilvl w:val="1"/>
                <w:numId w:val="8"/>
              </w:numPr>
              <w:tabs>
                <w:tab w:val="left" w:pos="1190"/>
              </w:tabs>
              <w:spacing w:before="1" w:line="237" w:lineRule="auto"/>
              <w:ind w:right="805"/>
              <w:jc w:val="both"/>
              <w:rPr>
                <w:sz w:val="24"/>
              </w:rPr>
            </w:pPr>
            <w:r w:rsidRPr="00C1594C">
              <w:rPr>
                <w:sz w:val="24"/>
              </w:rPr>
              <w:t>Robbins and Cotran Pathologic Basis of disease.</w:t>
            </w:r>
            <w:r w:rsidRPr="00C1594C">
              <w:rPr>
                <w:spacing w:val="1"/>
                <w:sz w:val="24"/>
              </w:rPr>
              <w:t xml:space="preserve"> </w:t>
            </w:r>
            <w:r w:rsidRPr="00C1594C">
              <w:rPr>
                <w:sz w:val="24"/>
              </w:rPr>
              <w:t>Kumar</w:t>
            </w:r>
            <w:r w:rsidRPr="00C1594C">
              <w:rPr>
                <w:spacing w:val="-1"/>
                <w:sz w:val="24"/>
              </w:rPr>
              <w:t xml:space="preserve"> </w:t>
            </w:r>
            <w:r w:rsidRPr="00C1594C">
              <w:rPr>
                <w:sz w:val="24"/>
              </w:rPr>
              <w:t>etl al. 9</w:t>
            </w:r>
            <w:r w:rsidRPr="00C1594C">
              <w:rPr>
                <w:sz w:val="24"/>
                <w:vertAlign w:val="superscript"/>
              </w:rPr>
              <w:t>th</w:t>
            </w:r>
            <w:r w:rsidRPr="00C1594C">
              <w:rPr>
                <w:spacing w:val="1"/>
                <w:sz w:val="24"/>
              </w:rPr>
              <w:t xml:space="preserve"> </w:t>
            </w:r>
            <w:r w:rsidRPr="00C1594C">
              <w:rPr>
                <w:sz w:val="24"/>
              </w:rPr>
              <w:t>edition,</w:t>
            </w:r>
            <w:r w:rsidRPr="00C1594C">
              <w:rPr>
                <w:spacing w:val="-2"/>
                <w:sz w:val="24"/>
              </w:rPr>
              <w:t xml:space="preserve"> </w:t>
            </w:r>
            <w:r w:rsidRPr="00C1594C">
              <w:rPr>
                <w:sz w:val="24"/>
              </w:rPr>
              <w:t>2015</w:t>
            </w:r>
          </w:p>
          <w:p w14:paraId="1792DCFC" w14:textId="77777777" w:rsidR="00740CDB" w:rsidRPr="00C1594C" w:rsidRDefault="00740CDB" w:rsidP="00740CDB">
            <w:pPr>
              <w:pStyle w:val="TableParagraph"/>
              <w:numPr>
                <w:ilvl w:val="0"/>
                <w:numId w:val="8"/>
              </w:numPr>
              <w:tabs>
                <w:tab w:val="left" w:pos="787"/>
              </w:tabs>
              <w:spacing w:before="5" w:line="275" w:lineRule="exact"/>
              <w:jc w:val="both"/>
              <w:rPr>
                <w:b/>
                <w:sz w:val="24"/>
              </w:rPr>
            </w:pPr>
            <w:r w:rsidRPr="00C1594C">
              <w:rPr>
                <w:b/>
                <w:sz w:val="24"/>
              </w:rPr>
              <w:t>Microbiology:</w:t>
            </w:r>
          </w:p>
          <w:p w14:paraId="78346DF6" w14:textId="77777777" w:rsidR="00740CDB" w:rsidRPr="00C1594C" w:rsidRDefault="00740CDB" w:rsidP="00740CDB">
            <w:pPr>
              <w:pStyle w:val="TableParagraph"/>
              <w:numPr>
                <w:ilvl w:val="1"/>
                <w:numId w:val="8"/>
              </w:numPr>
              <w:tabs>
                <w:tab w:val="left" w:pos="1190"/>
              </w:tabs>
              <w:spacing w:line="240" w:lineRule="auto"/>
              <w:ind w:right="800"/>
              <w:jc w:val="both"/>
              <w:rPr>
                <w:sz w:val="24"/>
              </w:rPr>
            </w:pPr>
            <w:r w:rsidRPr="00C1594C">
              <w:rPr>
                <w:sz w:val="24"/>
              </w:rPr>
              <w:t>Jawetz,</w:t>
            </w:r>
            <w:r w:rsidRPr="00C1594C">
              <w:rPr>
                <w:spacing w:val="1"/>
                <w:sz w:val="24"/>
              </w:rPr>
              <w:t xml:space="preserve"> </w:t>
            </w:r>
            <w:r w:rsidRPr="00C1594C">
              <w:rPr>
                <w:sz w:val="24"/>
              </w:rPr>
              <w:t>Melnick</w:t>
            </w:r>
            <w:r w:rsidRPr="00C1594C">
              <w:rPr>
                <w:spacing w:val="1"/>
                <w:sz w:val="24"/>
              </w:rPr>
              <w:t xml:space="preserve"> </w:t>
            </w:r>
            <w:r w:rsidRPr="00C1594C">
              <w:rPr>
                <w:sz w:val="24"/>
              </w:rPr>
              <w:t>&amp;</w:t>
            </w:r>
            <w:r w:rsidRPr="00C1594C">
              <w:rPr>
                <w:spacing w:val="1"/>
                <w:sz w:val="24"/>
              </w:rPr>
              <w:t xml:space="preserve"> </w:t>
            </w:r>
            <w:r w:rsidRPr="00C1594C">
              <w:rPr>
                <w:sz w:val="24"/>
              </w:rPr>
              <w:t>Adelberg’s</w:t>
            </w:r>
            <w:r w:rsidRPr="00C1594C">
              <w:rPr>
                <w:spacing w:val="1"/>
                <w:sz w:val="24"/>
              </w:rPr>
              <w:t xml:space="preserve"> </w:t>
            </w:r>
            <w:r w:rsidRPr="00C1594C">
              <w:rPr>
                <w:sz w:val="24"/>
              </w:rPr>
              <w:t>Medical</w:t>
            </w:r>
            <w:r w:rsidRPr="00C1594C">
              <w:rPr>
                <w:spacing w:val="1"/>
                <w:sz w:val="24"/>
              </w:rPr>
              <w:t xml:space="preserve"> </w:t>
            </w:r>
            <w:r w:rsidRPr="00C1594C">
              <w:rPr>
                <w:sz w:val="24"/>
              </w:rPr>
              <w:t>Microbiology, Karen C. Carroll et al, 27</w:t>
            </w:r>
            <w:r w:rsidRPr="00C1594C">
              <w:rPr>
                <w:sz w:val="24"/>
                <w:vertAlign w:val="superscript"/>
              </w:rPr>
              <w:t>th</w:t>
            </w:r>
            <w:r w:rsidRPr="00C1594C">
              <w:rPr>
                <w:sz w:val="24"/>
              </w:rPr>
              <w:t xml:space="preserve"> edition.</w:t>
            </w:r>
            <w:r w:rsidRPr="00C1594C">
              <w:rPr>
                <w:spacing w:val="1"/>
                <w:sz w:val="24"/>
              </w:rPr>
              <w:t xml:space="preserve"> </w:t>
            </w:r>
            <w:r w:rsidRPr="00C1594C">
              <w:rPr>
                <w:sz w:val="24"/>
              </w:rPr>
              <w:t>2016.</w:t>
            </w:r>
          </w:p>
          <w:p w14:paraId="0E6B5BF9" w14:textId="77777777" w:rsidR="00740CDB" w:rsidRPr="00C1594C" w:rsidRDefault="00740CDB" w:rsidP="00740CDB">
            <w:pPr>
              <w:pStyle w:val="TableParagraph"/>
              <w:numPr>
                <w:ilvl w:val="1"/>
                <w:numId w:val="8"/>
              </w:numPr>
              <w:tabs>
                <w:tab w:val="left" w:pos="1190"/>
              </w:tabs>
              <w:spacing w:line="292" w:lineRule="exact"/>
              <w:jc w:val="both"/>
              <w:rPr>
                <w:sz w:val="24"/>
              </w:rPr>
            </w:pPr>
            <w:r w:rsidRPr="00C1594C">
              <w:rPr>
                <w:sz w:val="24"/>
              </w:rPr>
              <w:t>Merkell</w:t>
            </w:r>
            <w:r w:rsidRPr="00C1594C">
              <w:rPr>
                <w:spacing w:val="40"/>
                <w:sz w:val="24"/>
              </w:rPr>
              <w:t xml:space="preserve"> </w:t>
            </w:r>
            <w:r w:rsidRPr="00C1594C">
              <w:rPr>
                <w:sz w:val="24"/>
              </w:rPr>
              <w:t>and</w:t>
            </w:r>
            <w:r w:rsidRPr="00C1594C">
              <w:rPr>
                <w:spacing w:val="42"/>
                <w:sz w:val="24"/>
              </w:rPr>
              <w:t xml:space="preserve"> </w:t>
            </w:r>
            <w:r w:rsidRPr="00C1594C">
              <w:rPr>
                <w:sz w:val="24"/>
              </w:rPr>
              <w:t>Voge’s</w:t>
            </w:r>
            <w:r w:rsidRPr="00C1594C">
              <w:rPr>
                <w:spacing w:val="40"/>
                <w:sz w:val="24"/>
              </w:rPr>
              <w:t xml:space="preserve"> </w:t>
            </w:r>
            <w:r w:rsidRPr="00C1594C">
              <w:rPr>
                <w:sz w:val="24"/>
              </w:rPr>
              <w:t>Medical</w:t>
            </w:r>
            <w:r w:rsidRPr="00C1594C">
              <w:rPr>
                <w:spacing w:val="40"/>
                <w:sz w:val="24"/>
              </w:rPr>
              <w:t xml:space="preserve"> </w:t>
            </w:r>
            <w:r w:rsidRPr="00C1594C">
              <w:rPr>
                <w:sz w:val="24"/>
              </w:rPr>
              <w:t>Parasitology,</w:t>
            </w:r>
            <w:r w:rsidRPr="00C1594C">
              <w:rPr>
                <w:spacing w:val="40"/>
                <w:sz w:val="24"/>
              </w:rPr>
              <w:t xml:space="preserve"> </w:t>
            </w:r>
            <w:r w:rsidRPr="00C1594C">
              <w:rPr>
                <w:sz w:val="24"/>
              </w:rPr>
              <w:t>David</w:t>
            </w:r>
          </w:p>
          <w:p w14:paraId="47B41E9F" w14:textId="77777777" w:rsidR="00740CDB" w:rsidRPr="00C1594C" w:rsidRDefault="00740CDB" w:rsidP="00740CDB">
            <w:pPr>
              <w:pStyle w:val="TableParagraph"/>
              <w:numPr>
                <w:ilvl w:val="2"/>
                <w:numId w:val="8"/>
              </w:numPr>
              <w:spacing w:line="274" w:lineRule="exact"/>
              <w:jc w:val="both"/>
              <w:rPr>
                <w:sz w:val="24"/>
              </w:rPr>
            </w:pPr>
            <w:r w:rsidRPr="00C1594C">
              <w:rPr>
                <w:sz w:val="24"/>
              </w:rPr>
              <w:t>T.</w:t>
            </w:r>
            <w:r w:rsidRPr="00C1594C">
              <w:rPr>
                <w:spacing w:val="-1"/>
                <w:sz w:val="24"/>
              </w:rPr>
              <w:t xml:space="preserve"> </w:t>
            </w:r>
            <w:r w:rsidRPr="00C1594C">
              <w:rPr>
                <w:sz w:val="24"/>
              </w:rPr>
              <w:t>John et</w:t>
            </w:r>
            <w:r w:rsidRPr="00C1594C">
              <w:rPr>
                <w:spacing w:val="-1"/>
                <w:sz w:val="24"/>
              </w:rPr>
              <w:t xml:space="preserve"> </w:t>
            </w:r>
            <w:r w:rsidRPr="00C1594C">
              <w:rPr>
                <w:sz w:val="24"/>
              </w:rPr>
              <w:t>al, 9</w:t>
            </w:r>
            <w:r w:rsidRPr="00C1594C">
              <w:rPr>
                <w:sz w:val="24"/>
                <w:vertAlign w:val="superscript"/>
              </w:rPr>
              <w:t>th</w:t>
            </w:r>
            <w:r w:rsidRPr="00C1594C">
              <w:rPr>
                <w:sz w:val="24"/>
              </w:rPr>
              <w:t xml:space="preserve"> edition.2006.</w:t>
            </w:r>
          </w:p>
          <w:p w14:paraId="64079852" w14:textId="77777777" w:rsidR="00740CDB" w:rsidRPr="00C1594C" w:rsidRDefault="00740CDB" w:rsidP="00740CDB">
            <w:pPr>
              <w:pStyle w:val="TableParagraph"/>
              <w:numPr>
                <w:ilvl w:val="0"/>
                <w:numId w:val="8"/>
              </w:numPr>
              <w:tabs>
                <w:tab w:val="left" w:pos="787"/>
              </w:tabs>
              <w:spacing w:before="5" w:line="275" w:lineRule="exact"/>
              <w:jc w:val="both"/>
              <w:rPr>
                <w:b/>
                <w:sz w:val="24"/>
              </w:rPr>
            </w:pPr>
            <w:r w:rsidRPr="00C1594C">
              <w:rPr>
                <w:b/>
                <w:sz w:val="24"/>
              </w:rPr>
              <w:t>Medicine:</w:t>
            </w:r>
          </w:p>
          <w:p w14:paraId="126B6479" w14:textId="77777777" w:rsidR="00740CDB" w:rsidRPr="00C1594C" w:rsidRDefault="00740CDB" w:rsidP="00740CDB">
            <w:pPr>
              <w:pStyle w:val="TableParagraph"/>
              <w:numPr>
                <w:ilvl w:val="1"/>
                <w:numId w:val="8"/>
              </w:numPr>
              <w:tabs>
                <w:tab w:val="left" w:pos="1190"/>
              </w:tabs>
              <w:spacing w:line="240" w:lineRule="auto"/>
              <w:ind w:right="798"/>
              <w:jc w:val="both"/>
              <w:rPr>
                <w:sz w:val="24"/>
              </w:rPr>
            </w:pPr>
            <w:r w:rsidRPr="00C1594C">
              <w:rPr>
                <w:sz w:val="24"/>
              </w:rPr>
              <w:t>Davidson's</w:t>
            </w:r>
            <w:r w:rsidRPr="00C1594C">
              <w:rPr>
                <w:spacing w:val="1"/>
                <w:sz w:val="24"/>
              </w:rPr>
              <w:t xml:space="preserve"> </w:t>
            </w:r>
            <w:r w:rsidRPr="00C1594C">
              <w:rPr>
                <w:sz w:val="24"/>
              </w:rPr>
              <w:t>essentials</w:t>
            </w:r>
            <w:r w:rsidRPr="00C1594C">
              <w:rPr>
                <w:spacing w:val="1"/>
                <w:sz w:val="24"/>
              </w:rPr>
              <w:t xml:space="preserve"> </w:t>
            </w:r>
            <w:r w:rsidRPr="00C1594C">
              <w:rPr>
                <w:sz w:val="24"/>
              </w:rPr>
              <w:t>of</w:t>
            </w:r>
            <w:r w:rsidRPr="00C1594C">
              <w:rPr>
                <w:spacing w:val="1"/>
                <w:sz w:val="24"/>
              </w:rPr>
              <w:t xml:space="preserve"> </w:t>
            </w:r>
            <w:r w:rsidRPr="00C1594C">
              <w:rPr>
                <w:sz w:val="24"/>
              </w:rPr>
              <w:t>medicine</w:t>
            </w:r>
            <w:r w:rsidRPr="00C1594C">
              <w:rPr>
                <w:spacing w:val="1"/>
                <w:sz w:val="24"/>
              </w:rPr>
              <w:t xml:space="preserve"> </w:t>
            </w:r>
            <w:r w:rsidRPr="00C1594C">
              <w:rPr>
                <w:sz w:val="24"/>
              </w:rPr>
              <w:t>,</w:t>
            </w:r>
            <w:r w:rsidRPr="00C1594C">
              <w:rPr>
                <w:spacing w:val="1"/>
                <w:sz w:val="24"/>
              </w:rPr>
              <w:t xml:space="preserve"> </w:t>
            </w:r>
            <w:r w:rsidRPr="00C1594C">
              <w:rPr>
                <w:sz w:val="24"/>
              </w:rPr>
              <w:t>J.</w:t>
            </w:r>
            <w:r w:rsidRPr="00C1594C">
              <w:rPr>
                <w:spacing w:val="1"/>
                <w:sz w:val="24"/>
              </w:rPr>
              <w:t xml:space="preserve"> </w:t>
            </w:r>
            <w:r w:rsidRPr="00C1594C">
              <w:rPr>
                <w:sz w:val="24"/>
              </w:rPr>
              <w:t>Alastair</w:t>
            </w:r>
            <w:r w:rsidRPr="00C1594C">
              <w:rPr>
                <w:spacing w:val="1"/>
                <w:sz w:val="24"/>
              </w:rPr>
              <w:t xml:space="preserve"> </w:t>
            </w:r>
            <w:r w:rsidRPr="00C1594C">
              <w:rPr>
                <w:sz w:val="24"/>
              </w:rPr>
              <w:t>Innes</w:t>
            </w:r>
            <w:r w:rsidRPr="00C1594C">
              <w:rPr>
                <w:rFonts w:ascii="Arial MT" w:hAnsi="Arial MT"/>
                <w:sz w:val="24"/>
              </w:rPr>
              <w:t>.</w:t>
            </w:r>
            <w:r w:rsidRPr="00C1594C">
              <w:rPr>
                <w:sz w:val="24"/>
              </w:rPr>
              <w:t>2</w:t>
            </w:r>
            <w:r w:rsidRPr="00C1594C">
              <w:rPr>
                <w:sz w:val="24"/>
                <w:vertAlign w:val="superscript"/>
              </w:rPr>
              <w:t>nd</w:t>
            </w:r>
            <w:r w:rsidRPr="00C1594C">
              <w:rPr>
                <w:sz w:val="24"/>
              </w:rPr>
              <w:t xml:space="preserve"> edition.2016</w:t>
            </w:r>
          </w:p>
          <w:p w14:paraId="3CFA31E6" w14:textId="77777777" w:rsidR="00740CDB" w:rsidRPr="00C1594C" w:rsidRDefault="00740CDB" w:rsidP="00740CDB">
            <w:pPr>
              <w:pStyle w:val="TableParagraph"/>
              <w:numPr>
                <w:ilvl w:val="0"/>
                <w:numId w:val="8"/>
              </w:numPr>
              <w:tabs>
                <w:tab w:val="left" w:pos="787"/>
              </w:tabs>
              <w:spacing w:line="274" w:lineRule="exact"/>
              <w:jc w:val="both"/>
              <w:rPr>
                <w:b/>
                <w:sz w:val="24"/>
              </w:rPr>
            </w:pPr>
            <w:r w:rsidRPr="00C1594C">
              <w:rPr>
                <w:b/>
                <w:sz w:val="24"/>
              </w:rPr>
              <w:t>Surgery:</w:t>
            </w:r>
          </w:p>
          <w:p w14:paraId="2A8B302E" w14:textId="65592A61" w:rsidR="00740CDB" w:rsidRPr="00C1594C" w:rsidRDefault="00740CDB" w:rsidP="009E589C">
            <w:pPr>
              <w:pStyle w:val="ListParagraph"/>
              <w:numPr>
                <w:ilvl w:val="0"/>
                <w:numId w:val="11"/>
              </w:numPr>
              <w:jc w:val="lowKashida"/>
              <w:rPr>
                <w:rFonts w:asciiTheme="majorBidi" w:hAnsiTheme="majorBidi" w:cstheme="majorBidi"/>
              </w:rPr>
            </w:pPr>
            <w:r w:rsidRPr="00C1594C">
              <w:t>Bailey &amp; love’s: Short Practice of Surgery. Norman S Williams et</w:t>
            </w:r>
            <w:r w:rsidRPr="00C1594C">
              <w:rPr>
                <w:spacing w:val="-58"/>
              </w:rPr>
              <w:t xml:space="preserve"> </w:t>
            </w:r>
            <w:r w:rsidRPr="00C1594C">
              <w:t>al.26</w:t>
            </w:r>
            <w:r w:rsidRPr="00C1594C">
              <w:rPr>
                <w:vertAlign w:val="superscript"/>
              </w:rPr>
              <w:t>th</w:t>
            </w:r>
            <w:r w:rsidRPr="00C1594C">
              <w:t xml:space="preserve"> edition.2013</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1E1EBB5" w14:textId="10C476F9" w:rsidR="001B5102" w:rsidRPr="00C1594C" w:rsidRDefault="009E589C" w:rsidP="001B5102">
            <w:pPr>
              <w:jc w:val="lowKashida"/>
              <w:rPr>
                <w:rFonts w:asciiTheme="majorBidi" w:hAnsiTheme="majorBidi" w:cstheme="majorBidi"/>
              </w:rPr>
            </w:pPr>
            <w:r w:rsidRPr="00C1594C">
              <w:rPr>
                <w:b/>
                <w:sz w:val="28"/>
              </w:rPr>
              <w:t>Saudi</w:t>
            </w:r>
            <w:r w:rsidRPr="00C1594C">
              <w:rPr>
                <w:b/>
                <w:spacing w:val="2"/>
                <w:sz w:val="28"/>
              </w:rPr>
              <w:t xml:space="preserve"> </w:t>
            </w:r>
            <w:r w:rsidRPr="00C1594C">
              <w:rPr>
                <w:b/>
                <w:sz w:val="28"/>
              </w:rPr>
              <w:t>Digital</w:t>
            </w:r>
            <w:r w:rsidRPr="00C1594C">
              <w:rPr>
                <w:b/>
                <w:spacing w:val="3"/>
                <w:sz w:val="28"/>
              </w:rPr>
              <w:t xml:space="preserve"> </w:t>
            </w:r>
            <w:r w:rsidRPr="00C1594C">
              <w:rPr>
                <w:b/>
                <w:sz w:val="28"/>
              </w:rPr>
              <w:t>Library</w:t>
            </w:r>
            <w:r w:rsidRPr="00C1594C">
              <w:rPr>
                <w:b/>
                <w:spacing w:val="3"/>
                <w:sz w:val="28"/>
              </w:rPr>
              <w:t xml:space="preserve"> </w:t>
            </w:r>
            <w:r w:rsidRPr="00C1594C">
              <w:rPr>
                <w:b/>
                <w:sz w:val="28"/>
              </w:rPr>
              <w:t>(SDL)</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1"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1"/>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C1594C"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C1594C" w:rsidRDefault="00C1594C" w:rsidP="00C1594C">
            <w:pPr>
              <w:jc w:val="center"/>
              <w:rPr>
                <w:b/>
                <w:bCs/>
              </w:rPr>
            </w:pPr>
            <w:r w:rsidRPr="000F1A12">
              <w:rPr>
                <w:b/>
                <w:bCs/>
              </w:rPr>
              <w:t>Accommodation</w:t>
            </w:r>
          </w:p>
          <w:p w14:paraId="7AB1D0B0" w14:textId="2C080055" w:rsidR="00C1594C" w:rsidRPr="005D2DDD" w:rsidRDefault="00C1594C" w:rsidP="00C1594C">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45BF4FAA" w14:textId="77777777" w:rsidR="00C1594C" w:rsidRPr="00FA4622" w:rsidRDefault="00C1594C" w:rsidP="00C1594C">
            <w:pPr>
              <w:numPr>
                <w:ilvl w:val="0"/>
                <w:numId w:val="21"/>
              </w:numPr>
              <w:ind w:left="743" w:hanging="425"/>
              <w:rPr>
                <w:rFonts w:cs="Calibri"/>
              </w:rPr>
            </w:pPr>
            <w:r w:rsidRPr="00FA4622">
              <w:rPr>
                <w:rFonts w:cs="Calibri"/>
              </w:rPr>
              <w:t>Lecture room suitable for students.</w:t>
            </w:r>
          </w:p>
          <w:p w14:paraId="60780069" w14:textId="77777777" w:rsidR="00C1594C" w:rsidRDefault="00C1594C" w:rsidP="00C1594C">
            <w:pPr>
              <w:numPr>
                <w:ilvl w:val="0"/>
                <w:numId w:val="21"/>
              </w:numPr>
              <w:ind w:left="743" w:hanging="425"/>
              <w:rPr>
                <w:rFonts w:cs="Calibri"/>
              </w:rPr>
            </w:pPr>
            <w:r w:rsidRPr="00FA4622">
              <w:rPr>
                <w:rFonts w:cs="Calibri"/>
              </w:rPr>
              <w:t>Laboratories (dissection room-DR, physiology, biochemistry, microbiology, pathology, pharmacology and clinical skill lab) suitable for students.</w:t>
            </w:r>
          </w:p>
          <w:p w14:paraId="129FEFD8" w14:textId="76B4B141" w:rsidR="00C1594C" w:rsidRPr="00C1594C" w:rsidRDefault="00C1594C" w:rsidP="00C1594C">
            <w:pPr>
              <w:numPr>
                <w:ilvl w:val="0"/>
                <w:numId w:val="21"/>
              </w:numPr>
              <w:ind w:left="743" w:hanging="425"/>
              <w:rPr>
                <w:rFonts w:cs="Calibri"/>
              </w:rPr>
            </w:pPr>
            <w:r w:rsidRPr="00C1594C">
              <w:rPr>
                <w:rFonts w:cs="Calibri"/>
              </w:rPr>
              <w:t>Teaching hospital for bedside teaching</w:t>
            </w:r>
          </w:p>
        </w:tc>
      </w:tr>
      <w:tr w:rsidR="00C1594C"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C1594C" w:rsidRPr="002E3EE3" w:rsidRDefault="00C1594C" w:rsidP="00C1594C">
            <w:pPr>
              <w:jc w:val="center"/>
              <w:rPr>
                <w:b/>
                <w:bCs/>
              </w:rPr>
            </w:pPr>
            <w:r w:rsidRPr="002E3EE3">
              <w:rPr>
                <w:b/>
                <w:bCs/>
              </w:rPr>
              <w:t xml:space="preserve">Technology </w:t>
            </w:r>
            <w:r>
              <w:rPr>
                <w:b/>
                <w:bCs/>
              </w:rPr>
              <w:t>R</w:t>
            </w:r>
            <w:r w:rsidRPr="002E3EE3">
              <w:rPr>
                <w:b/>
                <w:bCs/>
              </w:rPr>
              <w:t>esources</w:t>
            </w:r>
          </w:p>
          <w:p w14:paraId="75D4C7EC" w14:textId="2B434E0D" w:rsidR="00C1594C" w:rsidRPr="005D2DDD" w:rsidRDefault="00C1594C" w:rsidP="00C1594C">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CB8454D" w14:textId="77777777" w:rsidR="00C1594C" w:rsidRDefault="00C1594C" w:rsidP="00C1594C">
            <w:pPr>
              <w:numPr>
                <w:ilvl w:val="0"/>
                <w:numId w:val="22"/>
              </w:numPr>
              <w:ind w:left="696"/>
              <w:rPr>
                <w:rFonts w:cs="Calibri"/>
              </w:rPr>
            </w:pPr>
            <w:r w:rsidRPr="00FA4622">
              <w:rPr>
                <w:rFonts w:cs="Calibri"/>
              </w:rPr>
              <w:t>Computers and multimedia projectors in lecture room, PBL room, TBL room and laboratories.</w:t>
            </w:r>
          </w:p>
          <w:p w14:paraId="7F06A8DC" w14:textId="4447A55E" w:rsidR="00C1594C" w:rsidRPr="00C1594C" w:rsidRDefault="00C1594C" w:rsidP="00C1594C">
            <w:pPr>
              <w:numPr>
                <w:ilvl w:val="0"/>
                <w:numId w:val="22"/>
              </w:numPr>
              <w:ind w:left="696"/>
              <w:rPr>
                <w:rFonts w:cs="Calibri"/>
              </w:rPr>
            </w:pPr>
            <w:r w:rsidRPr="00C1594C">
              <w:rPr>
                <w:rFonts w:cs="Calibri"/>
              </w:rPr>
              <w:t xml:space="preserve">There is a need for computers with network and internet access for student learning. </w:t>
            </w:r>
          </w:p>
        </w:tc>
      </w:tr>
      <w:tr w:rsidR="00C1594C"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C1594C" w:rsidRPr="002E3EE3" w:rsidRDefault="00C1594C" w:rsidP="00C1594C">
            <w:pPr>
              <w:jc w:val="center"/>
              <w:rPr>
                <w:b/>
                <w:bCs/>
              </w:rPr>
            </w:pPr>
            <w:r w:rsidRPr="002E3EE3">
              <w:rPr>
                <w:b/>
                <w:bCs/>
              </w:rPr>
              <w:t xml:space="preserve">Other </w:t>
            </w:r>
            <w:r>
              <w:rPr>
                <w:b/>
                <w:bCs/>
              </w:rPr>
              <w:t>R</w:t>
            </w:r>
            <w:r w:rsidRPr="002E3EE3">
              <w:rPr>
                <w:b/>
                <w:bCs/>
              </w:rPr>
              <w:t xml:space="preserve">esources </w:t>
            </w:r>
          </w:p>
          <w:p w14:paraId="4997B73D" w14:textId="172B1879" w:rsidR="00C1594C" w:rsidRPr="00C36A18" w:rsidRDefault="00C1594C" w:rsidP="00C1594C">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630A8F5E" w:rsidR="00C1594C" w:rsidRPr="00296746" w:rsidRDefault="00C1594C" w:rsidP="00C1594C">
            <w:pPr>
              <w:bidi/>
              <w:jc w:val="lowKashida"/>
              <w:rPr>
                <w:rFonts w:asciiTheme="majorBidi" w:hAnsiTheme="majorBidi" w:cstheme="majorBidi"/>
              </w:rPr>
            </w:pPr>
            <w:r w:rsidRPr="00FA4622">
              <w:rPr>
                <w:rFonts w:asciiTheme="majorBidi" w:hAnsiTheme="majorBidi" w:cstheme="majorBidi"/>
              </w:rPr>
              <w:t>Library is supplied with references, textbooks, and electronic resources</w:t>
            </w:r>
          </w:p>
        </w:tc>
      </w:tr>
    </w:tbl>
    <w:p w14:paraId="0E477BAF" w14:textId="6760A1BE" w:rsidR="001B5102" w:rsidRDefault="001B5102" w:rsidP="001B5102"/>
    <w:p w14:paraId="14E10928" w14:textId="77777777" w:rsidR="002F56F0" w:rsidRDefault="002F56F0" w:rsidP="008B5913">
      <w:pPr>
        <w:rPr>
          <w:rFonts w:asciiTheme="majorBidi" w:hAnsiTheme="majorBidi" w:cstheme="majorBidi"/>
          <w:color w:val="C00000"/>
          <w:sz w:val="28"/>
          <w:szCs w:val="20"/>
          <w:lang w:bidi="ar-EG"/>
        </w:rPr>
      </w:pPr>
      <w:bookmarkStart w:id="12" w:name="_Toc521326972"/>
    </w:p>
    <w:p w14:paraId="4519DBB4" w14:textId="03FA6301" w:rsidR="00A1573B" w:rsidRPr="00A1573B" w:rsidRDefault="006E2124" w:rsidP="00382343">
      <w:pPr>
        <w:pStyle w:val="Heading1"/>
      </w:pPr>
      <w:bookmarkStart w:id="13" w:name="_Toc532159378"/>
      <w:bookmarkStart w:id="14" w:name="_Toc951387"/>
      <w:bookmarkEnd w:id="12"/>
      <w:r>
        <w:t>H</w:t>
      </w:r>
      <w:r w:rsidR="00C27A4F" w:rsidRPr="000F62F5">
        <w:t xml:space="preserve">. </w:t>
      </w:r>
      <w:r w:rsidR="00C27A4F">
        <w:t>Specification A</w:t>
      </w:r>
      <w:r w:rsidR="00C27A4F" w:rsidRPr="005252D5">
        <w:t xml:space="preserve">pproval </w:t>
      </w:r>
      <w:r w:rsidR="00C27A4F">
        <w:t>D</w:t>
      </w:r>
      <w:r w:rsidR="00C27A4F" w:rsidRPr="005252D5">
        <w:t>ata</w:t>
      </w:r>
      <w:bookmarkEnd w:id="13"/>
      <w:bookmarkEnd w:id="14"/>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3FED2AFD" w:rsidR="00A1573B" w:rsidRPr="00525A8A" w:rsidRDefault="00A1573B" w:rsidP="00E632A6">
            <w:pPr>
              <w:bidi/>
              <w:jc w:val="right"/>
              <w:rPr>
                <w:rFonts w:asciiTheme="majorBidi" w:hAnsiTheme="majorBidi" w:cstheme="majorBidi"/>
                <w:color w:val="FF0000"/>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525A8A" w:rsidRDefault="00A1573B" w:rsidP="00A1573B">
            <w:pPr>
              <w:bidi/>
              <w:jc w:val="lowKashida"/>
              <w:rPr>
                <w:rFonts w:asciiTheme="majorBidi" w:hAnsiTheme="majorBidi" w:cstheme="majorBidi"/>
                <w:color w:val="FF0000"/>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08970F92" w:rsidR="00A1573B" w:rsidRPr="00525A8A" w:rsidRDefault="00A1573B" w:rsidP="00E632A6">
            <w:pPr>
              <w:bidi/>
              <w:jc w:val="right"/>
              <w:rPr>
                <w:rFonts w:asciiTheme="majorBidi" w:hAnsiTheme="majorBidi" w:cstheme="majorBidi"/>
                <w:color w:val="FF0000"/>
                <w:rtl/>
              </w:rPr>
            </w:pP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5FAA" w14:textId="77777777" w:rsidR="00A90AC9" w:rsidRDefault="00A90AC9">
      <w:r>
        <w:separator/>
      </w:r>
    </w:p>
  </w:endnote>
  <w:endnote w:type="continuationSeparator" w:id="0">
    <w:p w14:paraId="137C4326" w14:textId="77777777" w:rsidR="00A90AC9" w:rsidRDefault="00A9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Cambria Math">
    <w:panose1 w:val="02040503050406030204"/>
    <w:charset w:val="00"/>
    <w:family w:val="roman"/>
    <w:pitch w:val="variable"/>
    <w:sig w:usb0="E00006FF" w:usb1="420024FF" w:usb2="02000000" w:usb3="00000000" w:csb0="0000019F" w:csb1="00000000"/>
  </w:font>
  <w:font w:name="TimesNewRomanPSMT">
    <w:altName w:val="Arial"/>
    <w:panose1 w:val="00000000000000000000"/>
    <w:charset w:val="00"/>
    <w:family w:val="roman"/>
    <w:notTrueType/>
    <w:pitch w:val="default"/>
  </w:font>
  <w:font w:name="Arial MT">
    <w:altName w:val="Arial"/>
    <w:charset w:val="01"/>
    <w:family w:val="swiss"/>
    <w:pitch w:val="variable"/>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B313AD" w:rsidRDefault="00B313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B313AD" w:rsidRDefault="00B31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Content>
      <w:p w14:paraId="08C95AEE" w14:textId="674BC326" w:rsidR="00B313AD" w:rsidRDefault="00B313AD"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B313AD" w:rsidRPr="00705C7E" w:rsidRDefault="00B313AD"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D40CC">
                                <w:rPr>
                                  <w:rFonts w:ascii="DIN Next LT W23" w:hAnsi="DIN Next LT W23" w:cs="DIN Next LT W23"/>
                                  <w:noProof/>
                                  <w:color w:val="FFFFFF" w:themeColor="background1"/>
                                  <w:sz w:val="28"/>
                                  <w:szCs w:val="28"/>
                                </w:rPr>
                                <w:t>11</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0298B9">
                <v:shapetype id="_x0000_t202" coordsize="21600,21600" o:spt="202" path="m,l,21600r21600,l21600,xe" w14:anchorId="38063470">
                  <v:stroke joinstyle="miter"/>
                  <v:path gradientshapeok="t" o:connecttype="rect"/>
                </v:shapetype>
                <v:shape id="Text Box 5"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v:textbox>
                    <w:txbxContent>
                      <w:p w:rsidRPr="00705C7E" w:rsidR="00B313AD" w:rsidP="008C6EC7" w:rsidRDefault="00B313AD" w14:paraId="4FBF0734" w14:textId="77777777">
                        <w:pPr>
                          <w:pStyle w:val="Footer"/>
                          <w:jc w:val="center"/>
                          <w:rPr>
                            <w:rFonts w:ascii="DIN Next LT W23" w:hAnsi="DIN Next LT W23" w:cs="DIN Next LT W23"/>
                            <w:color w:val="FFFFFF" w:themeColor="background1"/>
                            <w:sz w:val="28"/>
                            <w:szCs w:val="28"/>
                          </w:rPr>
                        </w:pPr>
                        <w:r w:rsidRPr="00705C7E">
                          <w:rPr>
                            <w:rFonts w:hint="cs" w:ascii="DIN Next LT W23" w:hAnsi="DIN Next LT W23" w:cs="DIN Next LT W23"/>
                            <w:color w:val="FFFFFF" w:themeColor="background1"/>
                            <w:sz w:val="28"/>
                            <w:szCs w:val="28"/>
                          </w:rPr>
                          <w:fldChar w:fldCharType="begin"/>
                        </w:r>
                        <w:r w:rsidRPr="00705C7E">
                          <w:rPr>
                            <w:rFonts w:hint="cs" w:ascii="DIN Next LT W23" w:hAnsi="DIN Next LT W23" w:cs="DIN Next LT W23"/>
                            <w:color w:val="FFFFFF" w:themeColor="background1"/>
                            <w:sz w:val="28"/>
                            <w:szCs w:val="28"/>
                          </w:rPr>
                          <w:instrText xml:space="preserve"> PAGE   \* MERGEFORMAT </w:instrText>
                        </w:r>
                        <w:r w:rsidRPr="00705C7E">
                          <w:rPr>
                            <w:rFonts w:hint="cs" w:ascii="DIN Next LT W23" w:hAnsi="DIN Next LT W23" w:cs="DIN Next LT W23"/>
                            <w:color w:val="FFFFFF" w:themeColor="background1"/>
                            <w:sz w:val="28"/>
                            <w:szCs w:val="28"/>
                          </w:rPr>
                          <w:fldChar w:fldCharType="separate"/>
                        </w:r>
                        <w:r w:rsidR="002D40CC">
                          <w:rPr>
                            <w:rFonts w:ascii="DIN Next LT W23" w:hAnsi="DIN Next LT W23" w:cs="DIN Next LT W23"/>
                            <w:noProof/>
                            <w:color w:val="FFFFFF" w:themeColor="background1"/>
                            <w:sz w:val="28"/>
                            <w:szCs w:val="28"/>
                          </w:rPr>
                          <w:t>11</w:t>
                        </w:r>
                        <w:r w:rsidRPr="00705C7E">
                          <w:rPr>
                            <w:rFonts w:hint="cs" w:ascii="DIN Next LT W23" w:hAnsi="DIN Next LT W23" w:cs="DIN Next LT W23"/>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C237" w14:textId="77777777" w:rsidR="00A90AC9" w:rsidRDefault="00A90AC9">
      <w:r>
        <w:separator/>
      </w:r>
    </w:p>
  </w:footnote>
  <w:footnote w:type="continuationSeparator" w:id="0">
    <w:p w14:paraId="5A2997BD" w14:textId="77777777" w:rsidR="00A90AC9" w:rsidRDefault="00A9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B313AD" w:rsidRPr="00A006BB" w:rsidRDefault="00B313AD"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F74"/>
    <w:multiLevelType w:val="hybridMultilevel"/>
    <w:tmpl w:val="F5521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45767"/>
    <w:multiLevelType w:val="hybridMultilevel"/>
    <w:tmpl w:val="89F60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33327"/>
    <w:multiLevelType w:val="hybridMultilevel"/>
    <w:tmpl w:val="1024753A"/>
    <w:lvl w:ilvl="0" w:tplc="A16644B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2446D"/>
    <w:multiLevelType w:val="hybridMultilevel"/>
    <w:tmpl w:val="FE78F4D0"/>
    <w:lvl w:ilvl="0" w:tplc="1196F1F0">
      <w:numFmt w:val="bullet"/>
      <w:lvlText w:val="-"/>
      <w:lvlJc w:val="left"/>
      <w:pPr>
        <w:ind w:left="472" w:hanging="360"/>
      </w:pPr>
      <w:rPr>
        <w:rFonts w:ascii="Calibri" w:eastAsia="Calibri" w:hAnsi="Calibri" w:cs="Calibri"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4B4F"/>
    <w:multiLevelType w:val="hybridMultilevel"/>
    <w:tmpl w:val="6BF62222"/>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F8A2477"/>
    <w:multiLevelType w:val="hybridMultilevel"/>
    <w:tmpl w:val="62B8A026"/>
    <w:lvl w:ilvl="0" w:tplc="4B0A13D4">
      <w:numFmt w:val="bullet"/>
      <w:lvlText w:val=""/>
      <w:lvlJc w:val="left"/>
      <w:pPr>
        <w:ind w:left="1189" w:hanging="360"/>
      </w:pPr>
      <w:rPr>
        <w:rFonts w:ascii="Symbol" w:eastAsia="Symbol" w:hAnsi="Symbol" w:cs="Symbol" w:hint="default"/>
        <w:w w:val="100"/>
        <w:sz w:val="23"/>
        <w:szCs w:val="23"/>
        <w:lang w:val="en-US" w:eastAsia="en-US" w:bidi="ar-SA"/>
      </w:rPr>
    </w:lvl>
    <w:lvl w:ilvl="1" w:tplc="204E99CE">
      <w:numFmt w:val="bullet"/>
      <w:lvlText w:val="•"/>
      <w:lvlJc w:val="left"/>
      <w:pPr>
        <w:ind w:left="1756" w:hanging="360"/>
      </w:pPr>
      <w:rPr>
        <w:rFonts w:hint="default"/>
        <w:lang w:val="en-US" w:eastAsia="en-US" w:bidi="ar-SA"/>
      </w:rPr>
    </w:lvl>
    <w:lvl w:ilvl="2" w:tplc="13C26858">
      <w:numFmt w:val="bullet"/>
      <w:lvlText w:val="•"/>
      <w:lvlJc w:val="left"/>
      <w:pPr>
        <w:ind w:left="2332" w:hanging="360"/>
      </w:pPr>
      <w:rPr>
        <w:rFonts w:hint="default"/>
        <w:lang w:val="en-US" w:eastAsia="en-US" w:bidi="ar-SA"/>
      </w:rPr>
    </w:lvl>
    <w:lvl w:ilvl="3" w:tplc="5C6E4380">
      <w:numFmt w:val="bullet"/>
      <w:lvlText w:val="•"/>
      <w:lvlJc w:val="left"/>
      <w:pPr>
        <w:ind w:left="2909" w:hanging="360"/>
      </w:pPr>
      <w:rPr>
        <w:rFonts w:hint="default"/>
        <w:lang w:val="en-US" w:eastAsia="en-US" w:bidi="ar-SA"/>
      </w:rPr>
    </w:lvl>
    <w:lvl w:ilvl="4" w:tplc="D5A268A0">
      <w:numFmt w:val="bullet"/>
      <w:lvlText w:val="•"/>
      <w:lvlJc w:val="left"/>
      <w:pPr>
        <w:ind w:left="3485" w:hanging="360"/>
      </w:pPr>
      <w:rPr>
        <w:rFonts w:hint="default"/>
        <w:lang w:val="en-US" w:eastAsia="en-US" w:bidi="ar-SA"/>
      </w:rPr>
    </w:lvl>
    <w:lvl w:ilvl="5" w:tplc="399676EE">
      <w:numFmt w:val="bullet"/>
      <w:lvlText w:val="•"/>
      <w:lvlJc w:val="left"/>
      <w:pPr>
        <w:ind w:left="4062" w:hanging="360"/>
      </w:pPr>
      <w:rPr>
        <w:rFonts w:hint="default"/>
        <w:lang w:val="en-US" w:eastAsia="en-US" w:bidi="ar-SA"/>
      </w:rPr>
    </w:lvl>
    <w:lvl w:ilvl="6" w:tplc="E872F82A">
      <w:numFmt w:val="bullet"/>
      <w:lvlText w:val="•"/>
      <w:lvlJc w:val="left"/>
      <w:pPr>
        <w:ind w:left="4638" w:hanging="360"/>
      </w:pPr>
      <w:rPr>
        <w:rFonts w:hint="default"/>
        <w:lang w:val="en-US" w:eastAsia="en-US" w:bidi="ar-SA"/>
      </w:rPr>
    </w:lvl>
    <w:lvl w:ilvl="7" w:tplc="E8F80434">
      <w:numFmt w:val="bullet"/>
      <w:lvlText w:val="•"/>
      <w:lvlJc w:val="left"/>
      <w:pPr>
        <w:ind w:left="5214" w:hanging="360"/>
      </w:pPr>
      <w:rPr>
        <w:rFonts w:hint="default"/>
        <w:lang w:val="en-US" w:eastAsia="en-US" w:bidi="ar-SA"/>
      </w:rPr>
    </w:lvl>
    <w:lvl w:ilvl="8" w:tplc="80944806">
      <w:numFmt w:val="bullet"/>
      <w:lvlText w:val="•"/>
      <w:lvlJc w:val="left"/>
      <w:pPr>
        <w:ind w:left="5791" w:hanging="360"/>
      </w:pPr>
      <w:rPr>
        <w:rFonts w:hint="default"/>
        <w:lang w:val="en-US" w:eastAsia="en-US" w:bidi="ar-SA"/>
      </w:rPr>
    </w:lvl>
  </w:abstractNum>
  <w:abstractNum w:abstractNumId="6" w15:restartNumberingAfterBreak="0">
    <w:nsid w:val="22CB085E"/>
    <w:multiLevelType w:val="hybridMultilevel"/>
    <w:tmpl w:val="600C429C"/>
    <w:lvl w:ilvl="0" w:tplc="E3F270EE">
      <w:numFmt w:val="bullet"/>
      <w:lvlText w:val=""/>
      <w:lvlJc w:val="left"/>
      <w:pPr>
        <w:ind w:left="1189" w:hanging="360"/>
      </w:pPr>
      <w:rPr>
        <w:rFonts w:ascii="Symbol" w:eastAsia="Symbol" w:hAnsi="Symbol" w:cs="Symbol" w:hint="default"/>
        <w:w w:val="100"/>
        <w:sz w:val="24"/>
        <w:szCs w:val="24"/>
        <w:lang w:val="en-US" w:eastAsia="en-US" w:bidi="ar-SA"/>
      </w:rPr>
    </w:lvl>
    <w:lvl w:ilvl="1" w:tplc="E9DE89D4">
      <w:numFmt w:val="bullet"/>
      <w:lvlText w:val="•"/>
      <w:lvlJc w:val="left"/>
      <w:pPr>
        <w:ind w:left="1756" w:hanging="360"/>
      </w:pPr>
      <w:rPr>
        <w:rFonts w:hint="default"/>
        <w:lang w:val="en-US" w:eastAsia="en-US" w:bidi="ar-SA"/>
      </w:rPr>
    </w:lvl>
    <w:lvl w:ilvl="2" w:tplc="298893BA">
      <w:numFmt w:val="bullet"/>
      <w:lvlText w:val="•"/>
      <w:lvlJc w:val="left"/>
      <w:pPr>
        <w:ind w:left="2332" w:hanging="360"/>
      </w:pPr>
      <w:rPr>
        <w:rFonts w:hint="default"/>
        <w:lang w:val="en-US" w:eastAsia="en-US" w:bidi="ar-SA"/>
      </w:rPr>
    </w:lvl>
    <w:lvl w:ilvl="3" w:tplc="B51C676C">
      <w:numFmt w:val="bullet"/>
      <w:lvlText w:val="•"/>
      <w:lvlJc w:val="left"/>
      <w:pPr>
        <w:ind w:left="2909" w:hanging="360"/>
      </w:pPr>
      <w:rPr>
        <w:rFonts w:hint="default"/>
        <w:lang w:val="en-US" w:eastAsia="en-US" w:bidi="ar-SA"/>
      </w:rPr>
    </w:lvl>
    <w:lvl w:ilvl="4" w:tplc="136ECDAA">
      <w:numFmt w:val="bullet"/>
      <w:lvlText w:val="•"/>
      <w:lvlJc w:val="left"/>
      <w:pPr>
        <w:ind w:left="3485" w:hanging="360"/>
      </w:pPr>
      <w:rPr>
        <w:rFonts w:hint="default"/>
        <w:lang w:val="en-US" w:eastAsia="en-US" w:bidi="ar-SA"/>
      </w:rPr>
    </w:lvl>
    <w:lvl w:ilvl="5" w:tplc="A232F844">
      <w:numFmt w:val="bullet"/>
      <w:lvlText w:val="•"/>
      <w:lvlJc w:val="left"/>
      <w:pPr>
        <w:ind w:left="4062" w:hanging="360"/>
      </w:pPr>
      <w:rPr>
        <w:rFonts w:hint="default"/>
        <w:lang w:val="en-US" w:eastAsia="en-US" w:bidi="ar-SA"/>
      </w:rPr>
    </w:lvl>
    <w:lvl w:ilvl="6" w:tplc="F5541BA6">
      <w:numFmt w:val="bullet"/>
      <w:lvlText w:val="•"/>
      <w:lvlJc w:val="left"/>
      <w:pPr>
        <w:ind w:left="4638" w:hanging="360"/>
      </w:pPr>
      <w:rPr>
        <w:rFonts w:hint="default"/>
        <w:lang w:val="en-US" w:eastAsia="en-US" w:bidi="ar-SA"/>
      </w:rPr>
    </w:lvl>
    <w:lvl w:ilvl="7" w:tplc="FB188E58">
      <w:numFmt w:val="bullet"/>
      <w:lvlText w:val="•"/>
      <w:lvlJc w:val="left"/>
      <w:pPr>
        <w:ind w:left="5214" w:hanging="360"/>
      </w:pPr>
      <w:rPr>
        <w:rFonts w:hint="default"/>
        <w:lang w:val="en-US" w:eastAsia="en-US" w:bidi="ar-SA"/>
      </w:rPr>
    </w:lvl>
    <w:lvl w:ilvl="8" w:tplc="6F0A52BE">
      <w:numFmt w:val="bullet"/>
      <w:lvlText w:val="•"/>
      <w:lvlJc w:val="left"/>
      <w:pPr>
        <w:ind w:left="5791" w:hanging="360"/>
      </w:pPr>
      <w:rPr>
        <w:rFonts w:hint="default"/>
        <w:lang w:val="en-US" w:eastAsia="en-US" w:bidi="ar-SA"/>
      </w:rPr>
    </w:lvl>
  </w:abstractNum>
  <w:abstractNum w:abstractNumId="7" w15:restartNumberingAfterBreak="0">
    <w:nsid w:val="2F7E3496"/>
    <w:multiLevelType w:val="hybridMultilevel"/>
    <w:tmpl w:val="A766652E"/>
    <w:lvl w:ilvl="0" w:tplc="D3723362">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F86F34"/>
    <w:multiLevelType w:val="hybridMultilevel"/>
    <w:tmpl w:val="D8E8B85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E2DA9"/>
    <w:multiLevelType w:val="hybridMultilevel"/>
    <w:tmpl w:val="E19A55B0"/>
    <w:lvl w:ilvl="0" w:tplc="0409000F">
      <w:start w:val="1"/>
      <w:numFmt w:val="decimal"/>
      <w:lvlText w:val="%1."/>
      <w:lvlJc w:val="left"/>
      <w:pPr>
        <w:ind w:left="720" w:hanging="360"/>
      </w:pPr>
    </w:lvl>
    <w:lvl w:ilvl="1" w:tplc="4B0A13D4">
      <w:numFmt w:val="bullet"/>
      <w:lvlText w:val=""/>
      <w:lvlJc w:val="left"/>
      <w:pPr>
        <w:ind w:left="1440" w:hanging="360"/>
      </w:pPr>
      <w:rPr>
        <w:rFonts w:ascii="Symbol" w:eastAsia="Symbol" w:hAnsi="Symbol" w:cs="Symbol" w:hint="default"/>
        <w:w w:val="100"/>
        <w:sz w:val="23"/>
        <w:szCs w:val="23"/>
        <w:lang w:val="en-US"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F7916"/>
    <w:multiLevelType w:val="hybridMultilevel"/>
    <w:tmpl w:val="96B4EDDE"/>
    <w:lvl w:ilvl="0" w:tplc="7212A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E38A9"/>
    <w:multiLevelType w:val="hybridMultilevel"/>
    <w:tmpl w:val="EE32764E"/>
    <w:lvl w:ilvl="0" w:tplc="1196F1F0">
      <w:numFmt w:val="bullet"/>
      <w:lvlText w:val="-"/>
      <w:lvlJc w:val="left"/>
      <w:pPr>
        <w:ind w:left="230" w:hanging="118"/>
      </w:pPr>
      <w:rPr>
        <w:rFonts w:ascii="Calibri" w:eastAsia="Calibri" w:hAnsi="Calibri" w:cs="Calibri" w:hint="default"/>
        <w:w w:val="100"/>
        <w:sz w:val="22"/>
        <w:szCs w:val="22"/>
        <w:lang w:val="en-US" w:eastAsia="en-US" w:bidi="ar-SA"/>
      </w:rPr>
    </w:lvl>
    <w:lvl w:ilvl="1" w:tplc="03481F3E">
      <w:numFmt w:val="bullet"/>
      <w:lvlText w:val="•"/>
      <w:lvlJc w:val="left"/>
      <w:pPr>
        <w:ind w:left="462" w:hanging="118"/>
      </w:pPr>
      <w:rPr>
        <w:rFonts w:hint="default"/>
        <w:lang w:val="en-US" w:eastAsia="en-US" w:bidi="ar-SA"/>
      </w:rPr>
    </w:lvl>
    <w:lvl w:ilvl="2" w:tplc="D3AC1950">
      <w:numFmt w:val="bullet"/>
      <w:lvlText w:val="•"/>
      <w:lvlJc w:val="left"/>
      <w:pPr>
        <w:ind w:left="685" w:hanging="118"/>
      </w:pPr>
      <w:rPr>
        <w:rFonts w:hint="default"/>
        <w:lang w:val="en-US" w:eastAsia="en-US" w:bidi="ar-SA"/>
      </w:rPr>
    </w:lvl>
    <w:lvl w:ilvl="3" w:tplc="7D1ABB1A">
      <w:numFmt w:val="bullet"/>
      <w:lvlText w:val="•"/>
      <w:lvlJc w:val="left"/>
      <w:pPr>
        <w:ind w:left="908" w:hanging="118"/>
      </w:pPr>
      <w:rPr>
        <w:rFonts w:hint="default"/>
        <w:lang w:val="en-US" w:eastAsia="en-US" w:bidi="ar-SA"/>
      </w:rPr>
    </w:lvl>
    <w:lvl w:ilvl="4" w:tplc="64048184">
      <w:numFmt w:val="bullet"/>
      <w:lvlText w:val="•"/>
      <w:lvlJc w:val="left"/>
      <w:pPr>
        <w:ind w:left="1130" w:hanging="118"/>
      </w:pPr>
      <w:rPr>
        <w:rFonts w:hint="default"/>
        <w:lang w:val="en-US" w:eastAsia="en-US" w:bidi="ar-SA"/>
      </w:rPr>
    </w:lvl>
    <w:lvl w:ilvl="5" w:tplc="3CECA23C">
      <w:numFmt w:val="bullet"/>
      <w:lvlText w:val="•"/>
      <w:lvlJc w:val="left"/>
      <w:pPr>
        <w:ind w:left="1353" w:hanging="118"/>
      </w:pPr>
      <w:rPr>
        <w:rFonts w:hint="default"/>
        <w:lang w:val="en-US" w:eastAsia="en-US" w:bidi="ar-SA"/>
      </w:rPr>
    </w:lvl>
    <w:lvl w:ilvl="6" w:tplc="6A04A298">
      <w:numFmt w:val="bullet"/>
      <w:lvlText w:val="•"/>
      <w:lvlJc w:val="left"/>
      <w:pPr>
        <w:ind w:left="1576" w:hanging="118"/>
      </w:pPr>
      <w:rPr>
        <w:rFonts w:hint="default"/>
        <w:lang w:val="en-US" w:eastAsia="en-US" w:bidi="ar-SA"/>
      </w:rPr>
    </w:lvl>
    <w:lvl w:ilvl="7" w:tplc="20828854">
      <w:numFmt w:val="bullet"/>
      <w:lvlText w:val="•"/>
      <w:lvlJc w:val="left"/>
      <w:pPr>
        <w:ind w:left="1798" w:hanging="118"/>
      </w:pPr>
      <w:rPr>
        <w:rFonts w:hint="default"/>
        <w:lang w:val="en-US" w:eastAsia="en-US" w:bidi="ar-SA"/>
      </w:rPr>
    </w:lvl>
    <w:lvl w:ilvl="8" w:tplc="9E34D892">
      <w:numFmt w:val="bullet"/>
      <w:lvlText w:val="•"/>
      <w:lvlJc w:val="left"/>
      <w:pPr>
        <w:ind w:left="2021" w:hanging="118"/>
      </w:pPr>
      <w:rPr>
        <w:rFonts w:hint="default"/>
        <w:lang w:val="en-US" w:eastAsia="en-US" w:bidi="ar-SA"/>
      </w:rPr>
    </w:lvl>
  </w:abstractNum>
  <w:abstractNum w:abstractNumId="12" w15:restartNumberingAfterBreak="0">
    <w:nsid w:val="4A0910AE"/>
    <w:multiLevelType w:val="hybridMultilevel"/>
    <w:tmpl w:val="E1C24D94"/>
    <w:lvl w:ilvl="0" w:tplc="4B0A13D4">
      <w:numFmt w:val="bullet"/>
      <w:lvlText w:val=""/>
      <w:lvlJc w:val="left"/>
      <w:pPr>
        <w:ind w:left="1440" w:hanging="360"/>
      </w:pPr>
      <w:rPr>
        <w:rFonts w:ascii="Symbol" w:eastAsia="Symbol" w:hAnsi="Symbol" w:cs="Symbol" w:hint="default"/>
        <w:w w:val="100"/>
        <w:sz w:val="23"/>
        <w:szCs w:val="23"/>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6E7FAA"/>
    <w:multiLevelType w:val="hybridMultilevel"/>
    <w:tmpl w:val="E9089F84"/>
    <w:lvl w:ilvl="0" w:tplc="FC446EF4">
      <w:start w:val="4"/>
      <w:numFmt w:val="upperLetter"/>
      <w:lvlText w:val="%1."/>
      <w:lvlJc w:val="left"/>
      <w:pPr>
        <w:ind w:left="786" w:hanging="360"/>
        <w:jc w:val="left"/>
      </w:pPr>
      <w:rPr>
        <w:rFonts w:ascii="Times New Roman" w:eastAsia="Times New Roman" w:hAnsi="Times New Roman" w:cs="Times New Roman" w:hint="default"/>
        <w:b/>
        <w:bCs/>
        <w:spacing w:val="-1"/>
        <w:w w:val="99"/>
        <w:sz w:val="24"/>
        <w:szCs w:val="24"/>
        <w:lang w:val="en-US" w:eastAsia="en-US" w:bidi="ar-SA"/>
      </w:rPr>
    </w:lvl>
    <w:lvl w:ilvl="1" w:tplc="0994B99E">
      <w:numFmt w:val="bullet"/>
      <w:lvlText w:val=""/>
      <w:lvlJc w:val="left"/>
      <w:pPr>
        <w:ind w:left="1189" w:hanging="360"/>
      </w:pPr>
      <w:rPr>
        <w:rFonts w:ascii="Symbol" w:eastAsia="Symbol" w:hAnsi="Symbol" w:cs="Symbol" w:hint="default"/>
        <w:w w:val="100"/>
        <w:sz w:val="24"/>
        <w:szCs w:val="24"/>
        <w:lang w:val="en-US" w:eastAsia="en-US" w:bidi="ar-SA"/>
      </w:rPr>
    </w:lvl>
    <w:lvl w:ilvl="2" w:tplc="6ABE729E">
      <w:numFmt w:val="bullet"/>
      <w:lvlText w:val="•"/>
      <w:lvlJc w:val="left"/>
      <w:pPr>
        <w:ind w:left="1460" w:hanging="360"/>
      </w:pPr>
      <w:rPr>
        <w:rFonts w:hint="default"/>
        <w:lang w:val="en-US" w:eastAsia="en-US" w:bidi="ar-SA"/>
      </w:rPr>
    </w:lvl>
    <w:lvl w:ilvl="3" w:tplc="B40CE5F8">
      <w:numFmt w:val="bullet"/>
      <w:lvlText w:val="•"/>
      <w:lvlJc w:val="left"/>
      <w:pPr>
        <w:ind w:left="2145" w:hanging="360"/>
      </w:pPr>
      <w:rPr>
        <w:rFonts w:hint="default"/>
        <w:lang w:val="en-US" w:eastAsia="en-US" w:bidi="ar-SA"/>
      </w:rPr>
    </w:lvl>
    <w:lvl w:ilvl="4" w:tplc="1D941BB0">
      <w:numFmt w:val="bullet"/>
      <w:lvlText w:val="•"/>
      <w:lvlJc w:val="left"/>
      <w:pPr>
        <w:ind w:left="2831" w:hanging="360"/>
      </w:pPr>
      <w:rPr>
        <w:rFonts w:hint="default"/>
        <w:lang w:val="en-US" w:eastAsia="en-US" w:bidi="ar-SA"/>
      </w:rPr>
    </w:lvl>
    <w:lvl w:ilvl="5" w:tplc="83BAE8B4">
      <w:numFmt w:val="bullet"/>
      <w:lvlText w:val="•"/>
      <w:lvlJc w:val="left"/>
      <w:pPr>
        <w:ind w:left="3516" w:hanging="360"/>
      </w:pPr>
      <w:rPr>
        <w:rFonts w:hint="default"/>
        <w:lang w:val="en-US" w:eastAsia="en-US" w:bidi="ar-SA"/>
      </w:rPr>
    </w:lvl>
    <w:lvl w:ilvl="6" w:tplc="BEAAFFCA">
      <w:numFmt w:val="bullet"/>
      <w:lvlText w:val="•"/>
      <w:lvlJc w:val="left"/>
      <w:pPr>
        <w:ind w:left="4202" w:hanging="360"/>
      </w:pPr>
      <w:rPr>
        <w:rFonts w:hint="default"/>
        <w:lang w:val="en-US" w:eastAsia="en-US" w:bidi="ar-SA"/>
      </w:rPr>
    </w:lvl>
    <w:lvl w:ilvl="7" w:tplc="7EFC2716">
      <w:numFmt w:val="bullet"/>
      <w:lvlText w:val="•"/>
      <w:lvlJc w:val="left"/>
      <w:pPr>
        <w:ind w:left="4887" w:hanging="360"/>
      </w:pPr>
      <w:rPr>
        <w:rFonts w:hint="default"/>
        <w:lang w:val="en-US" w:eastAsia="en-US" w:bidi="ar-SA"/>
      </w:rPr>
    </w:lvl>
    <w:lvl w:ilvl="8" w:tplc="CD1C3E74">
      <w:numFmt w:val="bullet"/>
      <w:lvlText w:val="•"/>
      <w:lvlJc w:val="left"/>
      <w:pPr>
        <w:ind w:left="5573" w:hanging="360"/>
      </w:pPr>
      <w:rPr>
        <w:rFonts w:hint="default"/>
        <w:lang w:val="en-US" w:eastAsia="en-US" w:bidi="ar-SA"/>
      </w:rPr>
    </w:lvl>
  </w:abstractNum>
  <w:abstractNum w:abstractNumId="14" w15:restartNumberingAfterBreak="0">
    <w:nsid w:val="4C4D76AA"/>
    <w:multiLevelType w:val="hybridMultilevel"/>
    <w:tmpl w:val="6D2E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801265"/>
    <w:multiLevelType w:val="hybridMultilevel"/>
    <w:tmpl w:val="CE3A3196"/>
    <w:lvl w:ilvl="0" w:tplc="D5DCF45C">
      <w:start w:val="1"/>
      <w:numFmt w:val="decimal"/>
      <w:lvlText w:val="%1."/>
      <w:lvlJc w:val="left"/>
      <w:pPr>
        <w:ind w:left="388" w:hanging="380"/>
        <w:jc w:val="left"/>
      </w:pPr>
      <w:rPr>
        <w:rFonts w:hint="default"/>
        <w:w w:val="100"/>
        <w:lang w:val="en-US" w:eastAsia="en-US" w:bidi="ar-SA"/>
      </w:rPr>
    </w:lvl>
    <w:lvl w:ilvl="1" w:tplc="0FEE901A">
      <w:numFmt w:val="bullet"/>
      <w:lvlText w:val="•"/>
      <w:lvlJc w:val="left"/>
      <w:pPr>
        <w:ind w:left="913" w:hanging="380"/>
      </w:pPr>
      <w:rPr>
        <w:rFonts w:hint="default"/>
        <w:lang w:val="en-US" w:eastAsia="en-US" w:bidi="ar-SA"/>
      </w:rPr>
    </w:lvl>
    <w:lvl w:ilvl="2" w:tplc="D25C9B04">
      <w:numFmt w:val="bullet"/>
      <w:lvlText w:val="•"/>
      <w:lvlJc w:val="left"/>
      <w:pPr>
        <w:ind w:left="1446" w:hanging="380"/>
      </w:pPr>
      <w:rPr>
        <w:rFonts w:hint="default"/>
        <w:lang w:val="en-US" w:eastAsia="en-US" w:bidi="ar-SA"/>
      </w:rPr>
    </w:lvl>
    <w:lvl w:ilvl="3" w:tplc="5C686702">
      <w:numFmt w:val="bullet"/>
      <w:lvlText w:val="•"/>
      <w:lvlJc w:val="left"/>
      <w:pPr>
        <w:ind w:left="1979" w:hanging="380"/>
      </w:pPr>
      <w:rPr>
        <w:rFonts w:hint="default"/>
        <w:lang w:val="en-US" w:eastAsia="en-US" w:bidi="ar-SA"/>
      </w:rPr>
    </w:lvl>
    <w:lvl w:ilvl="4" w:tplc="25487DA8">
      <w:numFmt w:val="bullet"/>
      <w:lvlText w:val="•"/>
      <w:lvlJc w:val="left"/>
      <w:pPr>
        <w:ind w:left="2513" w:hanging="380"/>
      </w:pPr>
      <w:rPr>
        <w:rFonts w:hint="default"/>
        <w:lang w:val="en-US" w:eastAsia="en-US" w:bidi="ar-SA"/>
      </w:rPr>
    </w:lvl>
    <w:lvl w:ilvl="5" w:tplc="0CE4F692">
      <w:numFmt w:val="bullet"/>
      <w:lvlText w:val="•"/>
      <w:lvlJc w:val="left"/>
      <w:pPr>
        <w:ind w:left="3046" w:hanging="380"/>
      </w:pPr>
      <w:rPr>
        <w:rFonts w:hint="default"/>
        <w:lang w:val="en-US" w:eastAsia="en-US" w:bidi="ar-SA"/>
      </w:rPr>
    </w:lvl>
    <w:lvl w:ilvl="6" w:tplc="08200968">
      <w:numFmt w:val="bullet"/>
      <w:lvlText w:val="•"/>
      <w:lvlJc w:val="left"/>
      <w:pPr>
        <w:ind w:left="3579" w:hanging="380"/>
      </w:pPr>
      <w:rPr>
        <w:rFonts w:hint="default"/>
        <w:lang w:val="en-US" w:eastAsia="en-US" w:bidi="ar-SA"/>
      </w:rPr>
    </w:lvl>
    <w:lvl w:ilvl="7" w:tplc="1C6233B2">
      <w:numFmt w:val="bullet"/>
      <w:lvlText w:val="•"/>
      <w:lvlJc w:val="left"/>
      <w:pPr>
        <w:ind w:left="4113" w:hanging="380"/>
      </w:pPr>
      <w:rPr>
        <w:rFonts w:hint="default"/>
        <w:lang w:val="en-US" w:eastAsia="en-US" w:bidi="ar-SA"/>
      </w:rPr>
    </w:lvl>
    <w:lvl w:ilvl="8" w:tplc="A7C0000E">
      <w:numFmt w:val="bullet"/>
      <w:lvlText w:val="•"/>
      <w:lvlJc w:val="left"/>
      <w:pPr>
        <w:ind w:left="4646" w:hanging="380"/>
      </w:pPr>
      <w:rPr>
        <w:rFonts w:hint="default"/>
        <w:lang w:val="en-US" w:eastAsia="en-US" w:bidi="ar-SA"/>
      </w:rPr>
    </w:lvl>
  </w:abstractNum>
  <w:abstractNum w:abstractNumId="16" w15:restartNumberingAfterBreak="0">
    <w:nsid w:val="51BF442B"/>
    <w:multiLevelType w:val="hybridMultilevel"/>
    <w:tmpl w:val="D4E03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C7178"/>
    <w:multiLevelType w:val="hybridMultilevel"/>
    <w:tmpl w:val="BF8E58C2"/>
    <w:lvl w:ilvl="0" w:tplc="4B0A13D4">
      <w:numFmt w:val="bullet"/>
      <w:lvlText w:val=""/>
      <w:lvlJc w:val="left"/>
      <w:pPr>
        <w:ind w:left="1440" w:hanging="360"/>
      </w:pPr>
      <w:rPr>
        <w:rFonts w:ascii="Symbol" w:eastAsia="Symbol" w:hAnsi="Symbol" w:cs="Symbol" w:hint="default"/>
        <w:w w:val="100"/>
        <w:sz w:val="23"/>
        <w:szCs w:val="23"/>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AA5559"/>
    <w:multiLevelType w:val="hybridMultilevel"/>
    <w:tmpl w:val="1A9C42D2"/>
    <w:lvl w:ilvl="0" w:tplc="D9C4C8CE">
      <w:numFmt w:val="bullet"/>
      <w:lvlText w:val="-"/>
      <w:lvlJc w:val="left"/>
      <w:pPr>
        <w:ind w:left="230" w:hanging="118"/>
      </w:pPr>
      <w:rPr>
        <w:rFonts w:ascii="Calibri" w:eastAsia="Calibri" w:hAnsi="Calibri" w:cs="Calibri" w:hint="default"/>
        <w:w w:val="100"/>
        <w:sz w:val="22"/>
        <w:szCs w:val="22"/>
        <w:lang w:val="en-US" w:eastAsia="en-US" w:bidi="ar-SA"/>
      </w:rPr>
    </w:lvl>
    <w:lvl w:ilvl="1" w:tplc="18BC435E">
      <w:numFmt w:val="bullet"/>
      <w:lvlText w:val="•"/>
      <w:lvlJc w:val="left"/>
      <w:pPr>
        <w:ind w:left="462" w:hanging="118"/>
      </w:pPr>
      <w:rPr>
        <w:rFonts w:hint="default"/>
        <w:lang w:val="en-US" w:eastAsia="en-US" w:bidi="ar-SA"/>
      </w:rPr>
    </w:lvl>
    <w:lvl w:ilvl="2" w:tplc="DC7E69F4">
      <w:numFmt w:val="bullet"/>
      <w:lvlText w:val="•"/>
      <w:lvlJc w:val="left"/>
      <w:pPr>
        <w:ind w:left="685" w:hanging="118"/>
      </w:pPr>
      <w:rPr>
        <w:rFonts w:hint="default"/>
        <w:lang w:val="en-US" w:eastAsia="en-US" w:bidi="ar-SA"/>
      </w:rPr>
    </w:lvl>
    <w:lvl w:ilvl="3" w:tplc="47B6727E">
      <w:numFmt w:val="bullet"/>
      <w:lvlText w:val="•"/>
      <w:lvlJc w:val="left"/>
      <w:pPr>
        <w:ind w:left="908" w:hanging="118"/>
      </w:pPr>
      <w:rPr>
        <w:rFonts w:hint="default"/>
        <w:lang w:val="en-US" w:eastAsia="en-US" w:bidi="ar-SA"/>
      </w:rPr>
    </w:lvl>
    <w:lvl w:ilvl="4" w:tplc="DFA6A694">
      <w:numFmt w:val="bullet"/>
      <w:lvlText w:val="•"/>
      <w:lvlJc w:val="left"/>
      <w:pPr>
        <w:ind w:left="1130" w:hanging="118"/>
      </w:pPr>
      <w:rPr>
        <w:rFonts w:hint="default"/>
        <w:lang w:val="en-US" w:eastAsia="en-US" w:bidi="ar-SA"/>
      </w:rPr>
    </w:lvl>
    <w:lvl w:ilvl="5" w:tplc="03983414">
      <w:numFmt w:val="bullet"/>
      <w:lvlText w:val="•"/>
      <w:lvlJc w:val="left"/>
      <w:pPr>
        <w:ind w:left="1353" w:hanging="118"/>
      </w:pPr>
      <w:rPr>
        <w:rFonts w:hint="default"/>
        <w:lang w:val="en-US" w:eastAsia="en-US" w:bidi="ar-SA"/>
      </w:rPr>
    </w:lvl>
    <w:lvl w:ilvl="6" w:tplc="53C66926">
      <w:numFmt w:val="bullet"/>
      <w:lvlText w:val="•"/>
      <w:lvlJc w:val="left"/>
      <w:pPr>
        <w:ind w:left="1576" w:hanging="118"/>
      </w:pPr>
      <w:rPr>
        <w:rFonts w:hint="default"/>
        <w:lang w:val="en-US" w:eastAsia="en-US" w:bidi="ar-SA"/>
      </w:rPr>
    </w:lvl>
    <w:lvl w:ilvl="7" w:tplc="6CC2D410">
      <w:numFmt w:val="bullet"/>
      <w:lvlText w:val="•"/>
      <w:lvlJc w:val="left"/>
      <w:pPr>
        <w:ind w:left="1798" w:hanging="118"/>
      </w:pPr>
      <w:rPr>
        <w:rFonts w:hint="default"/>
        <w:lang w:val="en-US" w:eastAsia="en-US" w:bidi="ar-SA"/>
      </w:rPr>
    </w:lvl>
    <w:lvl w:ilvl="8" w:tplc="23584D64">
      <w:numFmt w:val="bullet"/>
      <w:lvlText w:val="•"/>
      <w:lvlJc w:val="left"/>
      <w:pPr>
        <w:ind w:left="2021" w:hanging="118"/>
      </w:pPr>
      <w:rPr>
        <w:rFonts w:hint="default"/>
        <w:lang w:val="en-US" w:eastAsia="en-US" w:bidi="ar-SA"/>
      </w:rPr>
    </w:lvl>
  </w:abstractNum>
  <w:abstractNum w:abstractNumId="19" w15:restartNumberingAfterBreak="0">
    <w:nsid w:val="601B38B0"/>
    <w:multiLevelType w:val="hybridMultilevel"/>
    <w:tmpl w:val="A766652E"/>
    <w:lvl w:ilvl="0" w:tplc="D3723362">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9F3650"/>
    <w:multiLevelType w:val="hybridMultilevel"/>
    <w:tmpl w:val="BADE7140"/>
    <w:lvl w:ilvl="0" w:tplc="25C69346">
      <w:numFmt w:val="bullet"/>
      <w:lvlText w:val=""/>
      <w:lvlJc w:val="left"/>
      <w:pPr>
        <w:ind w:left="1189" w:hanging="360"/>
      </w:pPr>
      <w:rPr>
        <w:rFonts w:ascii="Symbol" w:eastAsia="Symbol" w:hAnsi="Symbol" w:cs="Symbol" w:hint="default"/>
        <w:w w:val="100"/>
        <w:sz w:val="24"/>
        <w:szCs w:val="24"/>
        <w:lang w:val="en-US" w:eastAsia="en-US" w:bidi="ar-SA"/>
      </w:rPr>
    </w:lvl>
    <w:lvl w:ilvl="1" w:tplc="4D14540E">
      <w:numFmt w:val="bullet"/>
      <w:lvlText w:val="•"/>
      <w:lvlJc w:val="left"/>
      <w:pPr>
        <w:ind w:left="1756" w:hanging="360"/>
      </w:pPr>
      <w:rPr>
        <w:rFonts w:hint="default"/>
        <w:lang w:val="en-US" w:eastAsia="en-US" w:bidi="ar-SA"/>
      </w:rPr>
    </w:lvl>
    <w:lvl w:ilvl="2" w:tplc="FF5272F2">
      <w:numFmt w:val="bullet"/>
      <w:lvlText w:val="•"/>
      <w:lvlJc w:val="left"/>
      <w:pPr>
        <w:ind w:left="2332" w:hanging="360"/>
      </w:pPr>
      <w:rPr>
        <w:rFonts w:hint="default"/>
        <w:lang w:val="en-US" w:eastAsia="en-US" w:bidi="ar-SA"/>
      </w:rPr>
    </w:lvl>
    <w:lvl w:ilvl="3" w:tplc="50846FB6">
      <w:numFmt w:val="bullet"/>
      <w:lvlText w:val="•"/>
      <w:lvlJc w:val="left"/>
      <w:pPr>
        <w:ind w:left="2909" w:hanging="360"/>
      </w:pPr>
      <w:rPr>
        <w:rFonts w:hint="default"/>
        <w:lang w:val="en-US" w:eastAsia="en-US" w:bidi="ar-SA"/>
      </w:rPr>
    </w:lvl>
    <w:lvl w:ilvl="4" w:tplc="326A6DF2">
      <w:numFmt w:val="bullet"/>
      <w:lvlText w:val="•"/>
      <w:lvlJc w:val="left"/>
      <w:pPr>
        <w:ind w:left="3485" w:hanging="360"/>
      </w:pPr>
      <w:rPr>
        <w:rFonts w:hint="default"/>
        <w:lang w:val="en-US" w:eastAsia="en-US" w:bidi="ar-SA"/>
      </w:rPr>
    </w:lvl>
    <w:lvl w:ilvl="5" w:tplc="5A0271CC">
      <w:numFmt w:val="bullet"/>
      <w:lvlText w:val="•"/>
      <w:lvlJc w:val="left"/>
      <w:pPr>
        <w:ind w:left="4062" w:hanging="360"/>
      </w:pPr>
      <w:rPr>
        <w:rFonts w:hint="default"/>
        <w:lang w:val="en-US" w:eastAsia="en-US" w:bidi="ar-SA"/>
      </w:rPr>
    </w:lvl>
    <w:lvl w:ilvl="6" w:tplc="2B468332">
      <w:numFmt w:val="bullet"/>
      <w:lvlText w:val="•"/>
      <w:lvlJc w:val="left"/>
      <w:pPr>
        <w:ind w:left="4638" w:hanging="360"/>
      </w:pPr>
      <w:rPr>
        <w:rFonts w:hint="default"/>
        <w:lang w:val="en-US" w:eastAsia="en-US" w:bidi="ar-SA"/>
      </w:rPr>
    </w:lvl>
    <w:lvl w:ilvl="7" w:tplc="8140D46E">
      <w:numFmt w:val="bullet"/>
      <w:lvlText w:val="•"/>
      <w:lvlJc w:val="left"/>
      <w:pPr>
        <w:ind w:left="5214" w:hanging="360"/>
      </w:pPr>
      <w:rPr>
        <w:rFonts w:hint="default"/>
        <w:lang w:val="en-US" w:eastAsia="en-US" w:bidi="ar-SA"/>
      </w:rPr>
    </w:lvl>
    <w:lvl w:ilvl="8" w:tplc="2C180DB4">
      <w:numFmt w:val="bullet"/>
      <w:lvlText w:val="•"/>
      <w:lvlJc w:val="left"/>
      <w:pPr>
        <w:ind w:left="5791" w:hanging="360"/>
      </w:pPr>
      <w:rPr>
        <w:rFonts w:hint="default"/>
        <w:lang w:val="en-US" w:eastAsia="en-US" w:bidi="ar-SA"/>
      </w:rPr>
    </w:lvl>
  </w:abstractNum>
  <w:abstractNum w:abstractNumId="21" w15:restartNumberingAfterBreak="0">
    <w:nsid w:val="737235A3"/>
    <w:multiLevelType w:val="hybridMultilevel"/>
    <w:tmpl w:val="FA2AE362"/>
    <w:lvl w:ilvl="0" w:tplc="4B0A13D4">
      <w:numFmt w:val="bullet"/>
      <w:lvlText w:val=""/>
      <w:lvlJc w:val="left"/>
      <w:pPr>
        <w:ind w:left="1440" w:hanging="360"/>
      </w:pPr>
      <w:rPr>
        <w:rFonts w:ascii="Symbol" w:eastAsia="Symbol" w:hAnsi="Symbol" w:cs="Symbol" w:hint="default"/>
        <w:w w:val="100"/>
        <w:sz w:val="23"/>
        <w:szCs w:val="23"/>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9047244">
    <w:abstractNumId w:val="11"/>
  </w:num>
  <w:num w:numId="2" w16cid:durableId="1301032842">
    <w:abstractNumId w:val="16"/>
  </w:num>
  <w:num w:numId="3" w16cid:durableId="1972201856">
    <w:abstractNumId w:val="10"/>
  </w:num>
  <w:num w:numId="4" w16cid:durableId="2090955540">
    <w:abstractNumId w:val="5"/>
  </w:num>
  <w:num w:numId="5" w16cid:durableId="392235475">
    <w:abstractNumId w:val="20"/>
  </w:num>
  <w:num w:numId="6" w16cid:durableId="1863274579">
    <w:abstractNumId w:val="13"/>
  </w:num>
  <w:num w:numId="7" w16cid:durableId="545722057">
    <w:abstractNumId w:val="6"/>
  </w:num>
  <w:num w:numId="8" w16cid:durableId="2049987006">
    <w:abstractNumId w:val="9"/>
  </w:num>
  <w:num w:numId="9" w16cid:durableId="1051660790">
    <w:abstractNumId w:val="12"/>
  </w:num>
  <w:num w:numId="10" w16cid:durableId="77599646">
    <w:abstractNumId w:val="21"/>
  </w:num>
  <w:num w:numId="11" w16cid:durableId="892890296">
    <w:abstractNumId w:val="17"/>
  </w:num>
  <w:num w:numId="12" w16cid:durableId="1700011937">
    <w:abstractNumId w:val="15"/>
  </w:num>
  <w:num w:numId="13" w16cid:durableId="1089305442">
    <w:abstractNumId w:val="1"/>
  </w:num>
  <w:num w:numId="14" w16cid:durableId="249051593">
    <w:abstractNumId w:val="18"/>
  </w:num>
  <w:num w:numId="15" w16cid:durableId="673604464">
    <w:abstractNumId w:val="3"/>
  </w:num>
  <w:num w:numId="16" w16cid:durableId="2085226062">
    <w:abstractNumId w:val="0"/>
  </w:num>
  <w:num w:numId="17" w16cid:durableId="685255047">
    <w:abstractNumId w:val="4"/>
  </w:num>
  <w:num w:numId="18" w16cid:durableId="1909538148">
    <w:abstractNumId w:val="14"/>
  </w:num>
  <w:num w:numId="19" w16cid:durableId="1381055075">
    <w:abstractNumId w:val="8"/>
  </w:num>
  <w:num w:numId="20" w16cid:durableId="1985349356">
    <w:abstractNumId w:val="2"/>
  </w:num>
  <w:num w:numId="21" w16cid:durableId="1363674084">
    <w:abstractNumId w:val="19"/>
  </w:num>
  <w:num w:numId="22" w16cid:durableId="1142425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MzUxMDExMDQwMDRU0lEKTi0uzszPAykwrAUA8dCYHywAAAA="/>
  </w:docVars>
  <w:rsids>
    <w:rsidRoot w:val="00FC79D1"/>
    <w:rsid w:val="00001466"/>
    <w:rsid w:val="00002EEC"/>
    <w:rsid w:val="00003D2E"/>
    <w:rsid w:val="00003FC4"/>
    <w:rsid w:val="0000593E"/>
    <w:rsid w:val="00005CAC"/>
    <w:rsid w:val="00010446"/>
    <w:rsid w:val="00012F74"/>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1905"/>
    <w:rsid w:val="000427B3"/>
    <w:rsid w:val="000431F0"/>
    <w:rsid w:val="00044ACD"/>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4C8"/>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E77C5"/>
    <w:rsid w:val="000F1A12"/>
    <w:rsid w:val="000F2B1A"/>
    <w:rsid w:val="000F329E"/>
    <w:rsid w:val="000F3763"/>
    <w:rsid w:val="000F3DED"/>
    <w:rsid w:val="000F41E4"/>
    <w:rsid w:val="000F428B"/>
    <w:rsid w:val="000F4365"/>
    <w:rsid w:val="000F49EC"/>
    <w:rsid w:val="000F4A22"/>
    <w:rsid w:val="000F54A0"/>
    <w:rsid w:val="0010304B"/>
    <w:rsid w:val="00103F95"/>
    <w:rsid w:val="00104E57"/>
    <w:rsid w:val="00111704"/>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4FC4"/>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5C4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0FFD"/>
    <w:rsid w:val="00201D6D"/>
    <w:rsid w:val="00201D7F"/>
    <w:rsid w:val="002024A8"/>
    <w:rsid w:val="00203CEE"/>
    <w:rsid w:val="00205D4B"/>
    <w:rsid w:val="00205F0C"/>
    <w:rsid w:val="00207848"/>
    <w:rsid w:val="002103AC"/>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373A1"/>
    <w:rsid w:val="00241A83"/>
    <w:rsid w:val="0024509A"/>
    <w:rsid w:val="0024586C"/>
    <w:rsid w:val="00245E1B"/>
    <w:rsid w:val="00247DF9"/>
    <w:rsid w:val="00250D25"/>
    <w:rsid w:val="00250EA4"/>
    <w:rsid w:val="00252D27"/>
    <w:rsid w:val="00252E02"/>
    <w:rsid w:val="002530BA"/>
    <w:rsid w:val="00255F08"/>
    <w:rsid w:val="00256503"/>
    <w:rsid w:val="00256F8D"/>
    <w:rsid w:val="0026312B"/>
    <w:rsid w:val="00263C24"/>
    <w:rsid w:val="00263FF4"/>
    <w:rsid w:val="00265454"/>
    <w:rsid w:val="00265A1C"/>
    <w:rsid w:val="00266B19"/>
    <w:rsid w:val="00266C1B"/>
    <w:rsid w:val="0027046B"/>
    <w:rsid w:val="00271F94"/>
    <w:rsid w:val="00271FF1"/>
    <w:rsid w:val="002729BF"/>
    <w:rsid w:val="00272AF1"/>
    <w:rsid w:val="00273CCA"/>
    <w:rsid w:val="0027521F"/>
    <w:rsid w:val="002762BB"/>
    <w:rsid w:val="0027724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D40CC"/>
    <w:rsid w:val="002E0700"/>
    <w:rsid w:val="002E09F3"/>
    <w:rsid w:val="002E1B76"/>
    <w:rsid w:val="002E3EE3"/>
    <w:rsid w:val="002E6F82"/>
    <w:rsid w:val="002F2E8C"/>
    <w:rsid w:val="002F546D"/>
    <w:rsid w:val="002F56F0"/>
    <w:rsid w:val="0030167E"/>
    <w:rsid w:val="003019A8"/>
    <w:rsid w:val="00303309"/>
    <w:rsid w:val="00303D60"/>
    <w:rsid w:val="00304758"/>
    <w:rsid w:val="00304E8A"/>
    <w:rsid w:val="0030670C"/>
    <w:rsid w:val="003067ED"/>
    <w:rsid w:val="00312DD9"/>
    <w:rsid w:val="0031376D"/>
    <w:rsid w:val="0031633E"/>
    <w:rsid w:val="00316E13"/>
    <w:rsid w:val="00323BE6"/>
    <w:rsid w:val="00323D4C"/>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53DF"/>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2F10"/>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24C"/>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79B0"/>
    <w:rsid w:val="00430A1A"/>
    <w:rsid w:val="004322A3"/>
    <w:rsid w:val="00432E16"/>
    <w:rsid w:val="00433195"/>
    <w:rsid w:val="0043400F"/>
    <w:rsid w:val="0043489A"/>
    <w:rsid w:val="00435432"/>
    <w:rsid w:val="0043569C"/>
    <w:rsid w:val="00437DD7"/>
    <w:rsid w:val="0044064B"/>
    <w:rsid w:val="00441A28"/>
    <w:rsid w:val="004439C9"/>
    <w:rsid w:val="00446A48"/>
    <w:rsid w:val="00451F66"/>
    <w:rsid w:val="0045242D"/>
    <w:rsid w:val="0045288C"/>
    <w:rsid w:val="004546CD"/>
    <w:rsid w:val="00456F6E"/>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3CB"/>
    <w:rsid w:val="00493FC4"/>
    <w:rsid w:val="004944BA"/>
    <w:rsid w:val="00494679"/>
    <w:rsid w:val="004951FF"/>
    <w:rsid w:val="004A031D"/>
    <w:rsid w:val="004A161E"/>
    <w:rsid w:val="004A1637"/>
    <w:rsid w:val="004A2C6D"/>
    <w:rsid w:val="004A4EC7"/>
    <w:rsid w:val="004A61B7"/>
    <w:rsid w:val="004A6EC3"/>
    <w:rsid w:val="004A7345"/>
    <w:rsid w:val="004B05B5"/>
    <w:rsid w:val="004B0C0F"/>
    <w:rsid w:val="004B2732"/>
    <w:rsid w:val="004B3A8D"/>
    <w:rsid w:val="004B464E"/>
    <w:rsid w:val="004B6683"/>
    <w:rsid w:val="004B6EC4"/>
    <w:rsid w:val="004B7589"/>
    <w:rsid w:val="004C201B"/>
    <w:rsid w:val="004C2DDD"/>
    <w:rsid w:val="004D02FF"/>
    <w:rsid w:val="004D3192"/>
    <w:rsid w:val="004D3407"/>
    <w:rsid w:val="004D4FC5"/>
    <w:rsid w:val="004D581D"/>
    <w:rsid w:val="004D7D8F"/>
    <w:rsid w:val="004D7EC2"/>
    <w:rsid w:val="004D7FF0"/>
    <w:rsid w:val="004E0CBD"/>
    <w:rsid w:val="004E1165"/>
    <w:rsid w:val="004E1D6E"/>
    <w:rsid w:val="004E3657"/>
    <w:rsid w:val="004E3E08"/>
    <w:rsid w:val="004E406B"/>
    <w:rsid w:val="004E5664"/>
    <w:rsid w:val="004E5C1C"/>
    <w:rsid w:val="004E7612"/>
    <w:rsid w:val="004F2CBB"/>
    <w:rsid w:val="004F3EFF"/>
    <w:rsid w:val="004F498B"/>
    <w:rsid w:val="004F6A92"/>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25A8A"/>
    <w:rsid w:val="0052779F"/>
    <w:rsid w:val="005339AF"/>
    <w:rsid w:val="00533AD1"/>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0B22"/>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4E1"/>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E7C4C"/>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0DDF"/>
    <w:rsid w:val="00641B1A"/>
    <w:rsid w:val="00642958"/>
    <w:rsid w:val="006432D3"/>
    <w:rsid w:val="006501F7"/>
    <w:rsid w:val="00650968"/>
    <w:rsid w:val="00650B4B"/>
    <w:rsid w:val="006520F5"/>
    <w:rsid w:val="00654512"/>
    <w:rsid w:val="00654823"/>
    <w:rsid w:val="00654C40"/>
    <w:rsid w:val="00654F8D"/>
    <w:rsid w:val="00655C88"/>
    <w:rsid w:val="00656D7E"/>
    <w:rsid w:val="006575D8"/>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078AD"/>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0CDB"/>
    <w:rsid w:val="00741CBB"/>
    <w:rsid w:val="0074327B"/>
    <w:rsid w:val="00743E1A"/>
    <w:rsid w:val="007462BA"/>
    <w:rsid w:val="00747807"/>
    <w:rsid w:val="007514E2"/>
    <w:rsid w:val="007528F9"/>
    <w:rsid w:val="00753F4B"/>
    <w:rsid w:val="00754A65"/>
    <w:rsid w:val="00755A67"/>
    <w:rsid w:val="0075654B"/>
    <w:rsid w:val="00756B55"/>
    <w:rsid w:val="00760CE4"/>
    <w:rsid w:val="00761DA3"/>
    <w:rsid w:val="00761F05"/>
    <w:rsid w:val="00762E38"/>
    <w:rsid w:val="007653B5"/>
    <w:rsid w:val="00765C1F"/>
    <w:rsid w:val="00766792"/>
    <w:rsid w:val="00766C8B"/>
    <w:rsid w:val="0077159A"/>
    <w:rsid w:val="00772211"/>
    <w:rsid w:val="00773756"/>
    <w:rsid w:val="007766D6"/>
    <w:rsid w:val="00777067"/>
    <w:rsid w:val="00777561"/>
    <w:rsid w:val="0078166C"/>
    <w:rsid w:val="0078250C"/>
    <w:rsid w:val="00782820"/>
    <w:rsid w:val="00784CAA"/>
    <w:rsid w:val="00785A63"/>
    <w:rsid w:val="00785D98"/>
    <w:rsid w:val="00787E03"/>
    <w:rsid w:val="00790162"/>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0979"/>
    <w:rsid w:val="007B1F0A"/>
    <w:rsid w:val="007B28CA"/>
    <w:rsid w:val="007B44B1"/>
    <w:rsid w:val="007B4706"/>
    <w:rsid w:val="007B52C1"/>
    <w:rsid w:val="007B583C"/>
    <w:rsid w:val="007C26E7"/>
    <w:rsid w:val="007C33B7"/>
    <w:rsid w:val="007D0EEE"/>
    <w:rsid w:val="007D0FAF"/>
    <w:rsid w:val="007D1DB3"/>
    <w:rsid w:val="007D434C"/>
    <w:rsid w:val="007D45FD"/>
    <w:rsid w:val="007D730B"/>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4778E"/>
    <w:rsid w:val="008500B7"/>
    <w:rsid w:val="00851698"/>
    <w:rsid w:val="008526C7"/>
    <w:rsid w:val="00853F96"/>
    <w:rsid w:val="0085570C"/>
    <w:rsid w:val="00857999"/>
    <w:rsid w:val="00860622"/>
    <w:rsid w:val="008640ED"/>
    <w:rsid w:val="00866116"/>
    <w:rsid w:val="008667CF"/>
    <w:rsid w:val="00866ECB"/>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0734"/>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0AFC"/>
    <w:rsid w:val="008F0C73"/>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375C"/>
    <w:rsid w:val="009259D2"/>
    <w:rsid w:val="00925CC4"/>
    <w:rsid w:val="00927769"/>
    <w:rsid w:val="00930238"/>
    <w:rsid w:val="009314D5"/>
    <w:rsid w:val="00932122"/>
    <w:rsid w:val="00932FD4"/>
    <w:rsid w:val="00937A11"/>
    <w:rsid w:val="00940076"/>
    <w:rsid w:val="009416AA"/>
    <w:rsid w:val="009440E5"/>
    <w:rsid w:val="00944176"/>
    <w:rsid w:val="009447D8"/>
    <w:rsid w:val="0094532F"/>
    <w:rsid w:val="00945D8D"/>
    <w:rsid w:val="00945E51"/>
    <w:rsid w:val="00954DE5"/>
    <w:rsid w:val="009554EC"/>
    <w:rsid w:val="00956AEE"/>
    <w:rsid w:val="00957D8B"/>
    <w:rsid w:val="00960961"/>
    <w:rsid w:val="0096231A"/>
    <w:rsid w:val="0096250D"/>
    <w:rsid w:val="00963A2A"/>
    <w:rsid w:val="00970D49"/>
    <w:rsid w:val="00971333"/>
    <w:rsid w:val="009753CA"/>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167D"/>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589C"/>
    <w:rsid w:val="009E71D8"/>
    <w:rsid w:val="009F4CC1"/>
    <w:rsid w:val="009F5AF6"/>
    <w:rsid w:val="009F67EF"/>
    <w:rsid w:val="009F681F"/>
    <w:rsid w:val="009F71BF"/>
    <w:rsid w:val="009F73DE"/>
    <w:rsid w:val="00A006BB"/>
    <w:rsid w:val="00A0179F"/>
    <w:rsid w:val="00A02D0B"/>
    <w:rsid w:val="00A04DCF"/>
    <w:rsid w:val="00A06779"/>
    <w:rsid w:val="00A07438"/>
    <w:rsid w:val="00A113B8"/>
    <w:rsid w:val="00A124ED"/>
    <w:rsid w:val="00A124F8"/>
    <w:rsid w:val="00A13A58"/>
    <w:rsid w:val="00A1573B"/>
    <w:rsid w:val="00A20A6A"/>
    <w:rsid w:val="00A21F63"/>
    <w:rsid w:val="00A22F43"/>
    <w:rsid w:val="00A261AE"/>
    <w:rsid w:val="00A27640"/>
    <w:rsid w:val="00A31452"/>
    <w:rsid w:val="00A323FF"/>
    <w:rsid w:val="00A33A93"/>
    <w:rsid w:val="00A345AF"/>
    <w:rsid w:val="00A3606A"/>
    <w:rsid w:val="00A360CF"/>
    <w:rsid w:val="00A36934"/>
    <w:rsid w:val="00A37EAB"/>
    <w:rsid w:val="00A40D31"/>
    <w:rsid w:val="00A41FA9"/>
    <w:rsid w:val="00A4408D"/>
    <w:rsid w:val="00A45FB6"/>
    <w:rsid w:val="00A47490"/>
    <w:rsid w:val="00A52FDF"/>
    <w:rsid w:val="00A537A6"/>
    <w:rsid w:val="00A53CF6"/>
    <w:rsid w:val="00A54E79"/>
    <w:rsid w:val="00A551B6"/>
    <w:rsid w:val="00A56523"/>
    <w:rsid w:val="00A56552"/>
    <w:rsid w:val="00A60C55"/>
    <w:rsid w:val="00A640DF"/>
    <w:rsid w:val="00A65B63"/>
    <w:rsid w:val="00A669E4"/>
    <w:rsid w:val="00A66E49"/>
    <w:rsid w:val="00A674E6"/>
    <w:rsid w:val="00A70327"/>
    <w:rsid w:val="00A70C29"/>
    <w:rsid w:val="00A743A1"/>
    <w:rsid w:val="00A74B14"/>
    <w:rsid w:val="00A80B7C"/>
    <w:rsid w:val="00A8138F"/>
    <w:rsid w:val="00A82096"/>
    <w:rsid w:val="00A87052"/>
    <w:rsid w:val="00A900A3"/>
    <w:rsid w:val="00A908B2"/>
    <w:rsid w:val="00A90AC9"/>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0E8"/>
    <w:rsid w:val="00AE6302"/>
    <w:rsid w:val="00AE7788"/>
    <w:rsid w:val="00AF0B04"/>
    <w:rsid w:val="00AF4771"/>
    <w:rsid w:val="00AF5AC0"/>
    <w:rsid w:val="00AF5E33"/>
    <w:rsid w:val="00AF6E70"/>
    <w:rsid w:val="00AF6E71"/>
    <w:rsid w:val="00AF6FD3"/>
    <w:rsid w:val="00AF71B1"/>
    <w:rsid w:val="00AF7965"/>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3AD"/>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5FD3"/>
    <w:rsid w:val="00B6619A"/>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102C"/>
    <w:rsid w:val="00BA3C55"/>
    <w:rsid w:val="00BA6341"/>
    <w:rsid w:val="00BB0DC2"/>
    <w:rsid w:val="00BB0DCD"/>
    <w:rsid w:val="00BB30C2"/>
    <w:rsid w:val="00BB3474"/>
    <w:rsid w:val="00BB4F4A"/>
    <w:rsid w:val="00BC0052"/>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27B"/>
    <w:rsid w:val="00BF478E"/>
    <w:rsid w:val="00BF5507"/>
    <w:rsid w:val="00BF72A2"/>
    <w:rsid w:val="00BF72DE"/>
    <w:rsid w:val="00C0001D"/>
    <w:rsid w:val="00C02AE8"/>
    <w:rsid w:val="00C05EFF"/>
    <w:rsid w:val="00C05FD6"/>
    <w:rsid w:val="00C066CB"/>
    <w:rsid w:val="00C06825"/>
    <w:rsid w:val="00C1156E"/>
    <w:rsid w:val="00C11A26"/>
    <w:rsid w:val="00C13EF4"/>
    <w:rsid w:val="00C15667"/>
    <w:rsid w:val="00C1594C"/>
    <w:rsid w:val="00C16D79"/>
    <w:rsid w:val="00C226BC"/>
    <w:rsid w:val="00C23148"/>
    <w:rsid w:val="00C242EA"/>
    <w:rsid w:val="00C2444A"/>
    <w:rsid w:val="00C27A4F"/>
    <w:rsid w:val="00C320E4"/>
    <w:rsid w:val="00C32169"/>
    <w:rsid w:val="00C33214"/>
    <w:rsid w:val="00C340D8"/>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5CCB"/>
    <w:rsid w:val="00CC6842"/>
    <w:rsid w:val="00CC6E5B"/>
    <w:rsid w:val="00CC7AB5"/>
    <w:rsid w:val="00CD1395"/>
    <w:rsid w:val="00CD322C"/>
    <w:rsid w:val="00CD37BD"/>
    <w:rsid w:val="00CD41CC"/>
    <w:rsid w:val="00CD525B"/>
    <w:rsid w:val="00CE1492"/>
    <w:rsid w:val="00CE6756"/>
    <w:rsid w:val="00CE687B"/>
    <w:rsid w:val="00CE75BA"/>
    <w:rsid w:val="00CF0220"/>
    <w:rsid w:val="00CF0785"/>
    <w:rsid w:val="00CF2676"/>
    <w:rsid w:val="00CF6586"/>
    <w:rsid w:val="00CF6E78"/>
    <w:rsid w:val="00D019EF"/>
    <w:rsid w:val="00D01E1B"/>
    <w:rsid w:val="00D0288A"/>
    <w:rsid w:val="00D02B12"/>
    <w:rsid w:val="00D05DE0"/>
    <w:rsid w:val="00D10A17"/>
    <w:rsid w:val="00D10B31"/>
    <w:rsid w:val="00D12D9D"/>
    <w:rsid w:val="00D14C9F"/>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13E2"/>
    <w:rsid w:val="00D820C0"/>
    <w:rsid w:val="00D824DE"/>
    <w:rsid w:val="00D8765B"/>
    <w:rsid w:val="00D87C04"/>
    <w:rsid w:val="00D9175F"/>
    <w:rsid w:val="00D93686"/>
    <w:rsid w:val="00D93D96"/>
    <w:rsid w:val="00D95766"/>
    <w:rsid w:val="00D963EC"/>
    <w:rsid w:val="00D967B7"/>
    <w:rsid w:val="00D97E8B"/>
    <w:rsid w:val="00DA155D"/>
    <w:rsid w:val="00DA5118"/>
    <w:rsid w:val="00DA5E3F"/>
    <w:rsid w:val="00DA75EB"/>
    <w:rsid w:val="00DA7610"/>
    <w:rsid w:val="00DB07B6"/>
    <w:rsid w:val="00DB1943"/>
    <w:rsid w:val="00DB5BD9"/>
    <w:rsid w:val="00DB5CF7"/>
    <w:rsid w:val="00DC0E37"/>
    <w:rsid w:val="00DC3C26"/>
    <w:rsid w:val="00DC4EF8"/>
    <w:rsid w:val="00DC5958"/>
    <w:rsid w:val="00DC6EAC"/>
    <w:rsid w:val="00DC7528"/>
    <w:rsid w:val="00DD0890"/>
    <w:rsid w:val="00DD2639"/>
    <w:rsid w:val="00DD309D"/>
    <w:rsid w:val="00DD3A5D"/>
    <w:rsid w:val="00DD6E7C"/>
    <w:rsid w:val="00DE1EC3"/>
    <w:rsid w:val="00DE2E25"/>
    <w:rsid w:val="00DE383A"/>
    <w:rsid w:val="00DE3C6D"/>
    <w:rsid w:val="00DF1BF0"/>
    <w:rsid w:val="00DF2A63"/>
    <w:rsid w:val="00DF321F"/>
    <w:rsid w:val="00DF36F5"/>
    <w:rsid w:val="00DF5FBB"/>
    <w:rsid w:val="00DF6DD0"/>
    <w:rsid w:val="00DF7385"/>
    <w:rsid w:val="00E00C1C"/>
    <w:rsid w:val="00E019FF"/>
    <w:rsid w:val="00E01E27"/>
    <w:rsid w:val="00E03694"/>
    <w:rsid w:val="00E03DB4"/>
    <w:rsid w:val="00E03FA0"/>
    <w:rsid w:val="00E04932"/>
    <w:rsid w:val="00E04C69"/>
    <w:rsid w:val="00E04E5D"/>
    <w:rsid w:val="00E05479"/>
    <w:rsid w:val="00E05C23"/>
    <w:rsid w:val="00E07093"/>
    <w:rsid w:val="00E074E3"/>
    <w:rsid w:val="00E07ADF"/>
    <w:rsid w:val="00E10853"/>
    <w:rsid w:val="00E12B50"/>
    <w:rsid w:val="00E1488B"/>
    <w:rsid w:val="00E213AE"/>
    <w:rsid w:val="00E237A3"/>
    <w:rsid w:val="00E25A31"/>
    <w:rsid w:val="00E26BC4"/>
    <w:rsid w:val="00E30A52"/>
    <w:rsid w:val="00E33837"/>
    <w:rsid w:val="00E34389"/>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2A6"/>
    <w:rsid w:val="00E63B5F"/>
    <w:rsid w:val="00E70426"/>
    <w:rsid w:val="00E70B44"/>
    <w:rsid w:val="00E71631"/>
    <w:rsid w:val="00E72798"/>
    <w:rsid w:val="00E72EAA"/>
    <w:rsid w:val="00E762B6"/>
    <w:rsid w:val="00E77AEB"/>
    <w:rsid w:val="00E77F6C"/>
    <w:rsid w:val="00E83802"/>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4E9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48C0"/>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124D"/>
    <w:rsid w:val="00F41E05"/>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1745"/>
    <w:rsid w:val="00F92341"/>
    <w:rsid w:val="00F93EF0"/>
    <w:rsid w:val="00F93FFE"/>
    <w:rsid w:val="00F96D4C"/>
    <w:rsid w:val="00FA0CA9"/>
    <w:rsid w:val="00FA3B77"/>
    <w:rsid w:val="00FA4990"/>
    <w:rsid w:val="00FA49ED"/>
    <w:rsid w:val="00FB056A"/>
    <w:rsid w:val="00FB1205"/>
    <w:rsid w:val="00FB23EF"/>
    <w:rsid w:val="00FB305F"/>
    <w:rsid w:val="00FB37BD"/>
    <w:rsid w:val="00FB4E9C"/>
    <w:rsid w:val="00FB59AC"/>
    <w:rsid w:val="00FB6B5A"/>
    <w:rsid w:val="00FC0D7E"/>
    <w:rsid w:val="00FC1797"/>
    <w:rsid w:val="00FC31C7"/>
    <w:rsid w:val="00FC4CDA"/>
    <w:rsid w:val="00FC626B"/>
    <w:rsid w:val="00FC6D94"/>
    <w:rsid w:val="00FC6E70"/>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463"/>
    <w:rsid w:val="00FF6693"/>
    <w:rsid w:val="00FF7980"/>
    <w:rsid w:val="08A75FF4"/>
    <w:rsid w:val="46E54D31"/>
    <w:rsid w:val="62C78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PlaceholderText">
    <w:name w:val="Placeholder Text"/>
    <w:basedOn w:val="DefaultParagraphFont"/>
    <w:uiPriority w:val="99"/>
    <w:semiHidden/>
    <w:rsid w:val="005E7C4C"/>
    <w:rPr>
      <w:color w:val="808080"/>
    </w:rPr>
  </w:style>
  <w:style w:type="paragraph" w:styleId="NormalWeb">
    <w:name w:val="Normal (Web)"/>
    <w:basedOn w:val="Normal"/>
    <w:uiPriority w:val="99"/>
    <w:unhideWhenUsed/>
    <w:rsid w:val="004933CB"/>
    <w:pPr>
      <w:spacing w:before="100" w:beforeAutospacing="1" w:after="100" w:afterAutospacing="1"/>
    </w:pPr>
  </w:style>
  <w:style w:type="paragraph" w:customStyle="1" w:styleId="TableParagraph">
    <w:name w:val="Table Paragraph"/>
    <w:basedOn w:val="Normal"/>
    <w:uiPriority w:val="1"/>
    <w:qFormat/>
    <w:rsid w:val="00A261AE"/>
    <w:pPr>
      <w:widowControl w:val="0"/>
      <w:autoSpaceDE w:val="0"/>
      <w:autoSpaceDN w:val="0"/>
      <w:spacing w:line="256"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119998995">
      <w:bodyDiv w:val="1"/>
      <w:marLeft w:val="0"/>
      <w:marRight w:val="0"/>
      <w:marTop w:val="0"/>
      <w:marBottom w:val="0"/>
      <w:divBdr>
        <w:top w:val="none" w:sz="0" w:space="0" w:color="auto"/>
        <w:left w:val="none" w:sz="0" w:space="0" w:color="auto"/>
        <w:bottom w:val="none" w:sz="0" w:space="0" w:color="auto"/>
        <w:right w:val="none" w:sz="0" w:space="0" w:color="auto"/>
      </w:divBdr>
      <w:divsChild>
        <w:div w:id="2057002801">
          <w:marLeft w:val="0"/>
          <w:marRight w:val="0"/>
          <w:marTop w:val="0"/>
          <w:marBottom w:val="0"/>
          <w:divBdr>
            <w:top w:val="none" w:sz="0" w:space="0" w:color="auto"/>
            <w:left w:val="none" w:sz="0" w:space="0" w:color="auto"/>
            <w:bottom w:val="none" w:sz="0" w:space="0" w:color="auto"/>
            <w:right w:val="none" w:sz="0" w:space="0" w:color="auto"/>
          </w:divBdr>
          <w:divsChild>
            <w:div w:id="36781006">
              <w:marLeft w:val="0"/>
              <w:marRight w:val="0"/>
              <w:marTop w:val="0"/>
              <w:marBottom w:val="0"/>
              <w:divBdr>
                <w:top w:val="none" w:sz="0" w:space="0" w:color="auto"/>
                <w:left w:val="none" w:sz="0" w:space="0" w:color="auto"/>
                <w:bottom w:val="none" w:sz="0" w:space="0" w:color="auto"/>
                <w:right w:val="none" w:sz="0" w:space="0" w:color="auto"/>
              </w:divBdr>
              <w:divsChild>
                <w:div w:id="781605254">
                  <w:marLeft w:val="0"/>
                  <w:marRight w:val="0"/>
                  <w:marTop w:val="0"/>
                  <w:marBottom w:val="0"/>
                  <w:divBdr>
                    <w:top w:val="none" w:sz="0" w:space="0" w:color="auto"/>
                    <w:left w:val="none" w:sz="0" w:space="0" w:color="auto"/>
                    <w:bottom w:val="none" w:sz="0" w:space="0" w:color="auto"/>
                    <w:right w:val="none" w:sz="0" w:space="0" w:color="auto"/>
                  </w:divBdr>
                  <w:divsChild>
                    <w:div w:id="1235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78088">
      <w:bodyDiv w:val="1"/>
      <w:marLeft w:val="0"/>
      <w:marRight w:val="0"/>
      <w:marTop w:val="0"/>
      <w:marBottom w:val="0"/>
      <w:divBdr>
        <w:top w:val="none" w:sz="0" w:space="0" w:color="auto"/>
        <w:left w:val="none" w:sz="0" w:space="0" w:color="auto"/>
        <w:bottom w:val="none" w:sz="0" w:space="0" w:color="auto"/>
        <w:right w:val="none" w:sz="0" w:space="0" w:color="auto"/>
      </w:divBdr>
      <w:divsChild>
        <w:div w:id="18625190">
          <w:marLeft w:val="0"/>
          <w:marRight w:val="0"/>
          <w:marTop w:val="0"/>
          <w:marBottom w:val="0"/>
          <w:divBdr>
            <w:top w:val="none" w:sz="0" w:space="0" w:color="auto"/>
            <w:left w:val="none" w:sz="0" w:space="0" w:color="auto"/>
            <w:bottom w:val="none" w:sz="0" w:space="0" w:color="auto"/>
            <w:right w:val="none" w:sz="0" w:space="0" w:color="auto"/>
          </w:divBdr>
          <w:divsChild>
            <w:div w:id="1182668588">
              <w:marLeft w:val="0"/>
              <w:marRight w:val="0"/>
              <w:marTop w:val="0"/>
              <w:marBottom w:val="0"/>
              <w:divBdr>
                <w:top w:val="none" w:sz="0" w:space="0" w:color="auto"/>
                <w:left w:val="none" w:sz="0" w:space="0" w:color="auto"/>
                <w:bottom w:val="none" w:sz="0" w:space="0" w:color="auto"/>
                <w:right w:val="none" w:sz="0" w:space="0" w:color="auto"/>
              </w:divBdr>
              <w:divsChild>
                <w:div w:id="135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7687">
      <w:bodyDiv w:val="1"/>
      <w:marLeft w:val="0"/>
      <w:marRight w:val="0"/>
      <w:marTop w:val="0"/>
      <w:marBottom w:val="0"/>
      <w:divBdr>
        <w:top w:val="none" w:sz="0" w:space="0" w:color="auto"/>
        <w:left w:val="none" w:sz="0" w:space="0" w:color="auto"/>
        <w:bottom w:val="none" w:sz="0" w:space="0" w:color="auto"/>
        <w:right w:val="none" w:sz="0" w:space="0" w:color="auto"/>
      </w:divBdr>
      <w:divsChild>
        <w:div w:id="1446340562">
          <w:marLeft w:val="0"/>
          <w:marRight w:val="0"/>
          <w:marTop w:val="0"/>
          <w:marBottom w:val="0"/>
          <w:divBdr>
            <w:top w:val="none" w:sz="0" w:space="0" w:color="auto"/>
            <w:left w:val="none" w:sz="0" w:space="0" w:color="auto"/>
            <w:bottom w:val="none" w:sz="0" w:space="0" w:color="auto"/>
            <w:right w:val="none" w:sz="0" w:space="0" w:color="auto"/>
          </w:divBdr>
          <w:divsChild>
            <w:div w:id="194391099">
              <w:marLeft w:val="0"/>
              <w:marRight w:val="0"/>
              <w:marTop w:val="0"/>
              <w:marBottom w:val="0"/>
              <w:divBdr>
                <w:top w:val="none" w:sz="0" w:space="0" w:color="auto"/>
                <w:left w:val="none" w:sz="0" w:space="0" w:color="auto"/>
                <w:bottom w:val="none" w:sz="0" w:space="0" w:color="auto"/>
                <w:right w:val="none" w:sz="0" w:space="0" w:color="auto"/>
              </w:divBdr>
              <w:divsChild>
                <w:div w:id="1596749119">
                  <w:marLeft w:val="0"/>
                  <w:marRight w:val="0"/>
                  <w:marTop w:val="0"/>
                  <w:marBottom w:val="0"/>
                  <w:divBdr>
                    <w:top w:val="none" w:sz="0" w:space="0" w:color="auto"/>
                    <w:left w:val="none" w:sz="0" w:space="0" w:color="auto"/>
                    <w:bottom w:val="none" w:sz="0" w:space="0" w:color="auto"/>
                    <w:right w:val="none" w:sz="0" w:space="0" w:color="auto"/>
                  </w:divBdr>
                  <w:divsChild>
                    <w:div w:id="7693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6162">
      <w:bodyDiv w:val="1"/>
      <w:marLeft w:val="0"/>
      <w:marRight w:val="0"/>
      <w:marTop w:val="0"/>
      <w:marBottom w:val="0"/>
      <w:divBdr>
        <w:top w:val="none" w:sz="0" w:space="0" w:color="auto"/>
        <w:left w:val="none" w:sz="0" w:space="0" w:color="auto"/>
        <w:bottom w:val="none" w:sz="0" w:space="0" w:color="auto"/>
        <w:right w:val="none" w:sz="0" w:space="0" w:color="auto"/>
      </w:divBdr>
      <w:divsChild>
        <w:div w:id="74865781">
          <w:marLeft w:val="0"/>
          <w:marRight w:val="0"/>
          <w:marTop w:val="0"/>
          <w:marBottom w:val="0"/>
          <w:divBdr>
            <w:top w:val="none" w:sz="0" w:space="0" w:color="auto"/>
            <w:left w:val="none" w:sz="0" w:space="0" w:color="auto"/>
            <w:bottom w:val="none" w:sz="0" w:space="0" w:color="auto"/>
            <w:right w:val="none" w:sz="0" w:space="0" w:color="auto"/>
          </w:divBdr>
          <w:divsChild>
            <w:div w:id="687828983">
              <w:marLeft w:val="0"/>
              <w:marRight w:val="0"/>
              <w:marTop w:val="0"/>
              <w:marBottom w:val="0"/>
              <w:divBdr>
                <w:top w:val="none" w:sz="0" w:space="0" w:color="auto"/>
                <w:left w:val="none" w:sz="0" w:space="0" w:color="auto"/>
                <w:bottom w:val="none" w:sz="0" w:space="0" w:color="auto"/>
                <w:right w:val="none" w:sz="0" w:space="0" w:color="auto"/>
              </w:divBdr>
              <w:divsChild>
                <w:div w:id="18914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3081">
      <w:bodyDiv w:val="1"/>
      <w:marLeft w:val="0"/>
      <w:marRight w:val="0"/>
      <w:marTop w:val="0"/>
      <w:marBottom w:val="0"/>
      <w:divBdr>
        <w:top w:val="none" w:sz="0" w:space="0" w:color="auto"/>
        <w:left w:val="none" w:sz="0" w:space="0" w:color="auto"/>
        <w:bottom w:val="none" w:sz="0" w:space="0" w:color="auto"/>
        <w:right w:val="none" w:sz="0" w:space="0" w:color="auto"/>
      </w:divBdr>
      <w:divsChild>
        <w:div w:id="1561090835">
          <w:marLeft w:val="0"/>
          <w:marRight w:val="0"/>
          <w:marTop w:val="0"/>
          <w:marBottom w:val="0"/>
          <w:divBdr>
            <w:top w:val="none" w:sz="0" w:space="0" w:color="auto"/>
            <w:left w:val="none" w:sz="0" w:space="0" w:color="auto"/>
            <w:bottom w:val="none" w:sz="0" w:space="0" w:color="auto"/>
            <w:right w:val="none" w:sz="0" w:space="0" w:color="auto"/>
          </w:divBdr>
          <w:divsChild>
            <w:div w:id="555551984">
              <w:marLeft w:val="0"/>
              <w:marRight w:val="0"/>
              <w:marTop w:val="0"/>
              <w:marBottom w:val="0"/>
              <w:divBdr>
                <w:top w:val="none" w:sz="0" w:space="0" w:color="auto"/>
                <w:left w:val="none" w:sz="0" w:space="0" w:color="auto"/>
                <w:bottom w:val="none" w:sz="0" w:space="0" w:color="auto"/>
                <w:right w:val="none" w:sz="0" w:space="0" w:color="auto"/>
              </w:divBdr>
              <w:divsChild>
                <w:div w:id="12066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8416">
      <w:bodyDiv w:val="1"/>
      <w:marLeft w:val="0"/>
      <w:marRight w:val="0"/>
      <w:marTop w:val="0"/>
      <w:marBottom w:val="0"/>
      <w:divBdr>
        <w:top w:val="none" w:sz="0" w:space="0" w:color="auto"/>
        <w:left w:val="none" w:sz="0" w:space="0" w:color="auto"/>
        <w:bottom w:val="none" w:sz="0" w:space="0" w:color="auto"/>
        <w:right w:val="none" w:sz="0" w:space="0" w:color="auto"/>
      </w:divBdr>
      <w:divsChild>
        <w:div w:id="140121033">
          <w:marLeft w:val="0"/>
          <w:marRight w:val="0"/>
          <w:marTop w:val="0"/>
          <w:marBottom w:val="0"/>
          <w:divBdr>
            <w:top w:val="none" w:sz="0" w:space="0" w:color="auto"/>
            <w:left w:val="none" w:sz="0" w:space="0" w:color="auto"/>
            <w:bottom w:val="none" w:sz="0" w:space="0" w:color="auto"/>
            <w:right w:val="none" w:sz="0" w:space="0" w:color="auto"/>
          </w:divBdr>
          <w:divsChild>
            <w:div w:id="505024210">
              <w:marLeft w:val="0"/>
              <w:marRight w:val="0"/>
              <w:marTop w:val="0"/>
              <w:marBottom w:val="0"/>
              <w:divBdr>
                <w:top w:val="none" w:sz="0" w:space="0" w:color="auto"/>
                <w:left w:val="none" w:sz="0" w:space="0" w:color="auto"/>
                <w:bottom w:val="none" w:sz="0" w:space="0" w:color="auto"/>
                <w:right w:val="none" w:sz="0" w:space="0" w:color="auto"/>
              </w:divBdr>
              <w:divsChild>
                <w:div w:id="956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97954">
      <w:bodyDiv w:val="1"/>
      <w:marLeft w:val="0"/>
      <w:marRight w:val="0"/>
      <w:marTop w:val="0"/>
      <w:marBottom w:val="0"/>
      <w:divBdr>
        <w:top w:val="none" w:sz="0" w:space="0" w:color="auto"/>
        <w:left w:val="none" w:sz="0" w:space="0" w:color="auto"/>
        <w:bottom w:val="none" w:sz="0" w:space="0" w:color="auto"/>
        <w:right w:val="none" w:sz="0" w:space="0" w:color="auto"/>
      </w:divBdr>
      <w:divsChild>
        <w:div w:id="2052799993">
          <w:marLeft w:val="0"/>
          <w:marRight w:val="0"/>
          <w:marTop w:val="0"/>
          <w:marBottom w:val="0"/>
          <w:divBdr>
            <w:top w:val="none" w:sz="0" w:space="0" w:color="auto"/>
            <w:left w:val="none" w:sz="0" w:space="0" w:color="auto"/>
            <w:bottom w:val="none" w:sz="0" w:space="0" w:color="auto"/>
            <w:right w:val="none" w:sz="0" w:space="0" w:color="auto"/>
          </w:divBdr>
          <w:divsChild>
            <w:div w:id="1561164918">
              <w:marLeft w:val="0"/>
              <w:marRight w:val="0"/>
              <w:marTop w:val="0"/>
              <w:marBottom w:val="0"/>
              <w:divBdr>
                <w:top w:val="none" w:sz="0" w:space="0" w:color="auto"/>
                <w:left w:val="none" w:sz="0" w:space="0" w:color="auto"/>
                <w:bottom w:val="none" w:sz="0" w:space="0" w:color="auto"/>
                <w:right w:val="none" w:sz="0" w:space="0" w:color="auto"/>
              </w:divBdr>
              <w:divsChild>
                <w:div w:id="18857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15">
      <w:bodyDiv w:val="1"/>
      <w:marLeft w:val="0"/>
      <w:marRight w:val="0"/>
      <w:marTop w:val="0"/>
      <w:marBottom w:val="0"/>
      <w:divBdr>
        <w:top w:val="none" w:sz="0" w:space="0" w:color="auto"/>
        <w:left w:val="none" w:sz="0" w:space="0" w:color="auto"/>
        <w:bottom w:val="none" w:sz="0" w:space="0" w:color="auto"/>
        <w:right w:val="none" w:sz="0" w:space="0" w:color="auto"/>
      </w:divBdr>
      <w:divsChild>
        <w:div w:id="576675717">
          <w:marLeft w:val="0"/>
          <w:marRight w:val="0"/>
          <w:marTop w:val="0"/>
          <w:marBottom w:val="0"/>
          <w:divBdr>
            <w:top w:val="none" w:sz="0" w:space="0" w:color="auto"/>
            <w:left w:val="none" w:sz="0" w:space="0" w:color="auto"/>
            <w:bottom w:val="none" w:sz="0" w:space="0" w:color="auto"/>
            <w:right w:val="none" w:sz="0" w:space="0" w:color="auto"/>
          </w:divBdr>
          <w:divsChild>
            <w:div w:id="1545025561">
              <w:marLeft w:val="0"/>
              <w:marRight w:val="0"/>
              <w:marTop w:val="0"/>
              <w:marBottom w:val="0"/>
              <w:divBdr>
                <w:top w:val="none" w:sz="0" w:space="0" w:color="auto"/>
                <w:left w:val="none" w:sz="0" w:space="0" w:color="auto"/>
                <w:bottom w:val="none" w:sz="0" w:space="0" w:color="auto"/>
                <w:right w:val="none" w:sz="0" w:space="0" w:color="auto"/>
              </w:divBdr>
              <w:divsChild>
                <w:div w:id="2045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9805">
      <w:bodyDiv w:val="1"/>
      <w:marLeft w:val="0"/>
      <w:marRight w:val="0"/>
      <w:marTop w:val="0"/>
      <w:marBottom w:val="0"/>
      <w:divBdr>
        <w:top w:val="none" w:sz="0" w:space="0" w:color="auto"/>
        <w:left w:val="none" w:sz="0" w:space="0" w:color="auto"/>
        <w:bottom w:val="none" w:sz="0" w:space="0" w:color="auto"/>
        <w:right w:val="none" w:sz="0" w:space="0" w:color="auto"/>
      </w:divBdr>
      <w:divsChild>
        <w:div w:id="533348587">
          <w:marLeft w:val="0"/>
          <w:marRight w:val="0"/>
          <w:marTop w:val="0"/>
          <w:marBottom w:val="0"/>
          <w:divBdr>
            <w:top w:val="none" w:sz="0" w:space="0" w:color="auto"/>
            <w:left w:val="none" w:sz="0" w:space="0" w:color="auto"/>
            <w:bottom w:val="none" w:sz="0" w:space="0" w:color="auto"/>
            <w:right w:val="none" w:sz="0" w:space="0" w:color="auto"/>
          </w:divBdr>
          <w:divsChild>
            <w:div w:id="1773742404">
              <w:marLeft w:val="0"/>
              <w:marRight w:val="0"/>
              <w:marTop w:val="0"/>
              <w:marBottom w:val="0"/>
              <w:divBdr>
                <w:top w:val="none" w:sz="0" w:space="0" w:color="auto"/>
                <w:left w:val="none" w:sz="0" w:space="0" w:color="auto"/>
                <w:bottom w:val="none" w:sz="0" w:space="0" w:color="auto"/>
                <w:right w:val="none" w:sz="0" w:space="0" w:color="auto"/>
              </w:divBdr>
              <w:divsChild>
                <w:div w:id="765616785">
                  <w:marLeft w:val="0"/>
                  <w:marRight w:val="0"/>
                  <w:marTop w:val="0"/>
                  <w:marBottom w:val="0"/>
                  <w:divBdr>
                    <w:top w:val="none" w:sz="0" w:space="0" w:color="auto"/>
                    <w:left w:val="none" w:sz="0" w:space="0" w:color="auto"/>
                    <w:bottom w:val="none" w:sz="0" w:space="0" w:color="auto"/>
                    <w:right w:val="none" w:sz="0" w:space="0" w:color="auto"/>
                  </w:divBdr>
                  <w:divsChild>
                    <w:div w:id="1860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35617">
      <w:bodyDiv w:val="1"/>
      <w:marLeft w:val="0"/>
      <w:marRight w:val="0"/>
      <w:marTop w:val="0"/>
      <w:marBottom w:val="0"/>
      <w:divBdr>
        <w:top w:val="none" w:sz="0" w:space="0" w:color="auto"/>
        <w:left w:val="none" w:sz="0" w:space="0" w:color="auto"/>
        <w:bottom w:val="none" w:sz="0" w:space="0" w:color="auto"/>
        <w:right w:val="none" w:sz="0" w:space="0" w:color="auto"/>
      </w:divBdr>
      <w:divsChild>
        <w:div w:id="1432435987">
          <w:marLeft w:val="0"/>
          <w:marRight w:val="0"/>
          <w:marTop w:val="0"/>
          <w:marBottom w:val="0"/>
          <w:divBdr>
            <w:top w:val="none" w:sz="0" w:space="0" w:color="auto"/>
            <w:left w:val="none" w:sz="0" w:space="0" w:color="auto"/>
            <w:bottom w:val="none" w:sz="0" w:space="0" w:color="auto"/>
            <w:right w:val="none" w:sz="0" w:space="0" w:color="auto"/>
          </w:divBdr>
          <w:divsChild>
            <w:div w:id="509608148">
              <w:marLeft w:val="0"/>
              <w:marRight w:val="0"/>
              <w:marTop w:val="0"/>
              <w:marBottom w:val="0"/>
              <w:divBdr>
                <w:top w:val="none" w:sz="0" w:space="0" w:color="auto"/>
                <w:left w:val="none" w:sz="0" w:space="0" w:color="auto"/>
                <w:bottom w:val="none" w:sz="0" w:space="0" w:color="auto"/>
                <w:right w:val="none" w:sz="0" w:space="0" w:color="auto"/>
              </w:divBdr>
              <w:divsChild>
                <w:div w:id="717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3680">
      <w:bodyDiv w:val="1"/>
      <w:marLeft w:val="0"/>
      <w:marRight w:val="0"/>
      <w:marTop w:val="0"/>
      <w:marBottom w:val="0"/>
      <w:divBdr>
        <w:top w:val="none" w:sz="0" w:space="0" w:color="auto"/>
        <w:left w:val="none" w:sz="0" w:space="0" w:color="auto"/>
        <w:bottom w:val="none" w:sz="0" w:space="0" w:color="auto"/>
        <w:right w:val="none" w:sz="0" w:space="0" w:color="auto"/>
      </w:divBdr>
      <w:divsChild>
        <w:div w:id="1608808047">
          <w:marLeft w:val="0"/>
          <w:marRight w:val="0"/>
          <w:marTop w:val="0"/>
          <w:marBottom w:val="0"/>
          <w:divBdr>
            <w:top w:val="none" w:sz="0" w:space="0" w:color="auto"/>
            <w:left w:val="none" w:sz="0" w:space="0" w:color="auto"/>
            <w:bottom w:val="none" w:sz="0" w:space="0" w:color="auto"/>
            <w:right w:val="none" w:sz="0" w:space="0" w:color="auto"/>
          </w:divBdr>
          <w:divsChild>
            <w:div w:id="1358850561">
              <w:marLeft w:val="0"/>
              <w:marRight w:val="0"/>
              <w:marTop w:val="0"/>
              <w:marBottom w:val="0"/>
              <w:divBdr>
                <w:top w:val="none" w:sz="0" w:space="0" w:color="auto"/>
                <w:left w:val="none" w:sz="0" w:space="0" w:color="auto"/>
                <w:bottom w:val="none" w:sz="0" w:space="0" w:color="auto"/>
                <w:right w:val="none" w:sz="0" w:space="0" w:color="auto"/>
              </w:divBdr>
              <w:divsChild>
                <w:div w:id="10282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4427">
      <w:bodyDiv w:val="1"/>
      <w:marLeft w:val="0"/>
      <w:marRight w:val="0"/>
      <w:marTop w:val="0"/>
      <w:marBottom w:val="0"/>
      <w:divBdr>
        <w:top w:val="none" w:sz="0" w:space="0" w:color="auto"/>
        <w:left w:val="none" w:sz="0" w:space="0" w:color="auto"/>
        <w:bottom w:val="none" w:sz="0" w:space="0" w:color="auto"/>
        <w:right w:val="none" w:sz="0" w:space="0" w:color="auto"/>
      </w:divBdr>
      <w:divsChild>
        <w:div w:id="1173449666">
          <w:marLeft w:val="0"/>
          <w:marRight w:val="0"/>
          <w:marTop w:val="0"/>
          <w:marBottom w:val="0"/>
          <w:divBdr>
            <w:top w:val="none" w:sz="0" w:space="0" w:color="auto"/>
            <w:left w:val="none" w:sz="0" w:space="0" w:color="auto"/>
            <w:bottom w:val="none" w:sz="0" w:space="0" w:color="auto"/>
            <w:right w:val="none" w:sz="0" w:space="0" w:color="auto"/>
          </w:divBdr>
          <w:divsChild>
            <w:div w:id="1425223812">
              <w:marLeft w:val="0"/>
              <w:marRight w:val="0"/>
              <w:marTop w:val="0"/>
              <w:marBottom w:val="0"/>
              <w:divBdr>
                <w:top w:val="none" w:sz="0" w:space="0" w:color="auto"/>
                <w:left w:val="none" w:sz="0" w:space="0" w:color="auto"/>
                <w:bottom w:val="none" w:sz="0" w:space="0" w:color="auto"/>
                <w:right w:val="none" w:sz="0" w:space="0" w:color="auto"/>
              </w:divBdr>
              <w:divsChild>
                <w:div w:id="1509834578">
                  <w:marLeft w:val="0"/>
                  <w:marRight w:val="0"/>
                  <w:marTop w:val="0"/>
                  <w:marBottom w:val="0"/>
                  <w:divBdr>
                    <w:top w:val="none" w:sz="0" w:space="0" w:color="auto"/>
                    <w:left w:val="none" w:sz="0" w:space="0" w:color="auto"/>
                    <w:bottom w:val="none" w:sz="0" w:space="0" w:color="auto"/>
                    <w:right w:val="none" w:sz="0" w:space="0" w:color="auto"/>
                  </w:divBdr>
                  <w:divsChild>
                    <w:div w:id="10216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40669">
      <w:bodyDiv w:val="1"/>
      <w:marLeft w:val="0"/>
      <w:marRight w:val="0"/>
      <w:marTop w:val="0"/>
      <w:marBottom w:val="0"/>
      <w:divBdr>
        <w:top w:val="none" w:sz="0" w:space="0" w:color="auto"/>
        <w:left w:val="none" w:sz="0" w:space="0" w:color="auto"/>
        <w:bottom w:val="none" w:sz="0" w:space="0" w:color="auto"/>
        <w:right w:val="none" w:sz="0" w:space="0" w:color="auto"/>
      </w:divBdr>
      <w:divsChild>
        <w:div w:id="347368313">
          <w:marLeft w:val="0"/>
          <w:marRight w:val="0"/>
          <w:marTop w:val="0"/>
          <w:marBottom w:val="0"/>
          <w:divBdr>
            <w:top w:val="none" w:sz="0" w:space="0" w:color="auto"/>
            <w:left w:val="none" w:sz="0" w:space="0" w:color="auto"/>
            <w:bottom w:val="none" w:sz="0" w:space="0" w:color="auto"/>
            <w:right w:val="none" w:sz="0" w:space="0" w:color="auto"/>
          </w:divBdr>
          <w:divsChild>
            <w:div w:id="914508068">
              <w:marLeft w:val="0"/>
              <w:marRight w:val="0"/>
              <w:marTop w:val="0"/>
              <w:marBottom w:val="0"/>
              <w:divBdr>
                <w:top w:val="none" w:sz="0" w:space="0" w:color="auto"/>
                <w:left w:val="none" w:sz="0" w:space="0" w:color="auto"/>
                <w:bottom w:val="none" w:sz="0" w:space="0" w:color="auto"/>
                <w:right w:val="none" w:sz="0" w:space="0" w:color="auto"/>
              </w:divBdr>
              <w:divsChild>
                <w:div w:id="19099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2131">
      <w:bodyDiv w:val="1"/>
      <w:marLeft w:val="0"/>
      <w:marRight w:val="0"/>
      <w:marTop w:val="0"/>
      <w:marBottom w:val="0"/>
      <w:divBdr>
        <w:top w:val="none" w:sz="0" w:space="0" w:color="auto"/>
        <w:left w:val="none" w:sz="0" w:space="0" w:color="auto"/>
        <w:bottom w:val="none" w:sz="0" w:space="0" w:color="auto"/>
        <w:right w:val="none" w:sz="0" w:space="0" w:color="auto"/>
      </w:divBdr>
      <w:divsChild>
        <w:div w:id="796068966">
          <w:marLeft w:val="0"/>
          <w:marRight w:val="0"/>
          <w:marTop w:val="0"/>
          <w:marBottom w:val="0"/>
          <w:divBdr>
            <w:top w:val="none" w:sz="0" w:space="0" w:color="auto"/>
            <w:left w:val="none" w:sz="0" w:space="0" w:color="auto"/>
            <w:bottom w:val="none" w:sz="0" w:space="0" w:color="auto"/>
            <w:right w:val="none" w:sz="0" w:space="0" w:color="auto"/>
          </w:divBdr>
          <w:divsChild>
            <w:div w:id="2081707465">
              <w:marLeft w:val="0"/>
              <w:marRight w:val="0"/>
              <w:marTop w:val="0"/>
              <w:marBottom w:val="0"/>
              <w:divBdr>
                <w:top w:val="none" w:sz="0" w:space="0" w:color="auto"/>
                <w:left w:val="none" w:sz="0" w:space="0" w:color="auto"/>
                <w:bottom w:val="none" w:sz="0" w:space="0" w:color="auto"/>
                <w:right w:val="none" w:sz="0" w:space="0" w:color="auto"/>
              </w:divBdr>
              <w:divsChild>
                <w:div w:id="468285175">
                  <w:marLeft w:val="0"/>
                  <w:marRight w:val="0"/>
                  <w:marTop w:val="0"/>
                  <w:marBottom w:val="0"/>
                  <w:divBdr>
                    <w:top w:val="none" w:sz="0" w:space="0" w:color="auto"/>
                    <w:left w:val="none" w:sz="0" w:space="0" w:color="auto"/>
                    <w:bottom w:val="none" w:sz="0" w:space="0" w:color="auto"/>
                    <w:right w:val="none" w:sz="0" w:space="0" w:color="auto"/>
                  </w:divBdr>
                  <w:divsChild>
                    <w:div w:id="10196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2328">
      <w:bodyDiv w:val="1"/>
      <w:marLeft w:val="0"/>
      <w:marRight w:val="0"/>
      <w:marTop w:val="0"/>
      <w:marBottom w:val="0"/>
      <w:divBdr>
        <w:top w:val="none" w:sz="0" w:space="0" w:color="auto"/>
        <w:left w:val="none" w:sz="0" w:space="0" w:color="auto"/>
        <w:bottom w:val="none" w:sz="0" w:space="0" w:color="auto"/>
        <w:right w:val="none" w:sz="0" w:space="0" w:color="auto"/>
      </w:divBdr>
      <w:divsChild>
        <w:div w:id="1894537534">
          <w:marLeft w:val="0"/>
          <w:marRight w:val="0"/>
          <w:marTop w:val="0"/>
          <w:marBottom w:val="0"/>
          <w:divBdr>
            <w:top w:val="none" w:sz="0" w:space="0" w:color="auto"/>
            <w:left w:val="none" w:sz="0" w:space="0" w:color="auto"/>
            <w:bottom w:val="none" w:sz="0" w:space="0" w:color="auto"/>
            <w:right w:val="none" w:sz="0" w:space="0" w:color="auto"/>
          </w:divBdr>
          <w:divsChild>
            <w:div w:id="2079592469">
              <w:marLeft w:val="0"/>
              <w:marRight w:val="0"/>
              <w:marTop w:val="0"/>
              <w:marBottom w:val="0"/>
              <w:divBdr>
                <w:top w:val="none" w:sz="0" w:space="0" w:color="auto"/>
                <w:left w:val="none" w:sz="0" w:space="0" w:color="auto"/>
                <w:bottom w:val="none" w:sz="0" w:space="0" w:color="auto"/>
                <w:right w:val="none" w:sz="0" w:space="0" w:color="auto"/>
              </w:divBdr>
              <w:divsChild>
                <w:div w:id="18057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6872">
      <w:bodyDiv w:val="1"/>
      <w:marLeft w:val="0"/>
      <w:marRight w:val="0"/>
      <w:marTop w:val="0"/>
      <w:marBottom w:val="0"/>
      <w:divBdr>
        <w:top w:val="none" w:sz="0" w:space="0" w:color="auto"/>
        <w:left w:val="none" w:sz="0" w:space="0" w:color="auto"/>
        <w:bottom w:val="none" w:sz="0" w:space="0" w:color="auto"/>
        <w:right w:val="none" w:sz="0" w:space="0" w:color="auto"/>
      </w:divBdr>
      <w:divsChild>
        <w:div w:id="243686855">
          <w:marLeft w:val="0"/>
          <w:marRight w:val="0"/>
          <w:marTop w:val="0"/>
          <w:marBottom w:val="0"/>
          <w:divBdr>
            <w:top w:val="none" w:sz="0" w:space="0" w:color="auto"/>
            <w:left w:val="none" w:sz="0" w:space="0" w:color="auto"/>
            <w:bottom w:val="none" w:sz="0" w:space="0" w:color="auto"/>
            <w:right w:val="none" w:sz="0" w:space="0" w:color="auto"/>
          </w:divBdr>
          <w:divsChild>
            <w:div w:id="400299837">
              <w:marLeft w:val="0"/>
              <w:marRight w:val="0"/>
              <w:marTop w:val="0"/>
              <w:marBottom w:val="0"/>
              <w:divBdr>
                <w:top w:val="none" w:sz="0" w:space="0" w:color="auto"/>
                <w:left w:val="none" w:sz="0" w:space="0" w:color="auto"/>
                <w:bottom w:val="none" w:sz="0" w:space="0" w:color="auto"/>
                <w:right w:val="none" w:sz="0" w:space="0" w:color="auto"/>
              </w:divBdr>
              <w:divsChild>
                <w:div w:id="1966036772">
                  <w:marLeft w:val="0"/>
                  <w:marRight w:val="0"/>
                  <w:marTop w:val="0"/>
                  <w:marBottom w:val="0"/>
                  <w:divBdr>
                    <w:top w:val="none" w:sz="0" w:space="0" w:color="auto"/>
                    <w:left w:val="none" w:sz="0" w:space="0" w:color="auto"/>
                    <w:bottom w:val="none" w:sz="0" w:space="0" w:color="auto"/>
                    <w:right w:val="none" w:sz="0" w:space="0" w:color="auto"/>
                  </w:divBdr>
                </w:div>
              </w:divsChild>
            </w:div>
            <w:div w:id="712073316">
              <w:marLeft w:val="0"/>
              <w:marRight w:val="0"/>
              <w:marTop w:val="0"/>
              <w:marBottom w:val="0"/>
              <w:divBdr>
                <w:top w:val="none" w:sz="0" w:space="0" w:color="auto"/>
                <w:left w:val="none" w:sz="0" w:space="0" w:color="auto"/>
                <w:bottom w:val="none" w:sz="0" w:space="0" w:color="auto"/>
                <w:right w:val="none" w:sz="0" w:space="0" w:color="auto"/>
              </w:divBdr>
              <w:divsChild>
                <w:div w:id="545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03027">
      <w:bodyDiv w:val="1"/>
      <w:marLeft w:val="0"/>
      <w:marRight w:val="0"/>
      <w:marTop w:val="0"/>
      <w:marBottom w:val="0"/>
      <w:divBdr>
        <w:top w:val="none" w:sz="0" w:space="0" w:color="auto"/>
        <w:left w:val="none" w:sz="0" w:space="0" w:color="auto"/>
        <w:bottom w:val="none" w:sz="0" w:space="0" w:color="auto"/>
        <w:right w:val="none" w:sz="0" w:space="0" w:color="auto"/>
      </w:divBdr>
      <w:divsChild>
        <w:div w:id="72555783">
          <w:marLeft w:val="0"/>
          <w:marRight w:val="0"/>
          <w:marTop w:val="0"/>
          <w:marBottom w:val="0"/>
          <w:divBdr>
            <w:top w:val="none" w:sz="0" w:space="0" w:color="auto"/>
            <w:left w:val="none" w:sz="0" w:space="0" w:color="auto"/>
            <w:bottom w:val="none" w:sz="0" w:space="0" w:color="auto"/>
            <w:right w:val="none" w:sz="0" w:space="0" w:color="auto"/>
          </w:divBdr>
          <w:divsChild>
            <w:div w:id="1688556290">
              <w:marLeft w:val="0"/>
              <w:marRight w:val="0"/>
              <w:marTop w:val="0"/>
              <w:marBottom w:val="0"/>
              <w:divBdr>
                <w:top w:val="none" w:sz="0" w:space="0" w:color="auto"/>
                <w:left w:val="none" w:sz="0" w:space="0" w:color="auto"/>
                <w:bottom w:val="none" w:sz="0" w:space="0" w:color="auto"/>
                <w:right w:val="none" w:sz="0" w:space="0" w:color="auto"/>
              </w:divBdr>
              <w:divsChild>
                <w:div w:id="1301770527">
                  <w:marLeft w:val="0"/>
                  <w:marRight w:val="0"/>
                  <w:marTop w:val="0"/>
                  <w:marBottom w:val="0"/>
                  <w:divBdr>
                    <w:top w:val="none" w:sz="0" w:space="0" w:color="auto"/>
                    <w:left w:val="none" w:sz="0" w:space="0" w:color="auto"/>
                    <w:bottom w:val="none" w:sz="0" w:space="0" w:color="auto"/>
                    <w:right w:val="none" w:sz="0" w:space="0" w:color="auto"/>
                  </w:divBdr>
                  <w:divsChild>
                    <w:div w:id="1339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13504">
      <w:bodyDiv w:val="1"/>
      <w:marLeft w:val="0"/>
      <w:marRight w:val="0"/>
      <w:marTop w:val="0"/>
      <w:marBottom w:val="0"/>
      <w:divBdr>
        <w:top w:val="none" w:sz="0" w:space="0" w:color="auto"/>
        <w:left w:val="none" w:sz="0" w:space="0" w:color="auto"/>
        <w:bottom w:val="none" w:sz="0" w:space="0" w:color="auto"/>
        <w:right w:val="none" w:sz="0" w:space="0" w:color="auto"/>
      </w:divBdr>
      <w:divsChild>
        <w:div w:id="508837170">
          <w:marLeft w:val="0"/>
          <w:marRight w:val="0"/>
          <w:marTop w:val="0"/>
          <w:marBottom w:val="0"/>
          <w:divBdr>
            <w:top w:val="none" w:sz="0" w:space="0" w:color="auto"/>
            <w:left w:val="none" w:sz="0" w:space="0" w:color="auto"/>
            <w:bottom w:val="none" w:sz="0" w:space="0" w:color="auto"/>
            <w:right w:val="none" w:sz="0" w:space="0" w:color="auto"/>
          </w:divBdr>
          <w:divsChild>
            <w:div w:id="1918901898">
              <w:marLeft w:val="0"/>
              <w:marRight w:val="0"/>
              <w:marTop w:val="0"/>
              <w:marBottom w:val="0"/>
              <w:divBdr>
                <w:top w:val="none" w:sz="0" w:space="0" w:color="auto"/>
                <w:left w:val="none" w:sz="0" w:space="0" w:color="auto"/>
                <w:bottom w:val="none" w:sz="0" w:space="0" w:color="auto"/>
                <w:right w:val="none" w:sz="0" w:space="0" w:color="auto"/>
              </w:divBdr>
              <w:divsChild>
                <w:div w:id="1538472997">
                  <w:marLeft w:val="0"/>
                  <w:marRight w:val="0"/>
                  <w:marTop w:val="0"/>
                  <w:marBottom w:val="0"/>
                  <w:divBdr>
                    <w:top w:val="none" w:sz="0" w:space="0" w:color="auto"/>
                    <w:left w:val="none" w:sz="0" w:space="0" w:color="auto"/>
                    <w:bottom w:val="none" w:sz="0" w:space="0" w:color="auto"/>
                    <w:right w:val="none" w:sz="0" w:space="0" w:color="auto"/>
                  </w:divBdr>
                  <w:divsChild>
                    <w:div w:id="552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92481">
      <w:bodyDiv w:val="1"/>
      <w:marLeft w:val="0"/>
      <w:marRight w:val="0"/>
      <w:marTop w:val="0"/>
      <w:marBottom w:val="0"/>
      <w:divBdr>
        <w:top w:val="none" w:sz="0" w:space="0" w:color="auto"/>
        <w:left w:val="none" w:sz="0" w:space="0" w:color="auto"/>
        <w:bottom w:val="none" w:sz="0" w:space="0" w:color="auto"/>
        <w:right w:val="none" w:sz="0" w:space="0" w:color="auto"/>
      </w:divBdr>
      <w:divsChild>
        <w:div w:id="2054842901">
          <w:marLeft w:val="0"/>
          <w:marRight w:val="0"/>
          <w:marTop w:val="0"/>
          <w:marBottom w:val="0"/>
          <w:divBdr>
            <w:top w:val="none" w:sz="0" w:space="0" w:color="auto"/>
            <w:left w:val="none" w:sz="0" w:space="0" w:color="auto"/>
            <w:bottom w:val="none" w:sz="0" w:space="0" w:color="auto"/>
            <w:right w:val="none" w:sz="0" w:space="0" w:color="auto"/>
          </w:divBdr>
          <w:divsChild>
            <w:div w:id="1833333417">
              <w:marLeft w:val="0"/>
              <w:marRight w:val="0"/>
              <w:marTop w:val="0"/>
              <w:marBottom w:val="0"/>
              <w:divBdr>
                <w:top w:val="none" w:sz="0" w:space="0" w:color="auto"/>
                <w:left w:val="none" w:sz="0" w:space="0" w:color="auto"/>
                <w:bottom w:val="none" w:sz="0" w:space="0" w:color="auto"/>
                <w:right w:val="none" w:sz="0" w:space="0" w:color="auto"/>
              </w:divBdr>
              <w:divsChild>
                <w:div w:id="727386099">
                  <w:marLeft w:val="0"/>
                  <w:marRight w:val="0"/>
                  <w:marTop w:val="0"/>
                  <w:marBottom w:val="0"/>
                  <w:divBdr>
                    <w:top w:val="none" w:sz="0" w:space="0" w:color="auto"/>
                    <w:left w:val="none" w:sz="0" w:space="0" w:color="auto"/>
                    <w:bottom w:val="none" w:sz="0" w:space="0" w:color="auto"/>
                    <w:right w:val="none" w:sz="0" w:space="0" w:color="auto"/>
                  </w:divBdr>
                  <w:divsChild>
                    <w:div w:id="736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2313">
      <w:bodyDiv w:val="1"/>
      <w:marLeft w:val="0"/>
      <w:marRight w:val="0"/>
      <w:marTop w:val="0"/>
      <w:marBottom w:val="0"/>
      <w:divBdr>
        <w:top w:val="none" w:sz="0" w:space="0" w:color="auto"/>
        <w:left w:val="none" w:sz="0" w:space="0" w:color="auto"/>
        <w:bottom w:val="none" w:sz="0" w:space="0" w:color="auto"/>
        <w:right w:val="none" w:sz="0" w:space="0" w:color="auto"/>
      </w:divBdr>
      <w:divsChild>
        <w:div w:id="1491751970">
          <w:marLeft w:val="0"/>
          <w:marRight w:val="0"/>
          <w:marTop w:val="0"/>
          <w:marBottom w:val="0"/>
          <w:divBdr>
            <w:top w:val="none" w:sz="0" w:space="0" w:color="auto"/>
            <w:left w:val="none" w:sz="0" w:space="0" w:color="auto"/>
            <w:bottom w:val="none" w:sz="0" w:space="0" w:color="auto"/>
            <w:right w:val="none" w:sz="0" w:space="0" w:color="auto"/>
          </w:divBdr>
          <w:divsChild>
            <w:div w:id="872888573">
              <w:marLeft w:val="0"/>
              <w:marRight w:val="0"/>
              <w:marTop w:val="0"/>
              <w:marBottom w:val="0"/>
              <w:divBdr>
                <w:top w:val="none" w:sz="0" w:space="0" w:color="auto"/>
                <w:left w:val="none" w:sz="0" w:space="0" w:color="auto"/>
                <w:bottom w:val="none" w:sz="0" w:space="0" w:color="auto"/>
                <w:right w:val="none" w:sz="0" w:space="0" w:color="auto"/>
              </w:divBdr>
              <w:divsChild>
                <w:div w:id="13581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2906">
      <w:bodyDiv w:val="1"/>
      <w:marLeft w:val="0"/>
      <w:marRight w:val="0"/>
      <w:marTop w:val="0"/>
      <w:marBottom w:val="0"/>
      <w:divBdr>
        <w:top w:val="none" w:sz="0" w:space="0" w:color="auto"/>
        <w:left w:val="none" w:sz="0" w:space="0" w:color="auto"/>
        <w:bottom w:val="none" w:sz="0" w:space="0" w:color="auto"/>
        <w:right w:val="none" w:sz="0" w:space="0" w:color="auto"/>
      </w:divBdr>
      <w:divsChild>
        <w:div w:id="1457990641">
          <w:marLeft w:val="0"/>
          <w:marRight w:val="0"/>
          <w:marTop w:val="0"/>
          <w:marBottom w:val="0"/>
          <w:divBdr>
            <w:top w:val="none" w:sz="0" w:space="0" w:color="auto"/>
            <w:left w:val="none" w:sz="0" w:space="0" w:color="auto"/>
            <w:bottom w:val="none" w:sz="0" w:space="0" w:color="auto"/>
            <w:right w:val="none" w:sz="0" w:space="0" w:color="auto"/>
          </w:divBdr>
          <w:divsChild>
            <w:div w:id="443504435">
              <w:marLeft w:val="0"/>
              <w:marRight w:val="0"/>
              <w:marTop w:val="0"/>
              <w:marBottom w:val="0"/>
              <w:divBdr>
                <w:top w:val="none" w:sz="0" w:space="0" w:color="auto"/>
                <w:left w:val="none" w:sz="0" w:space="0" w:color="auto"/>
                <w:bottom w:val="none" w:sz="0" w:space="0" w:color="auto"/>
                <w:right w:val="none" w:sz="0" w:space="0" w:color="auto"/>
              </w:divBdr>
              <w:divsChild>
                <w:div w:id="1805780306">
                  <w:marLeft w:val="0"/>
                  <w:marRight w:val="0"/>
                  <w:marTop w:val="0"/>
                  <w:marBottom w:val="0"/>
                  <w:divBdr>
                    <w:top w:val="none" w:sz="0" w:space="0" w:color="auto"/>
                    <w:left w:val="none" w:sz="0" w:space="0" w:color="auto"/>
                    <w:bottom w:val="none" w:sz="0" w:space="0" w:color="auto"/>
                    <w:right w:val="none" w:sz="0" w:space="0" w:color="auto"/>
                  </w:divBdr>
                  <w:divsChild>
                    <w:div w:id="14454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9075">
      <w:bodyDiv w:val="1"/>
      <w:marLeft w:val="0"/>
      <w:marRight w:val="0"/>
      <w:marTop w:val="0"/>
      <w:marBottom w:val="0"/>
      <w:divBdr>
        <w:top w:val="none" w:sz="0" w:space="0" w:color="auto"/>
        <w:left w:val="none" w:sz="0" w:space="0" w:color="auto"/>
        <w:bottom w:val="none" w:sz="0" w:space="0" w:color="auto"/>
        <w:right w:val="none" w:sz="0" w:space="0" w:color="auto"/>
      </w:divBdr>
      <w:divsChild>
        <w:div w:id="1906145093">
          <w:marLeft w:val="0"/>
          <w:marRight w:val="0"/>
          <w:marTop w:val="0"/>
          <w:marBottom w:val="0"/>
          <w:divBdr>
            <w:top w:val="none" w:sz="0" w:space="0" w:color="auto"/>
            <w:left w:val="none" w:sz="0" w:space="0" w:color="auto"/>
            <w:bottom w:val="none" w:sz="0" w:space="0" w:color="auto"/>
            <w:right w:val="none" w:sz="0" w:space="0" w:color="auto"/>
          </w:divBdr>
          <w:divsChild>
            <w:div w:id="1444107263">
              <w:marLeft w:val="0"/>
              <w:marRight w:val="0"/>
              <w:marTop w:val="0"/>
              <w:marBottom w:val="0"/>
              <w:divBdr>
                <w:top w:val="none" w:sz="0" w:space="0" w:color="auto"/>
                <w:left w:val="none" w:sz="0" w:space="0" w:color="auto"/>
                <w:bottom w:val="none" w:sz="0" w:space="0" w:color="auto"/>
                <w:right w:val="none" w:sz="0" w:space="0" w:color="auto"/>
              </w:divBdr>
              <w:divsChild>
                <w:div w:id="554391534">
                  <w:marLeft w:val="0"/>
                  <w:marRight w:val="0"/>
                  <w:marTop w:val="0"/>
                  <w:marBottom w:val="0"/>
                  <w:divBdr>
                    <w:top w:val="none" w:sz="0" w:space="0" w:color="auto"/>
                    <w:left w:val="none" w:sz="0" w:space="0" w:color="auto"/>
                    <w:bottom w:val="none" w:sz="0" w:space="0" w:color="auto"/>
                    <w:right w:val="none" w:sz="0" w:space="0" w:color="auto"/>
                  </w:divBdr>
                  <w:divsChild>
                    <w:div w:id="17161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57429">
      <w:bodyDiv w:val="1"/>
      <w:marLeft w:val="0"/>
      <w:marRight w:val="0"/>
      <w:marTop w:val="0"/>
      <w:marBottom w:val="0"/>
      <w:divBdr>
        <w:top w:val="none" w:sz="0" w:space="0" w:color="auto"/>
        <w:left w:val="none" w:sz="0" w:space="0" w:color="auto"/>
        <w:bottom w:val="none" w:sz="0" w:space="0" w:color="auto"/>
        <w:right w:val="none" w:sz="0" w:space="0" w:color="auto"/>
      </w:divBdr>
      <w:divsChild>
        <w:div w:id="849754705">
          <w:marLeft w:val="0"/>
          <w:marRight w:val="0"/>
          <w:marTop w:val="0"/>
          <w:marBottom w:val="0"/>
          <w:divBdr>
            <w:top w:val="none" w:sz="0" w:space="0" w:color="auto"/>
            <w:left w:val="none" w:sz="0" w:space="0" w:color="auto"/>
            <w:bottom w:val="none" w:sz="0" w:space="0" w:color="auto"/>
            <w:right w:val="none" w:sz="0" w:space="0" w:color="auto"/>
          </w:divBdr>
          <w:divsChild>
            <w:div w:id="535894219">
              <w:marLeft w:val="0"/>
              <w:marRight w:val="0"/>
              <w:marTop w:val="0"/>
              <w:marBottom w:val="0"/>
              <w:divBdr>
                <w:top w:val="none" w:sz="0" w:space="0" w:color="auto"/>
                <w:left w:val="none" w:sz="0" w:space="0" w:color="auto"/>
                <w:bottom w:val="none" w:sz="0" w:space="0" w:color="auto"/>
                <w:right w:val="none" w:sz="0" w:space="0" w:color="auto"/>
              </w:divBdr>
              <w:divsChild>
                <w:div w:id="1990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452">
      <w:bodyDiv w:val="1"/>
      <w:marLeft w:val="0"/>
      <w:marRight w:val="0"/>
      <w:marTop w:val="0"/>
      <w:marBottom w:val="0"/>
      <w:divBdr>
        <w:top w:val="none" w:sz="0" w:space="0" w:color="auto"/>
        <w:left w:val="none" w:sz="0" w:space="0" w:color="auto"/>
        <w:bottom w:val="none" w:sz="0" w:space="0" w:color="auto"/>
        <w:right w:val="none" w:sz="0" w:space="0" w:color="auto"/>
      </w:divBdr>
      <w:divsChild>
        <w:div w:id="1505631119">
          <w:marLeft w:val="0"/>
          <w:marRight w:val="0"/>
          <w:marTop w:val="0"/>
          <w:marBottom w:val="0"/>
          <w:divBdr>
            <w:top w:val="none" w:sz="0" w:space="0" w:color="auto"/>
            <w:left w:val="none" w:sz="0" w:space="0" w:color="auto"/>
            <w:bottom w:val="none" w:sz="0" w:space="0" w:color="auto"/>
            <w:right w:val="none" w:sz="0" w:space="0" w:color="auto"/>
          </w:divBdr>
          <w:divsChild>
            <w:div w:id="185949369">
              <w:marLeft w:val="0"/>
              <w:marRight w:val="0"/>
              <w:marTop w:val="0"/>
              <w:marBottom w:val="0"/>
              <w:divBdr>
                <w:top w:val="none" w:sz="0" w:space="0" w:color="auto"/>
                <w:left w:val="none" w:sz="0" w:space="0" w:color="auto"/>
                <w:bottom w:val="none" w:sz="0" w:space="0" w:color="auto"/>
                <w:right w:val="none" w:sz="0" w:space="0" w:color="auto"/>
              </w:divBdr>
              <w:divsChild>
                <w:div w:id="92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6839">
      <w:bodyDiv w:val="1"/>
      <w:marLeft w:val="0"/>
      <w:marRight w:val="0"/>
      <w:marTop w:val="0"/>
      <w:marBottom w:val="0"/>
      <w:divBdr>
        <w:top w:val="none" w:sz="0" w:space="0" w:color="auto"/>
        <w:left w:val="none" w:sz="0" w:space="0" w:color="auto"/>
        <w:bottom w:val="none" w:sz="0" w:space="0" w:color="auto"/>
        <w:right w:val="none" w:sz="0" w:space="0" w:color="auto"/>
      </w:divBdr>
      <w:divsChild>
        <w:div w:id="130446383">
          <w:marLeft w:val="0"/>
          <w:marRight w:val="0"/>
          <w:marTop w:val="0"/>
          <w:marBottom w:val="0"/>
          <w:divBdr>
            <w:top w:val="none" w:sz="0" w:space="0" w:color="auto"/>
            <w:left w:val="none" w:sz="0" w:space="0" w:color="auto"/>
            <w:bottom w:val="none" w:sz="0" w:space="0" w:color="auto"/>
            <w:right w:val="none" w:sz="0" w:space="0" w:color="auto"/>
          </w:divBdr>
          <w:divsChild>
            <w:div w:id="1618683250">
              <w:marLeft w:val="0"/>
              <w:marRight w:val="0"/>
              <w:marTop w:val="0"/>
              <w:marBottom w:val="0"/>
              <w:divBdr>
                <w:top w:val="none" w:sz="0" w:space="0" w:color="auto"/>
                <w:left w:val="none" w:sz="0" w:space="0" w:color="auto"/>
                <w:bottom w:val="none" w:sz="0" w:space="0" w:color="auto"/>
                <w:right w:val="none" w:sz="0" w:space="0" w:color="auto"/>
              </w:divBdr>
              <w:divsChild>
                <w:div w:id="5324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3574">
      <w:bodyDiv w:val="1"/>
      <w:marLeft w:val="0"/>
      <w:marRight w:val="0"/>
      <w:marTop w:val="0"/>
      <w:marBottom w:val="0"/>
      <w:divBdr>
        <w:top w:val="none" w:sz="0" w:space="0" w:color="auto"/>
        <w:left w:val="none" w:sz="0" w:space="0" w:color="auto"/>
        <w:bottom w:val="none" w:sz="0" w:space="0" w:color="auto"/>
        <w:right w:val="none" w:sz="0" w:space="0" w:color="auto"/>
      </w:divBdr>
      <w:divsChild>
        <w:div w:id="236207781">
          <w:marLeft w:val="0"/>
          <w:marRight w:val="0"/>
          <w:marTop w:val="0"/>
          <w:marBottom w:val="0"/>
          <w:divBdr>
            <w:top w:val="none" w:sz="0" w:space="0" w:color="auto"/>
            <w:left w:val="none" w:sz="0" w:space="0" w:color="auto"/>
            <w:bottom w:val="none" w:sz="0" w:space="0" w:color="auto"/>
            <w:right w:val="none" w:sz="0" w:space="0" w:color="auto"/>
          </w:divBdr>
          <w:divsChild>
            <w:div w:id="340741946">
              <w:marLeft w:val="0"/>
              <w:marRight w:val="0"/>
              <w:marTop w:val="0"/>
              <w:marBottom w:val="0"/>
              <w:divBdr>
                <w:top w:val="none" w:sz="0" w:space="0" w:color="auto"/>
                <w:left w:val="none" w:sz="0" w:space="0" w:color="auto"/>
                <w:bottom w:val="none" w:sz="0" w:space="0" w:color="auto"/>
                <w:right w:val="none" w:sz="0" w:space="0" w:color="auto"/>
              </w:divBdr>
              <w:divsChild>
                <w:div w:id="17192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0619">
      <w:bodyDiv w:val="1"/>
      <w:marLeft w:val="0"/>
      <w:marRight w:val="0"/>
      <w:marTop w:val="0"/>
      <w:marBottom w:val="0"/>
      <w:divBdr>
        <w:top w:val="none" w:sz="0" w:space="0" w:color="auto"/>
        <w:left w:val="none" w:sz="0" w:space="0" w:color="auto"/>
        <w:bottom w:val="none" w:sz="0" w:space="0" w:color="auto"/>
        <w:right w:val="none" w:sz="0" w:space="0" w:color="auto"/>
      </w:divBdr>
      <w:divsChild>
        <w:div w:id="858739376">
          <w:marLeft w:val="0"/>
          <w:marRight w:val="0"/>
          <w:marTop w:val="0"/>
          <w:marBottom w:val="0"/>
          <w:divBdr>
            <w:top w:val="none" w:sz="0" w:space="0" w:color="auto"/>
            <w:left w:val="none" w:sz="0" w:space="0" w:color="auto"/>
            <w:bottom w:val="none" w:sz="0" w:space="0" w:color="auto"/>
            <w:right w:val="none" w:sz="0" w:space="0" w:color="auto"/>
          </w:divBdr>
          <w:divsChild>
            <w:div w:id="1343825200">
              <w:marLeft w:val="0"/>
              <w:marRight w:val="0"/>
              <w:marTop w:val="0"/>
              <w:marBottom w:val="0"/>
              <w:divBdr>
                <w:top w:val="none" w:sz="0" w:space="0" w:color="auto"/>
                <w:left w:val="none" w:sz="0" w:space="0" w:color="auto"/>
                <w:bottom w:val="none" w:sz="0" w:space="0" w:color="auto"/>
                <w:right w:val="none" w:sz="0" w:space="0" w:color="auto"/>
              </w:divBdr>
              <w:divsChild>
                <w:div w:id="1542745805">
                  <w:marLeft w:val="0"/>
                  <w:marRight w:val="0"/>
                  <w:marTop w:val="0"/>
                  <w:marBottom w:val="0"/>
                  <w:divBdr>
                    <w:top w:val="none" w:sz="0" w:space="0" w:color="auto"/>
                    <w:left w:val="none" w:sz="0" w:space="0" w:color="auto"/>
                    <w:bottom w:val="none" w:sz="0" w:space="0" w:color="auto"/>
                    <w:right w:val="none" w:sz="0" w:space="0" w:color="auto"/>
                  </w:divBdr>
                  <w:divsChild>
                    <w:div w:id="16951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2744">
      <w:bodyDiv w:val="1"/>
      <w:marLeft w:val="0"/>
      <w:marRight w:val="0"/>
      <w:marTop w:val="0"/>
      <w:marBottom w:val="0"/>
      <w:divBdr>
        <w:top w:val="none" w:sz="0" w:space="0" w:color="auto"/>
        <w:left w:val="none" w:sz="0" w:space="0" w:color="auto"/>
        <w:bottom w:val="none" w:sz="0" w:space="0" w:color="auto"/>
        <w:right w:val="none" w:sz="0" w:space="0" w:color="auto"/>
      </w:divBdr>
      <w:divsChild>
        <w:div w:id="612397790">
          <w:marLeft w:val="0"/>
          <w:marRight w:val="0"/>
          <w:marTop w:val="0"/>
          <w:marBottom w:val="0"/>
          <w:divBdr>
            <w:top w:val="none" w:sz="0" w:space="0" w:color="auto"/>
            <w:left w:val="none" w:sz="0" w:space="0" w:color="auto"/>
            <w:bottom w:val="none" w:sz="0" w:space="0" w:color="auto"/>
            <w:right w:val="none" w:sz="0" w:space="0" w:color="auto"/>
          </w:divBdr>
          <w:divsChild>
            <w:div w:id="7104453">
              <w:marLeft w:val="0"/>
              <w:marRight w:val="0"/>
              <w:marTop w:val="0"/>
              <w:marBottom w:val="0"/>
              <w:divBdr>
                <w:top w:val="none" w:sz="0" w:space="0" w:color="auto"/>
                <w:left w:val="none" w:sz="0" w:space="0" w:color="auto"/>
                <w:bottom w:val="none" w:sz="0" w:space="0" w:color="auto"/>
                <w:right w:val="none" w:sz="0" w:space="0" w:color="auto"/>
              </w:divBdr>
              <w:divsChild>
                <w:div w:id="21419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61681">
      <w:bodyDiv w:val="1"/>
      <w:marLeft w:val="0"/>
      <w:marRight w:val="0"/>
      <w:marTop w:val="0"/>
      <w:marBottom w:val="0"/>
      <w:divBdr>
        <w:top w:val="none" w:sz="0" w:space="0" w:color="auto"/>
        <w:left w:val="none" w:sz="0" w:space="0" w:color="auto"/>
        <w:bottom w:val="none" w:sz="0" w:space="0" w:color="auto"/>
        <w:right w:val="none" w:sz="0" w:space="0" w:color="auto"/>
      </w:divBdr>
      <w:divsChild>
        <w:div w:id="1462336873">
          <w:marLeft w:val="0"/>
          <w:marRight w:val="0"/>
          <w:marTop w:val="0"/>
          <w:marBottom w:val="0"/>
          <w:divBdr>
            <w:top w:val="none" w:sz="0" w:space="0" w:color="auto"/>
            <w:left w:val="none" w:sz="0" w:space="0" w:color="auto"/>
            <w:bottom w:val="none" w:sz="0" w:space="0" w:color="auto"/>
            <w:right w:val="none" w:sz="0" w:space="0" w:color="auto"/>
          </w:divBdr>
          <w:divsChild>
            <w:div w:id="637958665">
              <w:marLeft w:val="0"/>
              <w:marRight w:val="0"/>
              <w:marTop w:val="0"/>
              <w:marBottom w:val="0"/>
              <w:divBdr>
                <w:top w:val="none" w:sz="0" w:space="0" w:color="auto"/>
                <w:left w:val="none" w:sz="0" w:space="0" w:color="auto"/>
                <w:bottom w:val="none" w:sz="0" w:space="0" w:color="auto"/>
                <w:right w:val="none" w:sz="0" w:space="0" w:color="auto"/>
              </w:divBdr>
              <w:divsChild>
                <w:div w:id="11047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5627">
      <w:bodyDiv w:val="1"/>
      <w:marLeft w:val="0"/>
      <w:marRight w:val="0"/>
      <w:marTop w:val="0"/>
      <w:marBottom w:val="0"/>
      <w:divBdr>
        <w:top w:val="none" w:sz="0" w:space="0" w:color="auto"/>
        <w:left w:val="none" w:sz="0" w:space="0" w:color="auto"/>
        <w:bottom w:val="none" w:sz="0" w:space="0" w:color="auto"/>
        <w:right w:val="none" w:sz="0" w:space="0" w:color="auto"/>
      </w:divBdr>
      <w:divsChild>
        <w:div w:id="917207314">
          <w:marLeft w:val="0"/>
          <w:marRight w:val="0"/>
          <w:marTop w:val="0"/>
          <w:marBottom w:val="0"/>
          <w:divBdr>
            <w:top w:val="none" w:sz="0" w:space="0" w:color="auto"/>
            <w:left w:val="none" w:sz="0" w:space="0" w:color="auto"/>
            <w:bottom w:val="none" w:sz="0" w:space="0" w:color="auto"/>
            <w:right w:val="none" w:sz="0" w:space="0" w:color="auto"/>
          </w:divBdr>
          <w:divsChild>
            <w:div w:id="1904443142">
              <w:marLeft w:val="0"/>
              <w:marRight w:val="0"/>
              <w:marTop w:val="0"/>
              <w:marBottom w:val="0"/>
              <w:divBdr>
                <w:top w:val="none" w:sz="0" w:space="0" w:color="auto"/>
                <w:left w:val="none" w:sz="0" w:space="0" w:color="auto"/>
                <w:bottom w:val="none" w:sz="0" w:space="0" w:color="auto"/>
                <w:right w:val="none" w:sz="0" w:space="0" w:color="auto"/>
              </w:divBdr>
              <w:divsChild>
                <w:div w:id="1417242411">
                  <w:marLeft w:val="0"/>
                  <w:marRight w:val="0"/>
                  <w:marTop w:val="0"/>
                  <w:marBottom w:val="0"/>
                  <w:divBdr>
                    <w:top w:val="none" w:sz="0" w:space="0" w:color="auto"/>
                    <w:left w:val="none" w:sz="0" w:space="0" w:color="auto"/>
                    <w:bottom w:val="none" w:sz="0" w:space="0" w:color="auto"/>
                    <w:right w:val="none" w:sz="0" w:space="0" w:color="auto"/>
                  </w:divBdr>
                  <w:divsChild>
                    <w:div w:id="9325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6745">
      <w:bodyDiv w:val="1"/>
      <w:marLeft w:val="0"/>
      <w:marRight w:val="0"/>
      <w:marTop w:val="0"/>
      <w:marBottom w:val="0"/>
      <w:divBdr>
        <w:top w:val="none" w:sz="0" w:space="0" w:color="auto"/>
        <w:left w:val="none" w:sz="0" w:space="0" w:color="auto"/>
        <w:bottom w:val="none" w:sz="0" w:space="0" w:color="auto"/>
        <w:right w:val="none" w:sz="0" w:space="0" w:color="auto"/>
      </w:divBdr>
      <w:divsChild>
        <w:div w:id="2008484416">
          <w:marLeft w:val="0"/>
          <w:marRight w:val="0"/>
          <w:marTop w:val="0"/>
          <w:marBottom w:val="0"/>
          <w:divBdr>
            <w:top w:val="none" w:sz="0" w:space="0" w:color="auto"/>
            <w:left w:val="none" w:sz="0" w:space="0" w:color="auto"/>
            <w:bottom w:val="none" w:sz="0" w:space="0" w:color="auto"/>
            <w:right w:val="none" w:sz="0" w:space="0" w:color="auto"/>
          </w:divBdr>
          <w:divsChild>
            <w:div w:id="1245186896">
              <w:marLeft w:val="0"/>
              <w:marRight w:val="0"/>
              <w:marTop w:val="0"/>
              <w:marBottom w:val="0"/>
              <w:divBdr>
                <w:top w:val="none" w:sz="0" w:space="0" w:color="auto"/>
                <w:left w:val="none" w:sz="0" w:space="0" w:color="auto"/>
                <w:bottom w:val="none" w:sz="0" w:space="0" w:color="auto"/>
                <w:right w:val="none" w:sz="0" w:space="0" w:color="auto"/>
              </w:divBdr>
              <w:divsChild>
                <w:div w:id="1054696063">
                  <w:marLeft w:val="0"/>
                  <w:marRight w:val="0"/>
                  <w:marTop w:val="0"/>
                  <w:marBottom w:val="0"/>
                  <w:divBdr>
                    <w:top w:val="none" w:sz="0" w:space="0" w:color="auto"/>
                    <w:left w:val="none" w:sz="0" w:space="0" w:color="auto"/>
                    <w:bottom w:val="none" w:sz="0" w:space="0" w:color="auto"/>
                    <w:right w:val="none" w:sz="0" w:space="0" w:color="auto"/>
                  </w:divBdr>
                  <w:divsChild>
                    <w:div w:id="15983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6703">
      <w:bodyDiv w:val="1"/>
      <w:marLeft w:val="0"/>
      <w:marRight w:val="0"/>
      <w:marTop w:val="0"/>
      <w:marBottom w:val="0"/>
      <w:divBdr>
        <w:top w:val="none" w:sz="0" w:space="0" w:color="auto"/>
        <w:left w:val="none" w:sz="0" w:space="0" w:color="auto"/>
        <w:bottom w:val="none" w:sz="0" w:space="0" w:color="auto"/>
        <w:right w:val="none" w:sz="0" w:space="0" w:color="auto"/>
      </w:divBdr>
      <w:divsChild>
        <w:div w:id="858471530">
          <w:marLeft w:val="0"/>
          <w:marRight w:val="0"/>
          <w:marTop w:val="0"/>
          <w:marBottom w:val="0"/>
          <w:divBdr>
            <w:top w:val="none" w:sz="0" w:space="0" w:color="auto"/>
            <w:left w:val="none" w:sz="0" w:space="0" w:color="auto"/>
            <w:bottom w:val="none" w:sz="0" w:space="0" w:color="auto"/>
            <w:right w:val="none" w:sz="0" w:space="0" w:color="auto"/>
          </w:divBdr>
          <w:divsChild>
            <w:div w:id="898395755">
              <w:marLeft w:val="0"/>
              <w:marRight w:val="0"/>
              <w:marTop w:val="0"/>
              <w:marBottom w:val="0"/>
              <w:divBdr>
                <w:top w:val="none" w:sz="0" w:space="0" w:color="auto"/>
                <w:left w:val="none" w:sz="0" w:space="0" w:color="auto"/>
                <w:bottom w:val="none" w:sz="0" w:space="0" w:color="auto"/>
                <w:right w:val="none" w:sz="0" w:space="0" w:color="auto"/>
              </w:divBdr>
              <w:divsChild>
                <w:div w:id="185486613">
                  <w:marLeft w:val="0"/>
                  <w:marRight w:val="0"/>
                  <w:marTop w:val="0"/>
                  <w:marBottom w:val="0"/>
                  <w:divBdr>
                    <w:top w:val="none" w:sz="0" w:space="0" w:color="auto"/>
                    <w:left w:val="none" w:sz="0" w:space="0" w:color="auto"/>
                    <w:bottom w:val="none" w:sz="0" w:space="0" w:color="auto"/>
                    <w:right w:val="none" w:sz="0" w:space="0" w:color="auto"/>
                  </w:divBdr>
                  <w:divsChild>
                    <w:div w:id="8428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7367">
      <w:bodyDiv w:val="1"/>
      <w:marLeft w:val="0"/>
      <w:marRight w:val="0"/>
      <w:marTop w:val="0"/>
      <w:marBottom w:val="0"/>
      <w:divBdr>
        <w:top w:val="none" w:sz="0" w:space="0" w:color="auto"/>
        <w:left w:val="none" w:sz="0" w:space="0" w:color="auto"/>
        <w:bottom w:val="none" w:sz="0" w:space="0" w:color="auto"/>
        <w:right w:val="none" w:sz="0" w:space="0" w:color="auto"/>
      </w:divBdr>
      <w:divsChild>
        <w:div w:id="390151111">
          <w:marLeft w:val="0"/>
          <w:marRight w:val="0"/>
          <w:marTop w:val="0"/>
          <w:marBottom w:val="0"/>
          <w:divBdr>
            <w:top w:val="none" w:sz="0" w:space="0" w:color="auto"/>
            <w:left w:val="none" w:sz="0" w:space="0" w:color="auto"/>
            <w:bottom w:val="none" w:sz="0" w:space="0" w:color="auto"/>
            <w:right w:val="none" w:sz="0" w:space="0" w:color="auto"/>
          </w:divBdr>
          <w:divsChild>
            <w:div w:id="992099626">
              <w:marLeft w:val="0"/>
              <w:marRight w:val="0"/>
              <w:marTop w:val="0"/>
              <w:marBottom w:val="0"/>
              <w:divBdr>
                <w:top w:val="none" w:sz="0" w:space="0" w:color="auto"/>
                <w:left w:val="none" w:sz="0" w:space="0" w:color="auto"/>
                <w:bottom w:val="none" w:sz="0" w:space="0" w:color="auto"/>
                <w:right w:val="none" w:sz="0" w:space="0" w:color="auto"/>
              </w:divBdr>
              <w:divsChild>
                <w:div w:id="1902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8163">
      <w:bodyDiv w:val="1"/>
      <w:marLeft w:val="0"/>
      <w:marRight w:val="0"/>
      <w:marTop w:val="0"/>
      <w:marBottom w:val="0"/>
      <w:divBdr>
        <w:top w:val="none" w:sz="0" w:space="0" w:color="auto"/>
        <w:left w:val="none" w:sz="0" w:space="0" w:color="auto"/>
        <w:bottom w:val="none" w:sz="0" w:space="0" w:color="auto"/>
        <w:right w:val="none" w:sz="0" w:space="0" w:color="auto"/>
      </w:divBdr>
      <w:divsChild>
        <w:div w:id="1295335097">
          <w:marLeft w:val="0"/>
          <w:marRight w:val="0"/>
          <w:marTop w:val="0"/>
          <w:marBottom w:val="0"/>
          <w:divBdr>
            <w:top w:val="none" w:sz="0" w:space="0" w:color="auto"/>
            <w:left w:val="none" w:sz="0" w:space="0" w:color="auto"/>
            <w:bottom w:val="none" w:sz="0" w:space="0" w:color="auto"/>
            <w:right w:val="none" w:sz="0" w:space="0" w:color="auto"/>
          </w:divBdr>
          <w:divsChild>
            <w:div w:id="215438460">
              <w:marLeft w:val="0"/>
              <w:marRight w:val="0"/>
              <w:marTop w:val="0"/>
              <w:marBottom w:val="0"/>
              <w:divBdr>
                <w:top w:val="none" w:sz="0" w:space="0" w:color="auto"/>
                <w:left w:val="none" w:sz="0" w:space="0" w:color="auto"/>
                <w:bottom w:val="none" w:sz="0" w:space="0" w:color="auto"/>
                <w:right w:val="none" w:sz="0" w:space="0" w:color="auto"/>
              </w:divBdr>
              <w:divsChild>
                <w:div w:id="20781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0406">
      <w:bodyDiv w:val="1"/>
      <w:marLeft w:val="0"/>
      <w:marRight w:val="0"/>
      <w:marTop w:val="0"/>
      <w:marBottom w:val="0"/>
      <w:divBdr>
        <w:top w:val="none" w:sz="0" w:space="0" w:color="auto"/>
        <w:left w:val="none" w:sz="0" w:space="0" w:color="auto"/>
        <w:bottom w:val="none" w:sz="0" w:space="0" w:color="auto"/>
        <w:right w:val="none" w:sz="0" w:space="0" w:color="auto"/>
      </w:divBdr>
      <w:divsChild>
        <w:div w:id="2061592002">
          <w:marLeft w:val="0"/>
          <w:marRight w:val="0"/>
          <w:marTop w:val="0"/>
          <w:marBottom w:val="0"/>
          <w:divBdr>
            <w:top w:val="none" w:sz="0" w:space="0" w:color="auto"/>
            <w:left w:val="none" w:sz="0" w:space="0" w:color="auto"/>
            <w:bottom w:val="none" w:sz="0" w:space="0" w:color="auto"/>
            <w:right w:val="none" w:sz="0" w:space="0" w:color="auto"/>
          </w:divBdr>
          <w:divsChild>
            <w:div w:id="1955750235">
              <w:marLeft w:val="0"/>
              <w:marRight w:val="0"/>
              <w:marTop w:val="0"/>
              <w:marBottom w:val="0"/>
              <w:divBdr>
                <w:top w:val="none" w:sz="0" w:space="0" w:color="auto"/>
                <w:left w:val="none" w:sz="0" w:space="0" w:color="auto"/>
                <w:bottom w:val="none" w:sz="0" w:space="0" w:color="auto"/>
                <w:right w:val="none" w:sz="0" w:space="0" w:color="auto"/>
              </w:divBdr>
              <w:divsChild>
                <w:div w:id="13654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3">
      <w:bodyDiv w:val="1"/>
      <w:marLeft w:val="0"/>
      <w:marRight w:val="0"/>
      <w:marTop w:val="0"/>
      <w:marBottom w:val="0"/>
      <w:divBdr>
        <w:top w:val="none" w:sz="0" w:space="0" w:color="auto"/>
        <w:left w:val="none" w:sz="0" w:space="0" w:color="auto"/>
        <w:bottom w:val="none" w:sz="0" w:space="0" w:color="auto"/>
        <w:right w:val="none" w:sz="0" w:space="0" w:color="auto"/>
      </w:divBdr>
      <w:divsChild>
        <w:div w:id="1594703115">
          <w:marLeft w:val="0"/>
          <w:marRight w:val="0"/>
          <w:marTop w:val="0"/>
          <w:marBottom w:val="0"/>
          <w:divBdr>
            <w:top w:val="none" w:sz="0" w:space="0" w:color="auto"/>
            <w:left w:val="none" w:sz="0" w:space="0" w:color="auto"/>
            <w:bottom w:val="none" w:sz="0" w:space="0" w:color="auto"/>
            <w:right w:val="none" w:sz="0" w:space="0" w:color="auto"/>
          </w:divBdr>
          <w:divsChild>
            <w:div w:id="1211456017">
              <w:marLeft w:val="0"/>
              <w:marRight w:val="0"/>
              <w:marTop w:val="0"/>
              <w:marBottom w:val="0"/>
              <w:divBdr>
                <w:top w:val="none" w:sz="0" w:space="0" w:color="auto"/>
                <w:left w:val="none" w:sz="0" w:space="0" w:color="auto"/>
                <w:bottom w:val="none" w:sz="0" w:space="0" w:color="auto"/>
                <w:right w:val="none" w:sz="0" w:space="0" w:color="auto"/>
              </w:divBdr>
              <w:divsChild>
                <w:div w:id="12307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698">
      <w:bodyDiv w:val="1"/>
      <w:marLeft w:val="0"/>
      <w:marRight w:val="0"/>
      <w:marTop w:val="0"/>
      <w:marBottom w:val="0"/>
      <w:divBdr>
        <w:top w:val="none" w:sz="0" w:space="0" w:color="auto"/>
        <w:left w:val="none" w:sz="0" w:space="0" w:color="auto"/>
        <w:bottom w:val="none" w:sz="0" w:space="0" w:color="auto"/>
        <w:right w:val="none" w:sz="0" w:space="0" w:color="auto"/>
      </w:divBdr>
      <w:divsChild>
        <w:div w:id="181862503">
          <w:marLeft w:val="0"/>
          <w:marRight w:val="0"/>
          <w:marTop w:val="0"/>
          <w:marBottom w:val="0"/>
          <w:divBdr>
            <w:top w:val="none" w:sz="0" w:space="0" w:color="auto"/>
            <w:left w:val="none" w:sz="0" w:space="0" w:color="auto"/>
            <w:bottom w:val="none" w:sz="0" w:space="0" w:color="auto"/>
            <w:right w:val="none" w:sz="0" w:space="0" w:color="auto"/>
          </w:divBdr>
          <w:divsChild>
            <w:div w:id="2021659222">
              <w:marLeft w:val="0"/>
              <w:marRight w:val="0"/>
              <w:marTop w:val="0"/>
              <w:marBottom w:val="0"/>
              <w:divBdr>
                <w:top w:val="none" w:sz="0" w:space="0" w:color="auto"/>
                <w:left w:val="none" w:sz="0" w:space="0" w:color="auto"/>
                <w:bottom w:val="none" w:sz="0" w:space="0" w:color="auto"/>
                <w:right w:val="none" w:sz="0" w:space="0" w:color="auto"/>
              </w:divBdr>
              <w:divsChild>
                <w:div w:id="17514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6075">
      <w:bodyDiv w:val="1"/>
      <w:marLeft w:val="0"/>
      <w:marRight w:val="0"/>
      <w:marTop w:val="0"/>
      <w:marBottom w:val="0"/>
      <w:divBdr>
        <w:top w:val="none" w:sz="0" w:space="0" w:color="auto"/>
        <w:left w:val="none" w:sz="0" w:space="0" w:color="auto"/>
        <w:bottom w:val="none" w:sz="0" w:space="0" w:color="auto"/>
        <w:right w:val="none" w:sz="0" w:space="0" w:color="auto"/>
      </w:divBdr>
      <w:divsChild>
        <w:div w:id="991102619">
          <w:marLeft w:val="0"/>
          <w:marRight w:val="0"/>
          <w:marTop w:val="0"/>
          <w:marBottom w:val="0"/>
          <w:divBdr>
            <w:top w:val="none" w:sz="0" w:space="0" w:color="auto"/>
            <w:left w:val="none" w:sz="0" w:space="0" w:color="auto"/>
            <w:bottom w:val="none" w:sz="0" w:space="0" w:color="auto"/>
            <w:right w:val="none" w:sz="0" w:space="0" w:color="auto"/>
          </w:divBdr>
          <w:divsChild>
            <w:div w:id="1131678799">
              <w:marLeft w:val="0"/>
              <w:marRight w:val="0"/>
              <w:marTop w:val="0"/>
              <w:marBottom w:val="0"/>
              <w:divBdr>
                <w:top w:val="none" w:sz="0" w:space="0" w:color="auto"/>
                <w:left w:val="none" w:sz="0" w:space="0" w:color="auto"/>
                <w:bottom w:val="none" w:sz="0" w:space="0" w:color="auto"/>
                <w:right w:val="none" w:sz="0" w:space="0" w:color="auto"/>
              </w:divBdr>
              <w:divsChild>
                <w:div w:id="1020740781">
                  <w:marLeft w:val="0"/>
                  <w:marRight w:val="0"/>
                  <w:marTop w:val="0"/>
                  <w:marBottom w:val="0"/>
                  <w:divBdr>
                    <w:top w:val="none" w:sz="0" w:space="0" w:color="auto"/>
                    <w:left w:val="none" w:sz="0" w:space="0" w:color="auto"/>
                    <w:bottom w:val="none" w:sz="0" w:space="0" w:color="auto"/>
                    <w:right w:val="none" w:sz="0" w:space="0" w:color="auto"/>
                  </w:divBdr>
                  <w:divsChild>
                    <w:div w:id="7773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3047">
      <w:bodyDiv w:val="1"/>
      <w:marLeft w:val="0"/>
      <w:marRight w:val="0"/>
      <w:marTop w:val="0"/>
      <w:marBottom w:val="0"/>
      <w:divBdr>
        <w:top w:val="none" w:sz="0" w:space="0" w:color="auto"/>
        <w:left w:val="none" w:sz="0" w:space="0" w:color="auto"/>
        <w:bottom w:val="none" w:sz="0" w:space="0" w:color="auto"/>
        <w:right w:val="none" w:sz="0" w:space="0" w:color="auto"/>
      </w:divBdr>
      <w:divsChild>
        <w:div w:id="1680884757">
          <w:marLeft w:val="0"/>
          <w:marRight w:val="0"/>
          <w:marTop w:val="0"/>
          <w:marBottom w:val="0"/>
          <w:divBdr>
            <w:top w:val="none" w:sz="0" w:space="0" w:color="auto"/>
            <w:left w:val="none" w:sz="0" w:space="0" w:color="auto"/>
            <w:bottom w:val="none" w:sz="0" w:space="0" w:color="auto"/>
            <w:right w:val="none" w:sz="0" w:space="0" w:color="auto"/>
          </w:divBdr>
          <w:divsChild>
            <w:div w:id="1481342851">
              <w:marLeft w:val="0"/>
              <w:marRight w:val="0"/>
              <w:marTop w:val="0"/>
              <w:marBottom w:val="0"/>
              <w:divBdr>
                <w:top w:val="none" w:sz="0" w:space="0" w:color="auto"/>
                <w:left w:val="none" w:sz="0" w:space="0" w:color="auto"/>
                <w:bottom w:val="none" w:sz="0" w:space="0" w:color="auto"/>
                <w:right w:val="none" w:sz="0" w:space="0" w:color="auto"/>
              </w:divBdr>
              <w:divsChild>
                <w:div w:id="13440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421">
      <w:bodyDiv w:val="1"/>
      <w:marLeft w:val="0"/>
      <w:marRight w:val="0"/>
      <w:marTop w:val="0"/>
      <w:marBottom w:val="0"/>
      <w:divBdr>
        <w:top w:val="none" w:sz="0" w:space="0" w:color="auto"/>
        <w:left w:val="none" w:sz="0" w:space="0" w:color="auto"/>
        <w:bottom w:val="none" w:sz="0" w:space="0" w:color="auto"/>
        <w:right w:val="none" w:sz="0" w:space="0" w:color="auto"/>
      </w:divBdr>
      <w:divsChild>
        <w:div w:id="741756065">
          <w:marLeft w:val="0"/>
          <w:marRight w:val="0"/>
          <w:marTop w:val="0"/>
          <w:marBottom w:val="0"/>
          <w:divBdr>
            <w:top w:val="none" w:sz="0" w:space="0" w:color="auto"/>
            <w:left w:val="none" w:sz="0" w:space="0" w:color="auto"/>
            <w:bottom w:val="none" w:sz="0" w:space="0" w:color="auto"/>
            <w:right w:val="none" w:sz="0" w:space="0" w:color="auto"/>
          </w:divBdr>
          <w:divsChild>
            <w:div w:id="854424185">
              <w:marLeft w:val="0"/>
              <w:marRight w:val="0"/>
              <w:marTop w:val="0"/>
              <w:marBottom w:val="0"/>
              <w:divBdr>
                <w:top w:val="none" w:sz="0" w:space="0" w:color="auto"/>
                <w:left w:val="none" w:sz="0" w:space="0" w:color="auto"/>
                <w:bottom w:val="none" w:sz="0" w:space="0" w:color="auto"/>
                <w:right w:val="none" w:sz="0" w:space="0" w:color="auto"/>
              </w:divBdr>
              <w:divsChild>
                <w:div w:id="7591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3427">
      <w:bodyDiv w:val="1"/>
      <w:marLeft w:val="0"/>
      <w:marRight w:val="0"/>
      <w:marTop w:val="0"/>
      <w:marBottom w:val="0"/>
      <w:divBdr>
        <w:top w:val="none" w:sz="0" w:space="0" w:color="auto"/>
        <w:left w:val="none" w:sz="0" w:space="0" w:color="auto"/>
        <w:bottom w:val="none" w:sz="0" w:space="0" w:color="auto"/>
        <w:right w:val="none" w:sz="0" w:space="0" w:color="auto"/>
      </w:divBdr>
      <w:divsChild>
        <w:div w:id="557278605">
          <w:marLeft w:val="0"/>
          <w:marRight w:val="0"/>
          <w:marTop w:val="0"/>
          <w:marBottom w:val="0"/>
          <w:divBdr>
            <w:top w:val="none" w:sz="0" w:space="0" w:color="auto"/>
            <w:left w:val="none" w:sz="0" w:space="0" w:color="auto"/>
            <w:bottom w:val="none" w:sz="0" w:space="0" w:color="auto"/>
            <w:right w:val="none" w:sz="0" w:space="0" w:color="auto"/>
          </w:divBdr>
          <w:divsChild>
            <w:div w:id="265160882">
              <w:marLeft w:val="0"/>
              <w:marRight w:val="0"/>
              <w:marTop w:val="0"/>
              <w:marBottom w:val="0"/>
              <w:divBdr>
                <w:top w:val="none" w:sz="0" w:space="0" w:color="auto"/>
                <w:left w:val="none" w:sz="0" w:space="0" w:color="auto"/>
                <w:bottom w:val="none" w:sz="0" w:space="0" w:color="auto"/>
                <w:right w:val="none" w:sz="0" w:space="0" w:color="auto"/>
              </w:divBdr>
              <w:divsChild>
                <w:div w:id="845024414">
                  <w:marLeft w:val="0"/>
                  <w:marRight w:val="0"/>
                  <w:marTop w:val="0"/>
                  <w:marBottom w:val="0"/>
                  <w:divBdr>
                    <w:top w:val="none" w:sz="0" w:space="0" w:color="auto"/>
                    <w:left w:val="none" w:sz="0" w:space="0" w:color="auto"/>
                    <w:bottom w:val="none" w:sz="0" w:space="0" w:color="auto"/>
                    <w:right w:val="none" w:sz="0" w:space="0" w:color="auto"/>
                  </w:divBdr>
                  <w:divsChild>
                    <w:div w:id="244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69693">
      <w:bodyDiv w:val="1"/>
      <w:marLeft w:val="0"/>
      <w:marRight w:val="0"/>
      <w:marTop w:val="0"/>
      <w:marBottom w:val="0"/>
      <w:divBdr>
        <w:top w:val="none" w:sz="0" w:space="0" w:color="auto"/>
        <w:left w:val="none" w:sz="0" w:space="0" w:color="auto"/>
        <w:bottom w:val="none" w:sz="0" w:space="0" w:color="auto"/>
        <w:right w:val="none" w:sz="0" w:space="0" w:color="auto"/>
      </w:divBdr>
      <w:divsChild>
        <w:div w:id="135149141">
          <w:marLeft w:val="0"/>
          <w:marRight w:val="0"/>
          <w:marTop w:val="0"/>
          <w:marBottom w:val="0"/>
          <w:divBdr>
            <w:top w:val="none" w:sz="0" w:space="0" w:color="auto"/>
            <w:left w:val="none" w:sz="0" w:space="0" w:color="auto"/>
            <w:bottom w:val="none" w:sz="0" w:space="0" w:color="auto"/>
            <w:right w:val="none" w:sz="0" w:space="0" w:color="auto"/>
          </w:divBdr>
          <w:divsChild>
            <w:div w:id="1049299078">
              <w:marLeft w:val="0"/>
              <w:marRight w:val="0"/>
              <w:marTop w:val="0"/>
              <w:marBottom w:val="0"/>
              <w:divBdr>
                <w:top w:val="none" w:sz="0" w:space="0" w:color="auto"/>
                <w:left w:val="none" w:sz="0" w:space="0" w:color="auto"/>
                <w:bottom w:val="none" w:sz="0" w:space="0" w:color="auto"/>
                <w:right w:val="none" w:sz="0" w:space="0" w:color="auto"/>
              </w:divBdr>
              <w:divsChild>
                <w:div w:id="16356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5749">
      <w:bodyDiv w:val="1"/>
      <w:marLeft w:val="0"/>
      <w:marRight w:val="0"/>
      <w:marTop w:val="0"/>
      <w:marBottom w:val="0"/>
      <w:divBdr>
        <w:top w:val="none" w:sz="0" w:space="0" w:color="auto"/>
        <w:left w:val="none" w:sz="0" w:space="0" w:color="auto"/>
        <w:bottom w:val="none" w:sz="0" w:space="0" w:color="auto"/>
        <w:right w:val="none" w:sz="0" w:space="0" w:color="auto"/>
      </w:divBdr>
      <w:divsChild>
        <w:div w:id="1449351541">
          <w:marLeft w:val="0"/>
          <w:marRight w:val="0"/>
          <w:marTop w:val="0"/>
          <w:marBottom w:val="0"/>
          <w:divBdr>
            <w:top w:val="none" w:sz="0" w:space="0" w:color="auto"/>
            <w:left w:val="none" w:sz="0" w:space="0" w:color="auto"/>
            <w:bottom w:val="none" w:sz="0" w:space="0" w:color="auto"/>
            <w:right w:val="none" w:sz="0" w:space="0" w:color="auto"/>
          </w:divBdr>
          <w:divsChild>
            <w:div w:id="476647187">
              <w:marLeft w:val="0"/>
              <w:marRight w:val="0"/>
              <w:marTop w:val="0"/>
              <w:marBottom w:val="0"/>
              <w:divBdr>
                <w:top w:val="none" w:sz="0" w:space="0" w:color="auto"/>
                <w:left w:val="none" w:sz="0" w:space="0" w:color="auto"/>
                <w:bottom w:val="none" w:sz="0" w:space="0" w:color="auto"/>
                <w:right w:val="none" w:sz="0" w:space="0" w:color="auto"/>
              </w:divBdr>
              <w:divsChild>
                <w:div w:id="9611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4791">
      <w:bodyDiv w:val="1"/>
      <w:marLeft w:val="0"/>
      <w:marRight w:val="0"/>
      <w:marTop w:val="0"/>
      <w:marBottom w:val="0"/>
      <w:divBdr>
        <w:top w:val="none" w:sz="0" w:space="0" w:color="auto"/>
        <w:left w:val="none" w:sz="0" w:space="0" w:color="auto"/>
        <w:bottom w:val="none" w:sz="0" w:space="0" w:color="auto"/>
        <w:right w:val="none" w:sz="0" w:space="0" w:color="auto"/>
      </w:divBdr>
      <w:divsChild>
        <w:div w:id="1422949418">
          <w:marLeft w:val="0"/>
          <w:marRight w:val="0"/>
          <w:marTop w:val="0"/>
          <w:marBottom w:val="0"/>
          <w:divBdr>
            <w:top w:val="none" w:sz="0" w:space="0" w:color="auto"/>
            <w:left w:val="none" w:sz="0" w:space="0" w:color="auto"/>
            <w:bottom w:val="none" w:sz="0" w:space="0" w:color="auto"/>
            <w:right w:val="none" w:sz="0" w:space="0" w:color="auto"/>
          </w:divBdr>
          <w:divsChild>
            <w:div w:id="1375692359">
              <w:marLeft w:val="0"/>
              <w:marRight w:val="0"/>
              <w:marTop w:val="0"/>
              <w:marBottom w:val="0"/>
              <w:divBdr>
                <w:top w:val="none" w:sz="0" w:space="0" w:color="auto"/>
                <w:left w:val="none" w:sz="0" w:space="0" w:color="auto"/>
                <w:bottom w:val="none" w:sz="0" w:space="0" w:color="auto"/>
                <w:right w:val="none" w:sz="0" w:space="0" w:color="auto"/>
              </w:divBdr>
              <w:divsChild>
                <w:div w:id="383219199">
                  <w:marLeft w:val="0"/>
                  <w:marRight w:val="0"/>
                  <w:marTop w:val="0"/>
                  <w:marBottom w:val="0"/>
                  <w:divBdr>
                    <w:top w:val="none" w:sz="0" w:space="0" w:color="auto"/>
                    <w:left w:val="none" w:sz="0" w:space="0" w:color="auto"/>
                    <w:bottom w:val="none" w:sz="0" w:space="0" w:color="auto"/>
                    <w:right w:val="none" w:sz="0" w:space="0" w:color="auto"/>
                  </w:divBdr>
                  <w:divsChild>
                    <w:div w:id="16714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91637">
      <w:bodyDiv w:val="1"/>
      <w:marLeft w:val="0"/>
      <w:marRight w:val="0"/>
      <w:marTop w:val="0"/>
      <w:marBottom w:val="0"/>
      <w:divBdr>
        <w:top w:val="none" w:sz="0" w:space="0" w:color="auto"/>
        <w:left w:val="none" w:sz="0" w:space="0" w:color="auto"/>
        <w:bottom w:val="none" w:sz="0" w:space="0" w:color="auto"/>
        <w:right w:val="none" w:sz="0" w:space="0" w:color="auto"/>
      </w:divBdr>
      <w:divsChild>
        <w:div w:id="1214586815">
          <w:marLeft w:val="0"/>
          <w:marRight w:val="0"/>
          <w:marTop w:val="0"/>
          <w:marBottom w:val="0"/>
          <w:divBdr>
            <w:top w:val="none" w:sz="0" w:space="0" w:color="auto"/>
            <w:left w:val="none" w:sz="0" w:space="0" w:color="auto"/>
            <w:bottom w:val="none" w:sz="0" w:space="0" w:color="auto"/>
            <w:right w:val="none" w:sz="0" w:space="0" w:color="auto"/>
          </w:divBdr>
          <w:divsChild>
            <w:div w:id="1954242425">
              <w:marLeft w:val="0"/>
              <w:marRight w:val="0"/>
              <w:marTop w:val="0"/>
              <w:marBottom w:val="0"/>
              <w:divBdr>
                <w:top w:val="none" w:sz="0" w:space="0" w:color="auto"/>
                <w:left w:val="none" w:sz="0" w:space="0" w:color="auto"/>
                <w:bottom w:val="none" w:sz="0" w:space="0" w:color="auto"/>
                <w:right w:val="none" w:sz="0" w:space="0" w:color="auto"/>
              </w:divBdr>
              <w:divsChild>
                <w:div w:id="3387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298">
      <w:bodyDiv w:val="1"/>
      <w:marLeft w:val="0"/>
      <w:marRight w:val="0"/>
      <w:marTop w:val="0"/>
      <w:marBottom w:val="0"/>
      <w:divBdr>
        <w:top w:val="none" w:sz="0" w:space="0" w:color="auto"/>
        <w:left w:val="none" w:sz="0" w:space="0" w:color="auto"/>
        <w:bottom w:val="none" w:sz="0" w:space="0" w:color="auto"/>
        <w:right w:val="none" w:sz="0" w:space="0" w:color="auto"/>
      </w:divBdr>
      <w:divsChild>
        <w:div w:id="1828279905">
          <w:marLeft w:val="0"/>
          <w:marRight w:val="0"/>
          <w:marTop w:val="0"/>
          <w:marBottom w:val="0"/>
          <w:divBdr>
            <w:top w:val="none" w:sz="0" w:space="0" w:color="auto"/>
            <w:left w:val="none" w:sz="0" w:space="0" w:color="auto"/>
            <w:bottom w:val="none" w:sz="0" w:space="0" w:color="auto"/>
            <w:right w:val="none" w:sz="0" w:space="0" w:color="auto"/>
          </w:divBdr>
          <w:divsChild>
            <w:div w:id="1280530231">
              <w:marLeft w:val="0"/>
              <w:marRight w:val="0"/>
              <w:marTop w:val="0"/>
              <w:marBottom w:val="0"/>
              <w:divBdr>
                <w:top w:val="none" w:sz="0" w:space="0" w:color="auto"/>
                <w:left w:val="none" w:sz="0" w:space="0" w:color="auto"/>
                <w:bottom w:val="none" w:sz="0" w:space="0" w:color="auto"/>
                <w:right w:val="none" w:sz="0" w:space="0" w:color="auto"/>
              </w:divBdr>
              <w:divsChild>
                <w:div w:id="5273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2261">
      <w:bodyDiv w:val="1"/>
      <w:marLeft w:val="0"/>
      <w:marRight w:val="0"/>
      <w:marTop w:val="0"/>
      <w:marBottom w:val="0"/>
      <w:divBdr>
        <w:top w:val="none" w:sz="0" w:space="0" w:color="auto"/>
        <w:left w:val="none" w:sz="0" w:space="0" w:color="auto"/>
        <w:bottom w:val="none" w:sz="0" w:space="0" w:color="auto"/>
        <w:right w:val="none" w:sz="0" w:space="0" w:color="auto"/>
      </w:divBdr>
      <w:divsChild>
        <w:div w:id="470833258">
          <w:marLeft w:val="0"/>
          <w:marRight w:val="0"/>
          <w:marTop w:val="0"/>
          <w:marBottom w:val="0"/>
          <w:divBdr>
            <w:top w:val="none" w:sz="0" w:space="0" w:color="auto"/>
            <w:left w:val="none" w:sz="0" w:space="0" w:color="auto"/>
            <w:bottom w:val="none" w:sz="0" w:space="0" w:color="auto"/>
            <w:right w:val="none" w:sz="0" w:space="0" w:color="auto"/>
          </w:divBdr>
          <w:divsChild>
            <w:div w:id="1532647517">
              <w:marLeft w:val="0"/>
              <w:marRight w:val="0"/>
              <w:marTop w:val="0"/>
              <w:marBottom w:val="0"/>
              <w:divBdr>
                <w:top w:val="none" w:sz="0" w:space="0" w:color="auto"/>
                <w:left w:val="none" w:sz="0" w:space="0" w:color="auto"/>
                <w:bottom w:val="none" w:sz="0" w:space="0" w:color="auto"/>
                <w:right w:val="none" w:sz="0" w:space="0" w:color="auto"/>
              </w:divBdr>
              <w:divsChild>
                <w:div w:id="1123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373">
      <w:bodyDiv w:val="1"/>
      <w:marLeft w:val="0"/>
      <w:marRight w:val="0"/>
      <w:marTop w:val="0"/>
      <w:marBottom w:val="0"/>
      <w:divBdr>
        <w:top w:val="none" w:sz="0" w:space="0" w:color="auto"/>
        <w:left w:val="none" w:sz="0" w:space="0" w:color="auto"/>
        <w:bottom w:val="none" w:sz="0" w:space="0" w:color="auto"/>
        <w:right w:val="none" w:sz="0" w:space="0" w:color="auto"/>
      </w:divBdr>
      <w:divsChild>
        <w:div w:id="2040543229">
          <w:marLeft w:val="0"/>
          <w:marRight w:val="0"/>
          <w:marTop w:val="0"/>
          <w:marBottom w:val="0"/>
          <w:divBdr>
            <w:top w:val="none" w:sz="0" w:space="0" w:color="auto"/>
            <w:left w:val="none" w:sz="0" w:space="0" w:color="auto"/>
            <w:bottom w:val="none" w:sz="0" w:space="0" w:color="auto"/>
            <w:right w:val="none" w:sz="0" w:space="0" w:color="auto"/>
          </w:divBdr>
          <w:divsChild>
            <w:div w:id="1876842272">
              <w:marLeft w:val="0"/>
              <w:marRight w:val="0"/>
              <w:marTop w:val="0"/>
              <w:marBottom w:val="0"/>
              <w:divBdr>
                <w:top w:val="none" w:sz="0" w:space="0" w:color="auto"/>
                <w:left w:val="none" w:sz="0" w:space="0" w:color="auto"/>
                <w:bottom w:val="none" w:sz="0" w:space="0" w:color="auto"/>
                <w:right w:val="none" w:sz="0" w:space="0" w:color="auto"/>
              </w:divBdr>
              <w:divsChild>
                <w:div w:id="1634481342">
                  <w:marLeft w:val="0"/>
                  <w:marRight w:val="0"/>
                  <w:marTop w:val="0"/>
                  <w:marBottom w:val="0"/>
                  <w:divBdr>
                    <w:top w:val="none" w:sz="0" w:space="0" w:color="auto"/>
                    <w:left w:val="none" w:sz="0" w:space="0" w:color="auto"/>
                    <w:bottom w:val="none" w:sz="0" w:space="0" w:color="auto"/>
                    <w:right w:val="none" w:sz="0" w:space="0" w:color="auto"/>
                  </w:divBdr>
                  <w:divsChild>
                    <w:div w:id="634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5410">
      <w:bodyDiv w:val="1"/>
      <w:marLeft w:val="0"/>
      <w:marRight w:val="0"/>
      <w:marTop w:val="0"/>
      <w:marBottom w:val="0"/>
      <w:divBdr>
        <w:top w:val="none" w:sz="0" w:space="0" w:color="auto"/>
        <w:left w:val="none" w:sz="0" w:space="0" w:color="auto"/>
        <w:bottom w:val="none" w:sz="0" w:space="0" w:color="auto"/>
        <w:right w:val="none" w:sz="0" w:space="0" w:color="auto"/>
      </w:divBdr>
      <w:divsChild>
        <w:div w:id="1849254692">
          <w:marLeft w:val="0"/>
          <w:marRight w:val="0"/>
          <w:marTop w:val="0"/>
          <w:marBottom w:val="0"/>
          <w:divBdr>
            <w:top w:val="none" w:sz="0" w:space="0" w:color="auto"/>
            <w:left w:val="none" w:sz="0" w:space="0" w:color="auto"/>
            <w:bottom w:val="none" w:sz="0" w:space="0" w:color="auto"/>
            <w:right w:val="none" w:sz="0" w:space="0" w:color="auto"/>
          </w:divBdr>
          <w:divsChild>
            <w:div w:id="783158829">
              <w:marLeft w:val="0"/>
              <w:marRight w:val="0"/>
              <w:marTop w:val="0"/>
              <w:marBottom w:val="0"/>
              <w:divBdr>
                <w:top w:val="none" w:sz="0" w:space="0" w:color="auto"/>
                <w:left w:val="none" w:sz="0" w:space="0" w:color="auto"/>
                <w:bottom w:val="none" w:sz="0" w:space="0" w:color="auto"/>
                <w:right w:val="none" w:sz="0" w:space="0" w:color="auto"/>
              </w:divBdr>
              <w:divsChild>
                <w:div w:id="1890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460B2-8C7D-4ADF-BEBA-40D9A50D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1415</Words>
  <Characters>8043</Characters>
  <Application>Microsoft Office Word</Application>
  <DocSecurity>0</DocSecurity>
  <Lines>574</Lines>
  <Paragraphs>429</Paragraphs>
  <ScaleCrop>false</ScaleCrop>
  <Company>Hewlett-Packard</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Moawia Ahmed elbadri</cp:lastModifiedBy>
  <cp:revision>2</cp:revision>
  <cp:lastPrinted>2022-02-15T13:57:00Z</cp:lastPrinted>
  <dcterms:created xsi:type="dcterms:W3CDTF">2023-01-31T19:05:00Z</dcterms:created>
  <dcterms:modified xsi:type="dcterms:W3CDTF">2023-01-31T19:05:00Z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y fmtid="{D5CDD505-2E9C-101B-9397-08002B2CF9AE}" pid="3" name="GrammarlyDocumentId">
    <vt:lpwstr>21e54a70fcc054e4ba8150c84cec7a3184be22b88650bede0c1997fe2775522f</vt:lpwstr>
  </property>
</Properties>
</file>