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CB3" w:rsidRPr="008C0A7F" w:rsidRDefault="00232CB3" w:rsidP="008C0A7F">
      <w:pPr>
        <w:tabs>
          <w:tab w:val="left" w:pos="2816"/>
          <w:tab w:val="center" w:pos="4153"/>
        </w:tabs>
        <w:bidi w:val="0"/>
        <w:ind w:right="-113"/>
        <w:jc w:val="both"/>
        <w:rPr>
          <w:rFonts w:asciiTheme="majorBidi" w:hAnsiTheme="majorBidi" w:cstheme="majorBidi"/>
          <w:b/>
          <w:bCs/>
          <w:sz w:val="24"/>
          <w:szCs w:val="24"/>
          <w:u w:val="single"/>
        </w:rPr>
      </w:pPr>
      <w:r w:rsidRPr="008C0A7F">
        <w:rPr>
          <w:rFonts w:asciiTheme="majorBidi" w:hAnsiTheme="majorBidi" w:cstheme="majorBidi"/>
          <w:b/>
          <w:bCs/>
          <w:sz w:val="24"/>
          <w:szCs w:val="24"/>
          <w:u w:val="single"/>
        </w:rPr>
        <w:t xml:space="preserve">CURRICULUM VITAE                                                                                   </w:t>
      </w:r>
      <w:r w:rsidRPr="008C0A7F">
        <w:rPr>
          <w:rFonts w:asciiTheme="majorBidi" w:hAnsiTheme="majorBidi" w:cstheme="majorBidi"/>
          <w:b/>
          <w:bCs/>
          <w:noProof/>
          <w:sz w:val="24"/>
          <w:szCs w:val="24"/>
          <w:u w:val="single"/>
        </w:rPr>
        <w:drawing>
          <wp:inline distT="0" distB="0" distL="0" distR="0">
            <wp:extent cx="1041349" cy="1024128"/>
            <wp:effectExtent l="19050" t="0" r="6401" b="0"/>
            <wp:docPr id="1" name="Picture 1" descr="MH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FS"/>
                    <pic:cNvPicPr>
                      <a:picLocks noChangeAspect="1" noChangeArrowheads="1"/>
                    </pic:cNvPicPr>
                  </pic:nvPicPr>
                  <pic:blipFill>
                    <a:blip r:embed="rId7"/>
                    <a:srcRect/>
                    <a:stretch>
                      <a:fillRect/>
                    </a:stretch>
                  </pic:blipFill>
                  <pic:spPr bwMode="auto">
                    <a:xfrm>
                      <a:off x="0" y="0"/>
                      <a:ext cx="1038860" cy="1021680"/>
                    </a:xfrm>
                    <a:prstGeom prst="rect">
                      <a:avLst/>
                    </a:prstGeom>
                    <a:noFill/>
                    <a:ln w="9525">
                      <a:noFill/>
                      <a:miter lim="800000"/>
                      <a:headEnd/>
                      <a:tailEnd/>
                    </a:ln>
                  </pic:spPr>
                </pic:pic>
              </a:graphicData>
            </a:graphic>
          </wp:inline>
        </w:drawing>
      </w:r>
      <w:r w:rsidRPr="008C0A7F">
        <w:rPr>
          <w:rFonts w:asciiTheme="majorBidi" w:hAnsiTheme="majorBidi" w:cstheme="majorBidi"/>
          <w:b/>
          <w:bCs/>
          <w:sz w:val="24"/>
          <w:szCs w:val="24"/>
          <w:u w:val="single"/>
        </w:rPr>
        <w:t xml:space="preserve">         </w:t>
      </w:r>
    </w:p>
    <w:p w:rsidR="00232CB3" w:rsidRPr="008C0A7F" w:rsidRDefault="00232CB3" w:rsidP="008C0A7F">
      <w:pPr>
        <w:tabs>
          <w:tab w:val="left" w:pos="2816"/>
          <w:tab w:val="center" w:pos="4153"/>
        </w:tabs>
        <w:bidi w:val="0"/>
        <w:ind w:right="-113"/>
        <w:jc w:val="both"/>
        <w:rPr>
          <w:rFonts w:asciiTheme="majorBidi" w:hAnsiTheme="majorBidi" w:cstheme="majorBidi"/>
          <w:sz w:val="24"/>
          <w:szCs w:val="24"/>
        </w:rPr>
      </w:pPr>
      <w:r w:rsidRPr="008C0A7F">
        <w:rPr>
          <w:rFonts w:asciiTheme="majorBidi" w:hAnsiTheme="majorBidi" w:cstheme="majorBidi"/>
          <w:b/>
          <w:bCs/>
          <w:sz w:val="24"/>
          <w:szCs w:val="24"/>
        </w:rPr>
        <w:t>Name:</w:t>
      </w:r>
      <w:r w:rsidRPr="008C0A7F">
        <w:rPr>
          <w:rFonts w:asciiTheme="majorBidi" w:hAnsiTheme="majorBidi" w:cstheme="majorBidi"/>
          <w:sz w:val="24"/>
          <w:szCs w:val="24"/>
        </w:rPr>
        <w:t xml:space="preserve"> </w:t>
      </w:r>
      <w:r w:rsidRPr="008C0A7F">
        <w:rPr>
          <w:rFonts w:asciiTheme="majorBidi" w:hAnsiTheme="majorBidi" w:cstheme="majorBidi"/>
          <w:b/>
          <w:bCs/>
          <w:sz w:val="24"/>
          <w:szCs w:val="24"/>
        </w:rPr>
        <w:t>Mohammed Helmy Faris Shalayel</w:t>
      </w:r>
      <w:r w:rsidRPr="008C0A7F">
        <w:rPr>
          <w:rFonts w:asciiTheme="majorBidi" w:hAnsiTheme="majorBidi" w:cstheme="majorBidi"/>
          <w:sz w:val="24"/>
          <w:szCs w:val="24"/>
        </w:rPr>
        <w:t xml:space="preserve">                                               </w:t>
      </w:r>
    </w:p>
    <w:p w:rsidR="00232CB3" w:rsidRPr="008C0A7F" w:rsidRDefault="00232CB3" w:rsidP="008C0A7F">
      <w:pPr>
        <w:tabs>
          <w:tab w:val="left" w:pos="2816"/>
          <w:tab w:val="center" w:pos="4153"/>
        </w:tabs>
        <w:bidi w:val="0"/>
        <w:jc w:val="both"/>
        <w:rPr>
          <w:rFonts w:asciiTheme="majorBidi" w:hAnsiTheme="majorBidi" w:cstheme="majorBidi"/>
          <w:b/>
          <w:bCs/>
          <w:sz w:val="24"/>
          <w:szCs w:val="24"/>
        </w:rPr>
      </w:pPr>
      <w:r w:rsidRPr="008C0A7F">
        <w:rPr>
          <w:rFonts w:asciiTheme="majorBidi" w:hAnsiTheme="majorBidi" w:cstheme="majorBidi"/>
          <w:b/>
          <w:bCs/>
          <w:sz w:val="24"/>
          <w:szCs w:val="24"/>
        </w:rPr>
        <w:t>Nationality: Sudanese</w:t>
      </w:r>
    </w:p>
    <w:p w:rsidR="00232CB3" w:rsidRPr="008C0A7F" w:rsidRDefault="00232CB3" w:rsidP="008C0A7F">
      <w:pPr>
        <w:tabs>
          <w:tab w:val="left" w:pos="2816"/>
          <w:tab w:val="center" w:pos="4153"/>
        </w:tabs>
        <w:bidi w:val="0"/>
        <w:jc w:val="both"/>
        <w:rPr>
          <w:rFonts w:asciiTheme="majorBidi" w:hAnsiTheme="majorBidi" w:cstheme="majorBidi"/>
          <w:sz w:val="24"/>
          <w:szCs w:val="24"/>
        </w:rPr>
      </w:pPr>
      <w:r w:rsidRPr="008C0A7F">
        <w:rPr>
          <w:rFonts w:asciiTheme="majorBidi" w:hAnsiTheme="majorBidi" w:cstheme="majorBidi"/>
          <w:b/>
          <w:bCs/>
          <w:sz w:val="24"/>
          <w:szCs w:val="24"/>
        </w:rPr>
        <w:t>Marital status:</w:t>
      </w:r>
      <w:r w:rsidRPr="008C0A7F">
        <w:rPr>
          <w:rFonts w:asciiTheme="majorBidi" w:hAnsiTheme="majorBidi" w:cstheme="majorBidi"/>
          <w:sz w:val="24"/>
          <w:szCs w:val="24"/>
        </w:rPr>
        <w:t xml:space="preserve"> Married and have 6 kids</w:t>
      </w:r>
    </w:p>
    <w:p w:rsidR="00232CB3" w:rsidRPr="008C0A7F" w:rsidRDefault="00232CB3" w:rsidP="008C0A7F">
      <w:pPr>
        <w:tabs>
          <w:tab w:val="left" w:pos="2816"/>
          <w:tab w:val="center" w:pos="4153"/>
        </w:tabs>
        <w:bidi w:val="0"/>
        <w:jc w:val="both"/>
        <w:rPr>
          <w:rFonts w:asciiTheme="majorBidi" w:hAnsiTheme="majorBidi" w:cstheme="majorBidi"/>
          <w:sz w:val="24"/>
          <w:szCs w:val="24"/>
        </w:rPr>
      </w:pPr>
      <w:r w:rsidRPr="008C0A7F">
        <w:rPr>
          <w:rFonts w:asciiTheme="majorBidi" w:hAnsiTheme="majorBidi" w:cstheme="majorBidi"/>
          <w:b/>
          <w:bCs/>
          <w:sz w:val="24"/>
          <w:szCs w:val="24"/>
        </w:rPr>
        <w:t xml:space="preserve">Date of birth: </w:t>
      </w:r>
      <w:r w:rsidRPr="008C0A7F">
        <w:rPr>
          <w:rFonts w:asciiTheme="majorBidi" w:hAnsiTheme="majorBidi" w:cstheme="majorBidi"/>
          <w:sz w:val="24"/>
          <w:szCs w:val="24"/>
        </w:rPr>
        <w:t>7-10-1971</w:t>
      </w:r>
    </w:p>
    <w:p w:rsidR="00232CB3" w:rsidRPr="008C0A7F" w:rsidRDefault="00232CB3" w:rsidP="008C0A7F">
      <w:pPr>
        <w:tabs>
          <w:tab w:val="left" w:pos="2816"/>
          <w:tab w:val="center" w:pos="4153"/>
        </w:tabs>
        <w:bidi w:val="0"/>
        <w:jc w:val="both"/>
        <w:rPr>
          <w:rFonts w:asciiTheme="majorBidi" w:hAnsiTheme="majorBidi" w:cstheme="majorBidi"/>
          <w:sz w:val="24"/>
          <w:szCs w:val="24"/>
        </w:rPr>
      </w:pPr>
      <w:r w:rsidRPr="008C0A7F">
        <w:rPr>
          <w:rFonts w:asciiTheme="majorBidi" w:hAnsiTheme="majorBidi" w:cstheme="majorBidi"/>
          <w:b/>
          <w:bCs/>
          <w:sz w:val="24"/>
          <w:szCs w:val="24"/>
        </w:rPr>
        <w:t xml:space="preserve">Place of birth: </w:t>
      </w:r>
      <w:r w:rsidRPr="008C0A7F">
        <w:rPr>
          <w:rFonts w:asciiTheme="majorBidi" w:hAnsiTheme="majorBidi" w:cstheme="majorBidi"/>
          <w:sz w:val="24"/>
          <w:szCs w:val="24"/>
        </w:rPr>
        <w:t>Cairo</w:t>
      </w:r>
    </w:p>
    <w:p w:rsidR="00677659" w:rsidRPr="008C0A7F" w:rsidRDefault="00677659" w:rsidP="00733CF2">
      <w:pPr>
        <w:tabs>
          <w:tab w:val="left" w:pos="2816"/>
          <w:tab w:val="center" w:pos="4153"/>
        </w:tabs>
        <w:bidi w:val="0"/>
        <w:jc w:val="both"/>
        <w:rPr>
          <w:rFonts w:asciiTheme="majorBidi" w:hAnsiTheme="majorBidi" w:cstheme="majorBidi"/>
          <w:b/>
          <w:bCs/>
          <w:sz w:val="24"/>
          <w:szCs w:val="24"/>
        </w:rPr>
      </w:pPr>
      <w:r w:rsidRPr="008C0A7F">
        <w:rPr>
          <w:rFonts w:asciiTheme="majorBidi" w:hAnsiTheme="majorBidi" w:cstheme="majorBidi"/>
          <w:b/>
          <w:bCs/>
          <w:sz w:val="24"/>
          <w:szCs w:val="24"/>
        </w:rPr>
        <w:t xml:space="preserve">Current Status: Professor of Biochemistry and </w:t>
      </w:r>
      <w:r w:rsidR="00733CF2">
        <w:rPr>
          <w:rFonts w:asciiTheme="majorBidi" w:hAnsiTheme="majorBidi" w:cstheme="majorBidi"/>
          <w:b/>
          <w:bCs/>
          <w:sz w:val="24"/>
          <w:szCs w:val="24"/>
        </w:rPr>
        <w:t>Specialist</w:t>
      </w:r>
      <w:r w:rsidRPr="008C0A7F">
        <w:rPr>
          <w:rFonts w:asciiTheme="majorBidi" w:hAnsiTheme="majorBidi" w:cstheme="majorBidi"/>
          <w:b/>
          <w:bCs/>
          <w:sz w:val="24"/>
          <w:szCs w:val="24"/>
        </w:rPr>
        <w:t xml:space="preserve"> of Dermatology and Venereology</w:t>
      </w:r>
    </w:p>
    <w:p w:rsidR="00232CB3" w:rsidRPr="008C0A7F" w:rsidRDefault="00232CB3" w:rsidP="008C0A7F">
      <w:pPr>
        <w:tabs>
          <w:tab w:val="left" w:pos="2816"/>
          <w:tab w:val="center" w:pos="4153"/>
        </w:tabs>
        <w:bidi w:val="0"/>
        <w:jc w:val="both"/>
        <w:rPr>
          <w:rFonts w:asciiTheme="majorBidi" w:hAnsiTheme="majorBidi" w:cstheme="majorBidi"/>
          <w:b/>
          <w:bCs/>
          <w:sz w:val="24"/>
          <w:szCs w:val="24"/>
        </w:rPr>
      </w:pPr>
      <w:r w:rsidRPr="008C0A7F">
        <w:rPr>
          <w:rFonts w:asciiTheme="majorBidi" w:hAnsiTheme="majorBidi" w:cstheme="majorBidi"/>
          <w:b/>
          <w:bCs/>
          <w:sz w:val="24"/>
          <w:szCs w:val="24"/>
        </w:rPr>
        <w:t>Qualifications:</w:t>
      </w:r>
    </w:p>
    <w:p w:rsidR="00232CB3" w:rsidRPr="008C0A7F" w:rsidRDefault="00232CB3" w:rsidP="008C0A7F">
      <w:pPr>
        <w:tabs>
          <w:tab w:val="left" w:pos="2816"/>
          <w:tab w:val="center" w:pos="4153"/>
        </w:tabs>
        <w:bidi w:val="0"/>
        <w:jc w:val="both"/>
        <w:rPr>
          <w:rFonts w:asciiTheme="majorBidi" w:hAnsiTheme="majorBidi" w:cstheme="majorBidi"/>
          <w:sz w:val="24"/>
          <w:szCs w:val="24"/>
          <w:rtl/>
        </w:rPr>
      </w:pPr>
      <w:r w:rsidRPr="008C0A7F">
        <w:rPr>
          <w:rFonts w:asciiTheme="majorBidi" w:hAnsiTheme="majorBidi" w:cstheme="majorBidi"/>
          <w:b/>
          <w:bCs/>
          <w:sz w:val="24"/>
          <w:szCs w:val="24"/>
        </w:rPr>
        <w:t>1992</w:t>
      </w:r>
      <w:r w:rsidRPr="008C0A7F">
        <w:rPr>
          <w:rFonts w:asciiTheme="majorBidi" w:hAnsiTheme="majorBidi" w:cstheme="majorBidi"/>
          <w:sz w:val="24"/>
          <w:szCs w:val="24"/>
        </w:rPr>
        <w:t>: B.Sc; in Biochemistry, Ain Shams University (EGYPT).</w:t>
      </w:r>
    </w:p>
    <w:p w:rsidR="00232CB3" w:rsidRPr="008C0A7F" w:rsidRDefault="00232CB3" w:rsidP="008C0A7F">
      <w:pPr>
        <w:tabs>
          <w:tab w:val="left" w:pos="2816"/>
          <w:tab w:val="center" w:pos="4153"/>
        </w:tabs>
        <w:bidi w:val="0"/>
        <w:jc w:val="both"/>
        <w:rPr>
          <w:rFonts w:asciiTheme="majorBidi" w:hAnsiTheme="majorBidi" w:cstheme="majorBidi"/>
          <w:sz w:val="24"/>
          <w:szCs w:val="24"/>
          <w:rtl/>
        </w:rPr>
      </w:pPr>
      <w:r w:rsidRPr="008C0A7F">
        <w:rPr>
          <w:rFonts w:asciiTheme="majorBidi" w:hAnsiTheme="majorBidi" w:cstheme="majorBidi"/>
          <w:b/>
          <w:bCs/>
          <w:sz w:val="24"/>
          <w:szCs w:val="24"/>
        </w:rPr>
        <w:t>1995</w:t>
      </w:r>
      <w:r w:rsidRPr="008C0A7F">
        <w:rPr>
          <w:rFonts w:asciiTheme="majorBidi" w:hAnsiTheme="majorBidi" w:cstheme="majorBidi"/>
          <w:sz w:val="24"/>
          <w:szCs w:val="24"/>
        </w:rPr>
        <w:t>: M.Sc; in Medical Biochemistry, Faculty of Medicine, University of Khartoum.</w:t>
      </w:r>
    </w:p>
    <w:p w:rsidR="00232CB3" w:rsidRPr="008C0A7F" w:rsidRDefault="00232CB3" w:rsidP="008C0A7F">
      <w:pPr>
        <w:tabs>
          <w:tab w:val="left" w:pos="2816"/>
          <w:tab w:val="center" w:pos="4153"/>
        </w:tabs>
        <w:bidi w:val="0"/>
        <w:jc w:val="both"/>
        <w:rPr>
          <w:rFonts w:asciiTheme="majorBidi" w:hAnsiTheme="majorBidi" w:cstheme="majorBidi"/>
          <w:sz w:val="24"/>
          <w:szCs w:val="24"/>
          <w:rtl/>
        </w:rPr>
      </w:pPr>
      <w:r w:rsidRPr="008C0A7F">
        <w:rPr>
          <w:rFonts w:asciiTheme="majorBidi" w:hAnsiTheme="majorBidi" w:cstheme="majorBidi"/>
          <w:b/>
          <w:bCs/>
          <w:sz w:val="24"/>
          <w:szCs w:val="24"/>
        </w:rPr>
        <w:t>1998</w:t>
      </w:r>
      <w:r w:rsidRPr="008C0A7F">
        <w:rPr>
          <w:rFonts w:asciiTheme="majorBidi" w:hAnsiTheme="majorBidi" w:cstheme="majorBidi"/>
          <w:sz w:val="24"/>
          <w:szCs w:val="24"/>
        </w:rPr>
        <w:t>: PhD in Biochemistry; Faculty of Medicine, University of Khartoum.</w:t>
      </w:r>
    </w:p>
    <w:p w:rsidR="00232CB3" w:rsidRPr="008C0A7F" w:rsidRDefault="00232CB3" w:rsidP="008C0A7F">
      <w:pPr>
        <w:tabs>
          <w:tab w:val="left" w:pos="2816"/>
          <w:tab w:val="center" w:pos="4153"/>
        </w:tabs>
        <w:bidi w:val="0"/>
        <w:jc w:val="both"/>
        <w:rPr>
          <w:rFonts w:asciiTheme="majorBidi" w:hAnsiTheme="majorBidi" w:cstheme="majorBidi"/>
          <w:sz w:val="24"/>
          <w:szCs w:val="24"/>
        </w:rPr>
      </w:pPr>
      <w:r w:rsidRPr="008C0A7F">
        <w:rPr>
          <w:rFonts w:asciiTheme="majorBidi" w:hAnsiTheme="majorBidi" w:cstheme="majorBidi"/>
          <w:b/>
          <w:bCs/>
          <w:sz w:val="24"/>
          <w:szCs w:val="24"/>
        </w:rPr>
        <w:t>2004</w:t>
      </w:r>
      <w:r w:rsidRPr="008C0A7F">
        <w:rPr>
          <w:rFonts w:asciiTheme="majorBidi" w:hAnsiTheme="majorBidi" w:cstheme="majorBidi"/>
          <w:sz w:val="24"/>
          <w:szCs w:val="24"/>
        </w:rPr>
        <w:t>: MBBS; Faculty of Medicine &amp; Health Sciences, Omdurman Islamic University.</w:t>
      </w:r>
    </w:p>
    <w:p w:rsidR="00232CB3" w:rsidRPr="008C0A7F" w:rsidRDefault="00232CB3" w:rsidP="008C0A7F">
      <w:pPr>
        <w:tabs>
          <w:tab w:val="left" w:pos="2816"/>
          <w:tab w:val="center" w:pos="4153"/>
        </w:tabs>
        <w:bidi w:val="0"/>
        <w:jc w:val="both"/>
        <w:rPr>
          <w:rFonts w:asciiTheme="majorBidi" w:hAnsiTheme="majorBidi" w:cstheme="majorBidi"/>
          <w:sz w:val="24"/>
          <w:szCs w:val="24"/>
        </w:rPr>
      </w:pPr>
      <w:r w:rsidRPr="008C0A7F">
        <w:rPr>
          <w:rFonts w:asciiTheme="majorBidi" w:hAnsiTheme="majorBidi" w:cstheme="majorBidi"/>
          <w:b/>
          <w:bCs/>
          <w:sz w:val="24"/>
          <w:szCs w:val="24"/>
        </w:rPr>
        <w:t>2006</w:t>
      </w:r>
      <w:r w:rsidRPr="008C0A7F">
        <w:rPr>
          <w:rFonts w:asciiTheme="majorBidi" w:hAnsiTheme="majorBidi" w:cstheme="majorBidi"/>
          <w:sz w:val="24"/>
          <w:szCs w:val="24"/>
        </w:rPr>
        <w:t>: Certificate of Permanent (Full) registration in the Sudan Medical Council.</w:t>
      </w:r>
    </w:p>
    <w:p w:rsidR="00232CB3" w:rsidRPr="008C0A7F" w:rsidRDefault="00232CB3" w:rsidP="008C0A7F">
      <w:pPr>
        <w:tabs>
          <w:tab w:val="left" w:pos="2816"/>
          <w:tab w:val="center" w:pos="4153"/>
        </w:tabs>
        <w:bidi w:val="0"/>
        <w:jc w:val="both"/>
        <w:rPr>
          <w:rFonts w:asciiTheme="majorBidi" w:hAnsiTheme="majorBidi" w:cstheme="majorBidi"/>
          <w:sz w:val="24"/>
          <w:szCs w:val="24"/>
        </w:rPr>
      </w:pPr>
      <w:r w:rsidRPr="008C0A7F">
        <w:rPr>
          <w:rFonts w:asciiTheme="majorBidi" w:hAnsiTheme="majorBidi" w:cstheme="majorBidi"/>
          <w:b/>
          <w:bCs/>
          <w:sz w:val="24"/>
          <w:szCs w:val="24"/>
        </w:rPr>
        <w:t>2013</w:t>
      </w:r>
      <w:r w:rsidRPr="008C0A7F">
        <w:rPr>
          <w:rFonts w:asciiTheme="majorBidi" w:hAnsiTheme="majorBidi" w:cstheme="majorBidi"/>
          <w:sz w:val="24"/>
          <w:szCs w:val="24"/>
        </w:rPr>
        <w:t>: Clinical MD in Dermatology and Venereology; Sudan Medical Specialization Board (</w:t>
      </w:r>
      <w:r w:rsidRPr="008C0A7F">
        <w:rPr>
          <w:rFonts w:asciiTheme="majorBidi" w:hAnsiTheme="majorBidi" w:cstheme="majorBidi"/>
          <w:b/>
          <w:bCs/>
          <w:sz w:val="24"/>
          <w:szCs w:val="24"/>
        </w:rPr>
        <w:t>SMSB</w:t>
      </w:r>
      <w:r w:rsidRPr="008C0A7F">
        <w:rPr>
          <w:rFonts w:asciiTheme="majorBidi" w:hAnsiTheme="majorBidi" w:cstheme="majorBidi"/>
          <w:sz w:val="24"/>
          <w:szCs w:val="24"/>
        </w:rPr>
        <w:t xml:space="preserve">).   </w:t>
      </w:r>
    </w:p>
    <w:p w:rsidR="00232CB3" w:rsidRPr="008C0A7F" w:rsidRDefault="00232CB3" w:rsidP="008C0A7F">
      <w:pPr>
        <w:tabs>
          <w:tab w:val="left" w:pos="2816"/>
          <w:tab w:val="center" w:pos="4153"/>
        </w:tabs>
        <w:bidi w:val="0"/>
        <w:jc w:val="both"/>
        <w:rPr>
          <w:rFonts w:asciiTheme="majorBidi" w:hAnsiTheme="majorBidi" w:cstheme="majorBidi"/>
          <w:sz w:val="24"/>
          <w:szCs w:val="24"/>
          <w:rtl/>
        </w:rPr>
      </w:pPr>
      <w:r w:rsidRPr="008C0A7F">
        <w:rPr>
          <w:rFonts w:asciiTheme="majorBidi" w:hAnsiTheme="majorBidi" w:cstheme="majorBidi"/>
          <w:b/>
          <w:bCs/>
          <w:sz w:val="24"/>
          <w:szCs w:val="24"/>
        </w:rPr>
        <w:t>2013</w:t>
      </w:r>
      <w:r w:rsidRPr="008C0A7F">
        <w:rPr>
          <w:rFonts w:asciiTheme="majorBidi" w:hAnsiTheme="majorBidi" w:cstheme="majorBidi"/>
          <w:sz w:val="24"/>
          <w:szCs w:val="24"/>
        </w:rPr>
        <w:t>: Certificate of Specialist Registration in the Sudan Medical Council.</w:t>
      </w:r>
    </w:p>
    <w:p w:rsidR="00232CB3" w:rsidRPr="008C0A7F" w:rsidRDefault="00232CB3" w:rsidP="008C0A7F">
      <w:pPr>
        <w:tabs>
          <w:tab w:val="left" w:pos="2816"/>
          <w:tab w:val="center" w:pos="4153"/>
        </w:tabs>
        <w:bidi w:val="0"/>
        <w:jc w:val="both"/>
        <w:rPr>
          <w:rFonts w:asciiTheme="majorBidi" w:hAnsiTheme="majorBidi" w:cstheme="majorBidi"/>
          <w:b/>
          <w:bCs/>
          <w:sz w:val="24"/>
          <w:szCs w:val="24"/>
          <w:rtl/>
        </w:rPr>
      </w:pPr>
      <w:r w:rsidRPr="008C0A7F">
        <w:rPr>
          <w:rFonts w:asciiTheme="majorBidi" w:hAnsiTheme="majorBidi" w:cstheme="majorBidi"/>
          <w:b/>
          <w:bCs/>
          <w:sz w:val="24"/>
          <w:szCs w:val="24"/>
        </w:rPr>
        <w:t>Work Experiences:</w:t>
      </w:r>
    </w:p>
    <w:p w:rsidR="00232CB3" w:rsidRPr="008C0A7F" w:rsidRDefault="00232CB3" w:rsidP="008C0A7F">
      <w:pPr>
        <w:tabs>
          <w:tab w:val="left" w:pos="2816"/>
          <w:tab w:val="center" w:pos="4153"/>
        </w:tabs>
        <w:bidi w:val="0"/>
        <w:jc w:val="both"/>
        <w:rPr>
          <w:rFonts w:asciiTheme="majorBidi" w:hAnsiTheme="majorBidi" w:cstheme="majorBidi"/>
          <w:sz w:val="24"/>
          <w:szCs w:val="24"/>
          <w:rtl/>
        </w:rPr>
      </w:pPr>
      <w:r w:rsidRPr="008C0A7F">
        <w:rPr>
          <w:rFonts w:asciiTheme="majorBidi" w:hAnsiTheme="majorBidi" w:cstheme="majorBidi"/>
          <w:b/>
          <w:bCs/>
          <w:sz w:val="24"/>
          <w:szCs w:val="24"/>
        </w:rPr>
        <w:t>-</w:t>
      </w:r>
      <w:r w:rsidRPr="008C0A7F">
        <w:rPr>
          <w:rFonts w:asciiTheme="majorBidi" w:hAnsiTheme="majorBidi" w:cstheme="majorBidi"/>
          <w:sz w:val="24"/>
          <w:szCs w:val="24"/>
        </w:rPr>
        <w:t xml:space="preserve"> Jan. 1994- Jan.1998: Collaborating in Biochemistry Department, Faculty of Medicine, University of Khartoum.</w:t>
      </w:r>
    </w:p>
    <w:p w:rsidR="00232CB3" w:rsidRPr="008C0A7F" w:rsidRDefault="00232CB3" w:rsidP="008C0A7F">
      <w:pPr>
        <w:tabs>
          <w:tab w:val="left" w:pos="2816"/>
          <w:tab w:val="center" w:pos="4153"/>
        </w:tabs>
        <w:bidi w:val="0"/>
        <w:jc w:val="both"/>
        <w:rPr>
          <w:rFonts w:asciiTheme="majorBidi" w:hAnsiTheme="majorBidi" w:cstheme="majorBidi"/>
          <w:sz w:val="24"/>
          <w:szCs w:val="24"/>
          <w:rtl/>
        </w:rPr>
      </w:pPr>
      <w:r w:rsidRPr="008C0A7F">
        <w:rPr>
          <w:rFonts w:asciiTheme="majorBidi" w:hAnsiTheme="majorBidi" w:cstheme="majorBidi"/>
          <w:sz w:val="24"/>
          <w:szCs w:val="24"/>
        </w:rPr>
        <w:t xml:space="preserve"> </w:t>
      </w:r>
      <w:r w:rsidRPr="008C0A7F">
        <w:rPr>
          <w:rFonts w:asciiTheme="majorBidi" w:hAnsiTheme="majorBidi" w:cstheme="majorBidi"/>
          <w:b/>
          <w:bCs/>
          <w:sz w:val="24"/>
          <w:szCs w:val="24"/>
        </w:rPr>
        <w:t xml:space="preserve">- </w:t>
      </w:r>
      <w:r w:rsidRPr="008C0A7F">
        <w:rPr>
          <w:rFonts w:asciiTheme="majorBidi" w:hAnsiTheme="majorBidi" w:cstheme="majorBidi"/>
          <w:sz w:val="24"/>
          <w:szCs w:val="24"/>
        </w:rPr>
        <w:t xml:space="preserve">April 2000: </w:t>
      </w:r>
      <w:r w:rsidRPr="008C0A7F">
        <w:rPr>
          <w:rFonts w:asciiTheme="majorBidi" w:hAnsiTheme="majorBidi" w:cstheme="majorBidi"/>
          <w:b/>
          <w:bCs/>
          <w:sz w:val="24"/>
          <w:szCs w:val="24"/>
        </w:rPr>
        <w:t>Assistant Professor of Biochemistry</w:t>
      </w:r>
      <w:r w:rsidRPr="008C0A7F">
        <w:rPr>
          <w:rFonts w:asciiTheme="majorBidi" w:hAnsiTheme="majorBidi" w:cstheme="majorBidi"/>
          <w:sz w:val="24"/>
          <w:szCs w:val="24"/>
        </w:rPr>
        <w:t>, College of Medicine, University of Juba.</w:t>
      </w:r>
      <w:r w:rsidRPr="008C0A7F">
        <w:rPr>
          <w:rFonts w:asciiTheme="majorBidi" w:hAnsiTheme="majorBidi" w:cstheme="majorBidi"/>
          <w:sz w:val="24"/>
          <w:szCs w:val="24"/>
          <w:rtl/>
        </w:rPr>
        <w:t xml:space="preserve"> </w:t>
      </w:r>
    </w:p>
    <w:p w:rsidR="00232CB3" w:rsidRPr="008C0A7F" w:rsidRDefault="00232CB3" w:rsidP="008C0A7F">
      <w:pPr>
        <w:tabs>
          <w:tab w:val="left" w:pos="2816"/>
          <w:tab w:val="center" w:pos="4153"/>
        </w:tabs>
        <w:bidi w:val="0"/>
        <w:jc w:val="both"/>
        <w:rPr>
          <w:rFonts w:asciiTheme="majorBidi" w:hAnsiTheme="majorBidi" w:cstheme="majorBidi"/>
          <w:sz w:val="24"/>
          <w:szCs w:val="24"/>
        </w:rPr>
      </w:pPr>
      <w:r w:rsidRPr="008C0A7F">
        <w:rPr>
          <w:rFonts w:asciiTheme="majorBidi" w:hAnsiTheme="majorBidi" w:cstheme="majorBidi"/>
          <w:b/>
          <w:bCs/>
          <w:sz w:val="24"/>
          <w:szCs w:val="24"/>
        </w:rPr>
        <w:t>-</w:t>
      </w:r>
      <w:r w:rsidRPr="008C0A7F">
        <w:rPr>
          <w:rFonts w:asciiTheme="majorBidi" w:hAnsiTheme="majorBidi" w:cstheme="majorBidi"/>
          <w:sz w:val="24"/>
          <w:szCs w:val="24"/>
        </w:rPr>
        <w:t xml:space="preserve"> Mar. 2001: </w:t>
      </w:r>
      <w:r w:rsidRPr="008C0A7F">
        <w:rPr>
          <w:rFonts w:asciiTheme="majorBidi" w:hAnsiTheme="majorBidi" w:cstheme="majorBidi"/>
          <w:b/>
          <w:bCs/>
          <w:sz w:val="24"/>
          <w:szCs w:val="24"/>
        </w:rPr>
        <w:t>Assistant Professor of Biochemistry</w:t>
      </w:r>
      <w:r w:rsidRPr="008C0A7F">
        <w:rPr>
          <w:rFonts w:asciiTheme="majorBidi" w:hAnsiTheme="majorBidi" w:cstheme="majorBidi"/>
          <w:sz w:val="24"/>
          <w:szCs w:val="24"/>
        </w:rPr>
        <w:t xml:space="preserve">, Faculty of Medicine &amp; Health Sciences, Omdurman Islamic University.          </w:t>
      </w:r>
    </w:p>
    <w:p w:rsidR="00232CB3" w:rsidRPr="008C0A7F" w:rsidRDefault="00232CB3" w:rsidP="008C0A7F">
      <w:pPr>
        <w:tabs>
          <w:tab w:val="left" w:pos="2816"/>
          <w:tab w:val="center" w:pos="4153"/>
        </w:tabs>
        <w:bidi w:val="0"/>
        <w:jc w:val="both"/>
        <w:rPr>
          <w:rFonts w:asciiTheme="majorBidi" w:hAnsiTheme="majorBidi" w:cstheme="majorBidi"/>
          <w:sz w:val="24"/>
          <w:szCs w:val="24"/>
          <w:rtl/>
        </w:rPr>
      </w:pPr>
      <w:r w:rsidRPr="008C0A7F">
        <w:rPr>
          <w:rFonts w:asciiTheme="majorBidi" w:hAnsiTheme="majorBidi" w:cstheme="majorBidi"/>
          <w:b/>
          <w:bCs/>
          <w:sz w:val="24"/>
          <w:szCs w:val="24"/>
        </w:rPr>
        <w:t>-</w:t>
      </w:r>
      <w:r w:rsidRPr="008C0A7F">
        <w:rPr>
          <w:rFonts w:asciiTheme="majorBidi" w:hAnsiTheme="majorBidi" w:cstheme="majorBidi"/>
          <w:sz w:val="24"/>
          <w:szCs w:val="24"/>
        </w:rPr>
        <w:t xml:space="preserve"> Jan. 2005 – Jul. 2006: Internship in the Federal Ministry of Health – Sudan. </w:t>
      </w:r>
    </w:p>
    <w:p w:rsidR="00232CB3" w:rsidRPr="008C0A7F" w:rsidRDefault="00232CB3" w:rsidP="008C0A7F">
      <w:pPr>
        <w:tabs>
          <w:tab w:val="left" w:pos="2816"/>
          <w:tab w:val="center" w:pos="4153"/>
        </w:tabs>
        <w:bidi w:val="0"/>
        <w:jc w:val="both"/>
        <w:rPr>
          <w:rFonts w:asciiTheme="majorBidi" w:hAnsiTheme="majorBidi" w:cstheme="majorBidi"/>
          <w:sz w:val="24"/>
          <w:szCs w:val="24"/>
        </w:rPr>
      </w:pPr>
      <w:r w:rsidRPr="008C0A7F">
        <w:rPr>
          <w:rFonts w:asciiTheme="majorBidi" w:hAnsiTheme="majorBidi" w:cstheme="majorBidi"/>
          <w:b/>
          <w:bCs/>
          <w:sz w:val="24"/>
          <w:szCs w:val="24"/>
        </w:rPr>
        <w:t>-</w:t>
      </w:r>
      <w:r w:rsidRPr="008C0A7F">
        <w:rPr>
          <w:rFonts w:asciiTheme="majorBidi" w:hAnsiTheme="majorBidi" w:cstheme="majorBidi"/>
          <w:sz w:val="24"/>
          <w:szCs w:val="24"/>
        </w:rPr>
        <w:t xml:space="preserve"> December 2006: </w:t>
      </w:r>
      <w:r w:rsidRPr="008C0A7F">
        <w:rPr>
          <w:rFonts w:asciiTheme="majorBidi" w:hAnsiTheme="majorBidi" w:cstheme="majorBidi"/>
          <w:b/>
          <w:bCs/>
          <w:sz w:val="24"/>
          <w:szCs w:val="24"/>
        </w:rPr>
        <w:t>Associate Professor of Biochemistry</w:t>
      </w:r>
      <w:r w:rsidRPr="008C0A7F">
        <w:rPr>
          <w:rFonts w:asciiTheme="majorBidi" w:hAnsiTheme="majorBidi" w:cstheme="majorBidi"/>
          <w:sz w:val="24"/>
          <w:szCs w:val="24"/>
        </w:rPr>
        <w:t xml:space="preserve"> and </w:t>
      </w:r>
      <w:r w:rsidRPr="008C0A7F">
        <w:rPr>
          <w:rFonts w:asciiTheme="majorBidi" w:hAnsiTheme="majorBidi" w:cstheme="majorBidi"/>
          <w:sz w:val="24"/>
          <w:szCs w:val="24"/>
          <w:u w:val="single"/>
        </w:rPr>
        <w:t>Head of the department of Biochemistry</w:t>
      </w:r>
      <w:r w:rsidRPr="008C0A7F">
        <w:rPr>
          <w:rFonts w:asciiTheme="majorBidi" w:hAnsiTheme="majorBidi" w:cstheme="majorBidi"/>
          <w:sz w:val="24"/>
          <w:szCs w:val="24"/>
        </w:rPr>
        <w:t xml:space="preserve"> in Faculty of Medicine, National University.</w:t>
      </w:r>
    </w:p>
    <w:p w:rsidR="00232CB3" w:rsidRPr="008C0A7F" w:rsidRDefault="00232CB3" w:rsidP="008C0A7F">
      <w:pPr>
        <w:tabs>
          <w:tab w:val="left" w:pos="2816"/>
          <w:tab w:val="center" w:pos="4153"/>
        </w:tabs>
        <w:bidi w:val="0"/>
        <w:jc w:val="both"/>
        <w:rPr>
          <w:rFonts w:asciiTheme="majorBidi" w:hAnsiTheme="majorBidi" w:cstheme="majorBidi"/>
          <w:sz w:val="24"/>
          <w:szCs w:val="24"/>
        </w:rPr>
      </w:pPr>
      <w:r w:rsidRPr="008C0A7F">
        <w:rPr>
          <w:rFonts w:asciiTheme="majorBidi" w:hAnsiTheme="majorBidi" w:cstheme="majorBidi"/>
          <w:b/>
          <w:bCs/>
          <w:sz w:val="24"/>
          <w:szCs w:val="24"/>
        </w:rPr>
        <w:lastRenderedPageBreak/>
        <w:t>-</w:t>
      </w:r>
      <w:r w:rsidRPr="008C0A7F">
        <w:rPr>
          <w:rFonts w:asciiTheme="majorBidi" w:hAnsiTheme="majorBidi" w:cstheme="majorBidi"/>
          <w:sz w:val="24"/>
          <w:szCs w:val="24"/>
        </w:rPr>
        <w:t xml:space="preserve"> 2007: Scientific and publicity editor in editorial board of Sudan Medical Monitor (SMM), A Journal of Basic and Clinical Medical Research of National University, Sudan. </w:t>
      </w:r>
    </w:p>
    <w:p w:rsidR="00232CB3" w:rsidRDefault="00232CB3" w:rsidP="008C0A7F">
      <w:pPr>
        <w:bidi w:val="0"/>
        <w:jc w:val="both"/>
        <w:rPr>
          <w:rFonts w:asciiTheme="majorBidi" w:hAnsiTheme="majorBidi" w:cstheme="majorBidi"/>
          <w:sz w:val="24"/>
          <w:szCs w:val="24"/>
          <w:u w:val="single"/>
        </w:rPr>
      </w:pPr>
      <w:r w:rsidRPr="008C0A7F">
        <w:rPr>
          <w:rFonts w:asciiTheme="majorBidi" w:hAnsiTheme="majorBidi" w:cstheme="majorBidi"/>
          <w:sz w:val="24"/>
          <w:szCs w:val="24"/>
        </w:rPr>
        <w:t xml:space="preserve">- Jan. 2014: </w:t>
      </w:r>
      <w:r w:rsidRPr="008C0A7F">
        <w:rPr>
          <w:rFonts w:asciiTheme="majorBidi" w:hAnsiTheme="majorBidi" w:cstheme="majorBidi"/>
          <w:b/>
          <w:bCs/>
          <w:sz w:val="24"/>
          <w:szCs w:val="24"/>
          <w:u w:val="single"/>
        </w:rPr>
        <w:t>Professor of Biochemistry</w:t>
      </w:r>
      <w:r w:rsidRPr="008C0A7F">
        <w:rPr>
          <w:rFonts w:asciiTheme="majorBidi" w:hAnsiTheme="majorBidi" w:cstheme="majorBidi"/>
          <w:sz w:val="24"/>
          <w:szCs w:val="24"/>
          <w:u w:val="single"/>
        </w:rPr>
        <w:t>, Nile College, College of Medicine, Sudan.</w:t>
      </w:r>
    </w:p>
    <w:p w:rsidR="00AD2328" w:rsidRPr="008C0A7F" w:rsidRDefault="00AD2328" w:rsidP="00AD2328">
      <w:pPr>
        <w:bidi w:val="0"/>
        <w:jc w:val="both"/>
        <w:rPr>
          <w:rFonts w:asciiTheme="majorBidi" w:hAnsiTheme="majorBidi" w:cstheme="majorBidi"/>
          <w:sz w:val="24"/>
          <w:szCs w:val="24"/>
          <w:u w:val="single"/>
        </w:rPr>
      </w:pPr>
      <w:r>
        <w:rPr>
          <w:rFonts w:asciiTheme="majorBidi" w:hAnsiTheme="majorBidi" w:cstheme="majorBidi"/>
          <w:sz w:val="24"/>
          <w:szCs w:val="24"/>
        </w:rPr>
        <w:t>- March 2014 – 2017:</w:t>
      </w:r>
      <w:r>
        <w:rPr>
          <w:rFonts w:asciiTheme="majorBidi" w:hAnsiTheme="majorBidi" w:cstheme="majorBidi"/>
          <w:sz w:val="24"/>
          <w:szCs w:val="24"/>
          <w:u w:val="single"/>
        </w:rPr>
        <w:t xml:space="preserve"> </w:t>
      </w:r>
      <w:r w:rsidRPr="008C0A7F">
        <w:rPr>
          <w:rFonts w:asciiTheme="majorBidi" w:hAnsiTheme="majorBidi" w:cstheme="majorBidi"/>
          <w:b/>
          <w:bCs/>
          <w:sz w:val="24"/>
          <w:szCs w:val="24"/>
          <w:u w:val="single"/>
        </w:rPr>
        <w:t>Professor of Biochemistry</w:t>
      </w:r>
      <w:r>
        <w:rPr>
          <w:rFonts w:asciiTheme="majorBidi" w:hAnsiTheme="majorBidi" w:cstheme="majorBidi"/>
          <w:sz w:val="24"/>
          <w:szCs w:val="24"/>
          <w:u w:val="single"/>
        </w:rPr>
        <w:t>, College of Medicine, Najran University. KSA</w:t>
      </w:r>
    </w:p>
    <w:p w:rsidR="00232CB3" w:rsidRPr="008C0A7F" w:rsidRDefault="00232CB3" w:rsidP="008C0A7F">
      <w:pPr>
        <w:bidi w:val="0"/>
        <w:jc w:val="both"/>
        <w:rPr>
          <w:rFonts w:asciiTheme="majorBidi" w:hAnsiTheme="majorBidi" w:cstheme="majorBidi"/>
          <w:sz w:val="24"/>
          <w:szCs w:val="24"/>
        </w:rPr>
      </w:pPr>
      <w:r w:rsidRPr="008C0A7F">
        <w:rPr>
          <w:rFonts w:asciiTheme="majorBidi" w:hAnsiTheme="majorBidi" w:cstheme="majorBidi"/>
          <w:sz w:val="24"/>
          <w:szCs w:val="24"/>
        </w:rPr>
        <w:t>- 2014: A member in the associate editorial board of Scholars Journal of Applied Medical Sciences (SAS Publishers).</w:t>
      </w:r>
    </w:p>
    <w:p w:rsidR="00232CB3" w:rsidRPr="008C0A7F" w:rsidRDefault="00232CB3" w:rsidP="008C0A7F">
      <w:pPr>
        <w:bidi w:val="0"/>
        <w:jc w:val="both"/>
        <w:rPr>
          <w:rFonts w:asciiTheme="majorBidi" w:hAnsiTheme="majorBidi" w:cstheme="majorBidi"/>
          <w:sz w:val="24"/>
          <w:szCs w:val="24"/>
        </w:rPr>
      </w:pPr>
      <w:r w:rsidRPr="008C0A7F">
        <w:rPr>
          <w:rFonts w:asciiTheme="majorBidi" w:hAnsiTheme="majorBidi" w:cstheme="majorBidi"/>
          <w:sz w:val="24"/>
          <w:szCs w:val="24"/>
        </w:rPr>
        <w:t>- 2014: Reviewer of articles submitted for publication in Sky Journal of Biochemistry Researches (SJBR).</w:t>
      </w:r>
    </w:p>
    <w:p w:rsidR="00232CB3" w:rsidRPr="008C0A7F" w:rsidRDefault="00232CB3" w:rsidP="008C0A7F">
      <w:pPr>
        <w:bidi w:val="0"/>
        <w:jc w:val="both"/>
        <w:rPr>
          <w:rFonts w:asciiTheme="majorBidi" w:hAnsiTheme="majorBidi" w:cstheme="majorBidi"/>
          <w:sz w:val="24"/>
          <w:szCs w:val="24"/>
        </w:rPr>
      </w:pPr>
      <w:r w:rsidRPr="008C0A7F">
        <w:rPr>
          <w:rFonts w:asciiTheme="majorBidi" w:hAnsiTheme="majorBidi" w:cstheme="majorBidi"/>
          <w:sz w:val="24"/>
          <w:szCs w:val="24"/>
        </w:rPr>
        <w:t xml:space="preserve">- 2014: A member of the Curriculum Committee of: Integrated Syllabus for MBBS Programme (Part 1). OMICS eBooks Group. www.esciencecentral.org/ebooks. Edited by: Redhwan Ahmed Al-Naggar, Waqar Al-Kubaisy, Mahfoudh Abdulghani,Yuri V Bobryshev.  </w:t>
      </w:r>
    </w:p>
    <w:p w:rsidR="00232CB3" w:rsidRPr="008C0A7F" w:rsidRDefault="00232CB3" w:rsidP="008C0A7F">
      <w:pPr>
        <w:bidi w:val="0"/>
        <w:jc w:val="both"/>
        <w:rPr>
          <w:rFonts w:asciiTheme="majorBidi" w:hAnsiTheme="majorBidi" w:cstheme="majorBidi"/>
          <w:sz w:val="24"/>
          <w:szCs w:val="24"/>
        </w:rPr>
      </w:pPr>
      <w:r w:rsidRPr="008C0A7F">
        <w:rPr>
          <w:rFonts w:asciiTheme="majorBidi" w:hAnsiTheme="majorBidi" w:cstheme="majorBidi"/>
          <w:sz w:val="24"/>
          <w:szCs w:val="24"/>
        </w:rPr>
        <w:t>- 2014: Associate editor in Sky journal of Biochemistry research.</w:t>
      </w:r>
    </w:p>
    <w:p w:rsidR="00232CB3" w:rsidRPr="008C0A7F" w:rsidRDefault="00232CB3" w:rsidP="008C0A7F">
      <w:pPr>
        <w:bidi w:val="0"/>
        <w:jc w:val="both"/>
        <w:rPr>
          <w:rFonts w:asciiTheme="majorBidi" w:hAnsiTheme="majorBidi" w:cstheme="majorBidi"/>
          <w:sz w:val="24"/>
          <w:szCs w:val="24"/>
        </w:rPr>
      </w:pPr>
      <w:r w:rsidRPr="008C0A7F">
        <w:rPr>
          <w:rFonts w:asciiTheme="majorBidi" w:hAnsiTheme="majorBidi" w:cstheme="majorBidi"/>
          <w:sz w:val="24"/>
          <w:szCs w:val="24"/>
        </w:rPr>
        <w:t>- 2014: A member in the editorial board of International Annals of Advanced Scientific Research (IAASR).</w:t>
      </w:r>
    </w:p>
    <w:p w:rsidR="00232CB3" w:rsidRPr="008C0A7F" w:rsidRDefault="00232CB3" w:rsidP="008C0A7F">
      <w:pPr>
        <w:bidi w:val="0"/>
        <w:jc w:val="both"/>
        <w:rPr>
          <w:rFonts w:asciiTheme="majorBidi" w:hAnsiTheme="majorBidi" w:cstheme="majorBidi"/>
          <w:sz w:val="24"/>
          <w:szCs w:val="24"/>
        </w:rPr>
      </w:pPr>
      <w:r w:rsidRPr="008C0A7F">
        <w:rPr>
          <w:rFonts w:asciiTheme="majorBidi" w:hAnsiTheme="majorBidi" w:cstheme="majorBidi"/>
          <w:sz w:val="24"/>
          <w:szCs w:val="24"/>
        </w:rPr>
        <w:t xml:space="preserve">- 2014: A member in the editorial board of </w:t>
      </w:r>
      <w:r w:rsidRPr="008C0A7F">
        <w:rPr>
          <w:rStyle w:val="apple-style-span"/>
          <w:rFonts w:asciiTheme="majorBidi" w:hAnsiTheme="majorBidi" w:cstheme="majorBidi"/>
          <w:color w:val="000000"/>
          <w:sz w:val="24"/>
          <w:szCs w:val="24"/>
        </w:rPr>
        <w:t>World Journal of Pharmaceutical Research (WJPR)</w:t>
      </w:r>
      <w:r w:rsidRPr="008C0A7F">
        <w:rPr>
          <w:rFonts w:asciiTheme="majorBidi" w:hAnsiTheme="majorBidi" w:cstheme="majorBidi"/>
          <w:sz w:val="24"/>
          <w:szCs w:val="24"/>
        </w:rPr>
        <w:t>.</w:t>
      </w:r>
    </w:p>
    <w:p w:rsidR="00232CB3" w:rsidRPr="008C0A7F" w:rsidRDefault="00232CB3" w:rsidP="008C0A7F">
      <w:pPr>
        <w:bidi w:val="0"/>
        <w:jc w:val="both"/>
        <w:rPr>
          <w:rFonts w:asciiTheme="majorBidi" w:hAnsiTheme="majorBidi" w:cstheme="majorBidi"/>
          <w:bCs/>
          <w:sz w:val="24"/>
          <w:szCs w:val="24"/>
        </w:rPr>
      </w:pPr>
      <w:r w:rsidRPr="008C0A7F">
        <w:rPr>
          <w:rFonts w:asciiTheme="majorBidi" w:hAnsiTheme="majorBidi" w:cstheme="majorBidi"/>
          <w:sz w:val="24"/>
          <w:szCs w:val="24"/>
        </w:rPr>
        <w:t xml:space="preserve">- 2014: Reviewer of articles submitted for publication in </w:t>
      </w:r>
      <w:r w:rsidRPr="008C0A7F">
        <w:rPr>
          <w:rFonts w:asciiTheme="majorBidi" w:eastAsia="Batang" w:hAnsiTheme="majorBidi" w:cstheme="majorBidi"/>
          <w:bCs/>
          <w:sz w:val="24"/>
          <w:szCs w:val="24"/>
        </w:rPr>
        <w:t>International Journal of Agricultural Policy and Research</w:t>
      </w:r>
      <w:r w:rsidRPr="008C0A7F">
        <w:rPr>
          <w:rFonts w:asciiTheme="majorBidi" w:hAnsiTheme="majorBidi" w:cstheme="majorBidi"/>
          <w:bCs/>
          <w:sz w:val="24"/>
          <w:szCs w:val="24"/>
        </w:rPr>
        <w:t xml:space="preserve"> (IJAPR).</w:t>
      </w:r>
    </w:p>
    <w:p w:rsidR="00232CB3" w:rsidRPr="008C0A7F" w:rsidRDefault="00232CB3" w:rsidP="008C0A7F">
      <w:pPr>
        <w:bidi w:val="0"/>
        <w:jc w:val="both"/>
        <w:rPr>
          <w:rFonts w:asciiTheme="majorBidi" w:hAnsiTheme="majorBidi" w:cstheme="majorBidi"/>
          <w:bCs/>
          <w:sz w:val="24"/>
          <w:szCs w:val="24"/>
        </w:rPr>
      </w:pPr>
      <w:r w:rsidRPr="008C0A7F">
        <w:rPr>
          <w:rFonts w:asciiTheme="majorBidi" w:hAnsiTheme="majorBidi" w:cstheme="majorBidi"/>
          <w:bCs/>
          <w:sz w:val="24"/>
          <w:szCs w:val="24"/>
        </w:rPr>
        <w:t xml:space="preserve">- 2014: </w:t>
      </w:r>
      <w:r w:rsidRPr="008C0A7F">
        <w:rPr>
          <w:rFonts w:asciiTheme="majorBidi" w:hAnsiTheme="majorBidi" w:cstheme="majorBidi"/>
          <w:sz w:val="24"/>
          <w:szCs w:val="24"/>
        </w:rPr>
        <w:t>Reviewer of articles submitted for publication in</w:t>
      </w:r>
      <w:r w:rsidRPr="008C0A7F">
        <w:rPr>
          <w:rFonts w:asciiTheme="majorBidi" w:hAnsiTheme="majorBidi" w:cstheme="majorBidi"/>
          <w:bCs/>
          <w:sz w:val="24"/>
          <w:szCs w:val="24"/>
        </w:rPr>
        <w:t xml:space="preserve"> World Journal of Biology and Biological Sciences (WJBBS).</w:t>
      </w:r>
    </w:p>
    <w:p w:rsidR="00232CB3" w:rsidRPr="008C0A7F" w:rsidRDefault="00232CB3" w:rsidP="00C15697">
      <w:pPr>
        <w:pStyle w:val="Heading4"/>
        <w:bidi w:val="0"/>
        <w:spacing w:before="0" w:after="0" w:line="315" w:lineRule="atLeast"/>
        <w:jc w:val="both"/>
        <w:rPr>
          <w:rFonts w:asciiTheme="majorBidi" w:hAnsiTheme="majorBidi" w:cstheme="majorBidi"/>
          <w:b w:val="0"/>
          <w:sz w:val="24"/>
          <w:szCs w:val="24"/>
        </w:rPr>
      </w:pPr>
      <w:r w:rsidRPr="008C0A7F">
        <w:rPr>
          <w:rFonts w:asciiTheme="majorBidi" w:hAnsiTheme="majorBidi" w:cstheme="majorBidi"/>
          <w:b w:val="0"/>
          <w:sz w:val="24"/>
          <w:szCs w:val="24"/>
        </w:rPr>
        <w:t>- 2014: A member of the editorial board of International Research Journal of Biochemistry and Biotechnology (IRJBB).</w:t>
      </w:r>
    </w:p>
    <w:p w:rsidR="00232CB3" w:rsidRPr="008C0A7F" w:rsidRDefault="00232CB3" w:rsidP="008C0A7F">
      <w:pPr>
        <w:bidi w:val="0"/>
        <w:jc w:val="both"/>
        <w:rPr>
          <w:rFonts w:asciiTheme="majorBidi" w:hAnsiTheme="majorBidi" w:cstheme="majorBidi"/>
          <w:sz w:val="24"/>
          <w:szCs w:val="24"/>
        </w:rPr>
      </w:pPr>
      <w:r w:rsidRPr="008C0A7F">
        <w:rPr>
          <w:rFonts w:asciiTheme="majorBidi" w:hAnsiTheme="majorBidi" w:cstheme="majorBidi"/>
          <w:sz w:val="24"/>
          <w:szCs w:val="24"/>
        </w:rPr>
        <w:t xml:space="preserve">- 2014: A member of the editorial board of Genes Review – Pak Publishing Group. </w:t>
      </w:r>
      <w:hyperlink r:id="rId8" w:history="1">
        <w:r w:rsidRPr="008C0A7F">
          <w:rPr>
            <w:rStyle w:val="Hyperlink"/>
            <w:rFonts w:asciiTheme="majorBidi" w:hAnsiTheme="majorBidi" w:cstheme="majorBidi"/>
          </w:rPr>
          <w:t>http://www.pakinsight.com/?ic=editorial-board&amp;journal=103</w:t>
        </w:r>
      </w:hyperlink>
    </w:p>
    <w:p w:rsidR="00232CB3" w:rsidRPr="008C0A7F" w:rsidRDefault="00232CB3" w:rsidP="008C0A7F">
      <w:pPr>
        <w:bidi w:val="0"/>
        <w:jc w:val="both"/>
        <w:rPr>
          <w:rFonts w:asciiTheme="majorBidi" w:hAnsiTheme="majorBidi" w:cstheme="majorBidi"/>
          <w:sz w:val="24"/>
          <w:szCs w:val="24"/>
        </w:rPr>
      </w:pPr>
      <w:r w:rsidRPr="008C0A7F">
        <w:rPr>
          <w:rFonts w:asciiTheme="majorBidi" w:hAnsiTheme="majorBidi" w:cstheme="majorBidi"/>
          <w:sz w:val="24"/>
          <w:szCs w:val="24"/>
        </w:rPr>
        <w:t xml:space="preserve">- 2014: Editorial / Advisory Board member of Pubicon International Publications. </w:t>
      </w:r>
    </w:p>
    <w:p w:rsidR="00232CB3" w:rsidRPr="008C0A7F" w:rsidRDefault="00232CB3" w:rsidP="008C0A7F">
      <w:pPr>
        <w:bidi w:val="0"/>
        <w:jc w:val="both"/>
        <w:rPr>
          <w:rFonts w:asciiTheme="majorBidi" w:hAnsiTheme="majorBidi" w:cstheme="majorBidi"/>
          <w:sz w:val="24"/>
          <w:szCs w:val="24"/>
        </w:rPr>
      </w:pPr>
      <w:r w:rsidRPr="008C0A7F">
        <w:rPr>
          <w:rFonts w:asciiTheme="majorBidi" w:hAnsiTheme="majorBidi" w:cstheme="majorBidi"/>
          <w:sz w:val="24"/>
          <w:szCs w:val="24"/>
        </w:rPr>
        <w:t>- 2014: Reviewer of articles submitted for publication in British Biomedical Bulletin.</w:t>
      </w:r>
    </w:p>
    <w:p w:rsidR="00232CB3" w:rsidRPr="008C0A7F" w:rsidRDefault="00232CB3" w:rsidP="008C0A7F">
      <w:pPr>
        <w:bidi w:val="0"/>
        <w:jc w:val="both"/>
        <w:rPr>
          <w:rFonts w:asciiTheme="majorBidi" w:hAnsiTheme="majorBidi" w:cstheme="majorBidi"/>
          <w:sz w:val="24"/>
          <w:szCs w:val="24"/>
        </w:rPr>
      </w:pPr>
      <w:r w:rsidRPr="008C0A7F">
        <w:rPr>
          <w:rFonts w:asciiTheme="majorBidi" w:hAnsiTheme="majorBidi" w:cstheme="majorBidi"/>
          <w:sz w:val="24"/>
          <w:szCs w:val="24"/>
        </w:rPr>
        <w:t>- 2015:</w:t>
      </w:r>
      <w:r w:rsidRPr="008C0A7F">
        <w:rPr>
          <w:rFonts w:asciiTheme="majorBidi" w:hAnsiTheme="majorBidi" w:cstheme="majorBidi"/>
          <w:bCs/>
          <w:sz w:val="24"/>
          <w:szCs w:val="24"/>
        </w:rPr>
        <w:t xml:space="preserve"> Associate editorial board</w:t>
      </w:r>
      <w:r w:rsidRPr="008C0A7F">
        <w:rPr>
          <w:rFonts w:asciiTheme="majorBidi" w:hAnsiTheme="majorBidi" w:cstheme="majorBidi"/>
          <w:sz w:val="24"/>
          <w:szCs w:val="24"/>
        </w:rPr>
        <w:t xml:space="preserve"> member of Saudi Journal of Medical and Pharmaceutical Sciences (SJMPS).</w:t>
      </w:r>
    </w:p>
    <w:p w:rsidR="00232CB3" w:rsidRDefault="00232CB3" w:rsidP="008C0A7F">
      <w:pPr>
        <w:bidi w:val="0"/>
        <w:jc w:val="both"/>
        <w:rPr>
          <w:rFonts w:asciiTheme="majorBidi" w:hAnsiTheme="majorBidi" w:cstheme="majorBidi"/>
          <w:sz w:val="24"/>
          <w:szCs w:val="24"/>
        </w:rPr>
      </w:pPr>
      <w:r w:rsidRPr="008C0A7F">
        <w:rPr>
          <w:rFonts w:asciiTheme="majorBidi" w:hAnsiTheme="majorBidi" w:cstheme="majorBidi"/>
          <w:sz w:val="24"/>
          <w:szCs w:val="24"/>
        </w:rPr>
        <w:t xml:space="preserve">-2016: </w:t>
      </w:r>
      <w:r w:rsidRPr="008C0A7F">
        <w:rPr>
          <w:rFonts w:asciiTheme="majorBidi" w:hAnsiTheme="majorBidi" w:cstheme="majorBidi"/>
          <w:bCs/>
          <w:sz w:val="24"/>
          <w:szCs w:val="24"/>
        </w:rPr>
        <w:t>A member of the editorial board</w:t>
      </w:r>
      <w:r w:rsidRPr="008C0A7F">
        <w:rPr>
          <w:rFonts w:asciiTheme="majorBidi" w:hAnsiTheme="majorBidi" w:cstheme="majorBidi"/>
          <w:sz w:val="24"/>
          <w:szCs w:val="24"/>
        </w:rPr>
        <w:t xml:space="preserve"> of </w:t>
      </w:r>
      <w:r w:rsidRPr="008C0A7F">
        <w:rPr>
          <w:rStyle w:val="apple-style-span"/>
          <w:rFonts w:asciiTheme="majorBidi" w:hAnsiTheme="majorBidi" w:cstheme="majorBidi"/>
          <w:color w:val="000000"/>
          <w:sz w:val="24"/>
          <w:szCs w:val="24"/>
        </w:rPr>
        <w:t>International Journal of Clinical and Medical Microbiology</w:t>
      </w:r>
      <w:r w:rsidRPr="008C0A7F">
        <w:rPr>
          <w:rFonts w:asciiTheme="majorBidi" w:hAnsiTheme="majorBidi" w:cstheme="majorBidi"/>
          <w:sz w:val="24"/>
          <w:szCs w:val="24"/>
        </w:rPr>
        <w:t>.</w:t>
      </w:r>
    </w:p>
    <w:p w:rsidR="00DD7BA3" w:rsidRPr="008C0A7F" w:rsidRDefault="00DD7BA3" w:rsidP="00DD7BA3">
      <w:pPr>
        <w:bidi w:val="0"/>
        <w:jc w:val="both"/>
        <w:rPr>
          <w:rFonts w:asciiTheme="majorBidi" w:hAnsiTheme="majorBidi" w:cstheme="majorBidi"/>
          <w:sz w:val="24"/>
          <w:szCs w:val="24"/>
        </w:rPr>
      </w:pPr>
      <w:r>
        <w:rPr>
          <w:rFonts w:asciiTheme="majorBidi" w:hAnsiTheme="majorBidi" w:cstheme="majorBidi"/>
          <w:sz w:val="24"/>
          <w:szCs w:val="24"/>
        </w:rPr>
        <w:t>-2016:</w:t>
      </w:r>
      <w:r w:rsidRPr="00DD7BA3">
        <w:rPr>
          <w:rFonts w:asciiTheme="majorBidi" w:hAnsiTheme="majorBidi" w:cstheme="majorBidi"/>
          <w:bCs/>
          <w:sz w:val="24"/>
          <w:szCs w:val="24"/>
        </w:rPr>
        <w:t xml:space="preserve"> </w:t>
      </w:r>
      <w:r w:rsidRPr="008C0A7F">
        <w:rPr>
          <w:rFonts w:asciiTheme="majorBidi" w:hAnsiTheme="majorBidi" w:cstheme="majorBidi"/>
          <w:bCs/>
          <w:sz w:val="24"/>
          <w:szCs w:val="24"/>
        </w:rPr>
        <w:t>A member of the editorial board</w:t>
      </w:r>
      <w:r w:rsidRPr="008C0A7F">
        <w:rPr>
          <w:rFonts w:asciiTheme="majorBidi" w:hAnsiTheme="majorBidi" w:cstheme="majorBidi"/>
          <w:sz w:val="24"/>
          <w:szCs w:val="24"/>
        </w:rPr>
        <w:t xml:space="preserve"> of</w:t>
      </w:r>
      <w:r w:rsidRPr="00DD7BA3">
        <w:rPr>
          <w:rFonts w:asciiTheme="majorBidi" w:hAnsiTheme="majorBidi" w:cstheme="majorBidi"/>
          <w:sz w:val="24"/>
          <w:szCs w:val="24"/>
        </w:rPr>
        <w:t xml:space="preserve"> </w:t>
      </w:r>
      <w:r w:rsidRPr="008C0A7F">
        <w:rPr>
          <w:rFonts w:asciiTheme="majorBidi" w:hAnsiTheme="majorBidi" w:cstheme="majorBidi"/>
          <w:sz w:val="24"/>
          <w:szCs w:val="24"/>
        </w:rPr>
        <w:t>British Biomedical Bulletin.</w:t>
      </w:r>
    </w:p>
    <w:p w:rsidR="00232CB3" w:rsidRPr="000B2A32" w:rsidRDefault="00232CB3" w:rsidP="008C0A7F">
      <w:pPr>
        <w:bidi w:val="0"/>
        <w:jc w:val="both"/>
        <w:rPr>
          <w:rFonts w:asciiTheme="majorBidi" w:hAnsiTheme="majorBidi" w:cstheme="majorBidi"/>
          <w:b/>
          <w:bCs/>
          <w:sz w:val="24"/>
          <w:szCs w:val="24"/>
        </w:rPr>
      </w:pPr>
      <w:r w:rsidRPr="008C0A7F">
        <w:rPr>
          <w:rFonts w:asciiTheme="majorBidi" w:hAnsiTheme="majorBidi" w:cstheme="majorBidi"/>
          <w:sz w:val="24"/>
          <w:szCs w:val="24"/>
        </w:rPr>
        <w:t xml:space="preserve">-- December 2014: </w:t>
      </w:r>
      <w:r w:rsidRPr="000B2A32">
        <w:rPr>
          <w:rFonts w:asciiTheme="majorBidi" w:hAnsiTheme="majorBidi" w:cstheme="majorBidi"/>
          <w:b/>
          <w:bCs/>
          <w:sz w:val="24"/>
          <w:szCs w:val="24"/>
        </w:rPr>
        <w:t>Ronald Ross Award-2014 in Biochemistry.</w:t>
      </w:r>
    </w:p>
    <w:p w:rsidR="00232CB3" w:rsidRPr="008C0A7F" w:rsidRDefault="00232CB3" w:rsidP="008C0A7F">
      <w:pPr>
        <w:tabs>
          <w:tab w:val="left" w:pos="2816"/>
          <w:tab w:val="center" w:pos="4153"/>
        </w:tabs>
        <w:bidi w:val="0"/>
        <w:jc w:val="both"/>
        <w:rPr>
          <w:rFonts w:asciiTheme="majorBidi" w:hAnsiTheme="majorBidi" w:cstheme="majorBidi"/>
          <w:b/>
          <w:bCs/>
          <w:sz w:val="24"/>
          <w:szCs w:val="24"/>
        </w:rPr>
      </w:pPr>
      <w:r w:rsidRPr="008C0A7F">
        <w:rPr>
          <w:rFonts w:asciiTheme="majorBidi" w:hAnsiTheme="majorBidi" w:cstheme="majorBidi"/>
          <w:b/>
          <w:bCs/>
          <w:sz w:val="24"/>
          <w:szCs w:val="24"/>
        </w:rPr>
        <w:lastRenderedPageBreak/>
        <w:t>Coordinator of the following courses:</w:t>
      </w:r>
    </w:p>
    <w:p w:rsidR="00232CB3" w:rsidRPr="008C0A7F" w:rsidRDefault="00232CB3" w:rsidP="008C0A7F">
      <w:pPr>
        <w:tabs>
          <w:tab w:val="left" w:pos="2816"/>
          <w:tab w:val="center" w:pos="4153"/>
        </w:tabs>
        <w:bidi w:val="0"/>
        <w:jc w:val="both"/>
        <w:rPr>
          <w:rFonts w:asciiTheme="majorBidi" w:hAnsiTheme="majorBidi" w:cstheme="majorBidi"/>
          <w:sz w:val="24"/>
          <w:szCs w:val="24"/>
        </w:rPr>
      </w:pPr>
      <w:r w:rsidRPr="008C0A7F">
        <w:rPr>
          <w:rFonts w:asciiTheme="majorBidi" w:hAnsiTheme="majorBidi" w:cstheme="majorBidi"/>
          <w:sz w:val="24"/>
          <w:szCs w:val="24"/>
        </w:rPr>
        <w:t>1. Basic Biochemistry – 1</w:t>
      </w:r>
      <w:r w:rsidRPr="008C0A7F">
        <w:rPr>
          <w:rFonts w:asciiTheme="majorBidi" w:hAnsiTheme="majorBidi" w:cstheme="majorBidi"/>
          <w:sz w:val="24"/>
          <w:szCs w:val="24"/>
          <w:vertAlign w:val="superscript"/>
        </w:rPr>
        <w:t>st</w:t>
      </w:r>
      <w:r w:rsidRPr="008C0A7F">
        <w:rPr>
          <w:rFonts w:asciiTheme="majorBidi" w:hAnsiTheme="majorBidi" w:cstheme="majorBidi"/>
          <w:sz w:val="24"/>
          <w:szCs w:val="24"/>
        </w:rPr>
        <w:t xml:space="preserve"> year General – National University, Sudan. </w:t>
      </w:r>
    </w:p>
    <w:p w:rsidR="00232CB3" w:rsidRPr="008C0A7F" w:rsidRDefault="00232CB3" w:rsidP="008C0A7F">
      <w:pPr>
        <w:tabs>
          <w:tab w:val="left" w:pos="2816"/>
          <w:tab w:val="center" w:pos="4153"/>
        </w:tabs>
        <w:bidi w:val="0"/>
        <w:jc w:val="both"/>
        <w:rPr>
          <w:rFonts w:asciiTheme="majorBidi" w:hAnsiTheme="majorBidi" w:cstheme="majorBidi"/>
          <w:sz w:val="24"/>
          <w:szCs w:val="24"/>
        </w:rPr>
      </w:pPr>
      <w:r w:rsidRPr="008C0A7F">
        <w:rPr>
          <w:rFonts w:asciiTheme="majorBidi" w:hAnsiTheme="majorBidi" w:cstheme="majorBidi"/>
          <w:sz w:val="24"/>
          <w:szCs w:val="24"/>
        </w:rPr>
        <w:t>2. Nutrition, nutritional disorders and metabolism – 2</w:t>
      </w:r>
      <w:r w:rsidRPr="008C0A7F">
        <w:rPr>
          <w:rFonts w:asciiTheme="majorBidi" w:hAnsiTheme="majorBidi" w:cstheme="majorBidi"/>
          <w:sz w:val="24"/>
          <w:szCs w:val="24"/>
          <w:vertAlign w:val="superscript"/>
        </w:rPr>
        <w:t>nd</w:t>
      </w:r>
      <w:r w:rsidRPr="008C0A7F">
        <w:rPr>
          <w:rFonts w:asciiTheme="majorBidi" w:hAnsiTheme="majorBidi" w:cstheme="majorBidi"/>
          <w:sz w:val="24"/>
          <w:szCs w:val="24"/>
        </w:rPr>
        <w:t xml:space="preserve"> year Medicine program - National University, Sudan. </w:t>
      </w:r>
    </w:p>
    <w:p w:rsidR="00232CB3" w:rsidRPr="008C0A7F" w:rsidRDefault="00232CB3" w:rsidP="008C0A7F">
      <w:pPr>
        <w:tabs>
          <w:tab w:val="left" w:pos="2816"/>
          <w:tab w:val="center" w:pos="4153"/>
        </w:tabs>
        <w:bidi w:val="0"/>
        <w:jc w:val="both"/>
        <w:rPr>
          <w:rFonts w:asciiTheme="majorBidi" w:hAnsiTheme="majorBidi" w:cstheme="majorBidi"/>
          <w:sz w:val="24"/>
          <w:szCs w:val="24"/>
        </w:rPr>
      </w:pPr>
      <w:r w:rsidRPr="008C0A7F">
        <w:rPr>
          <w:rFonts w:asciiTheme="majorBidi" w:hAnsiTheme="majorBidi" w:cstheme="majorBidi"/>
          <w:sz w:val="24"/>
          <w:szCs w:val="24"/>
        </w:rPr>
        <w:t>3. Endocrine system– 3</w:t>
      </w:r>
      <w:r w:rsidRPr="008C0A7F">
        <w:rPr>
          <w:rFonts w:asciiTheme="majorBidi" w:hAnsiTheme="majorBidi" w:cstheme="majorBidi"/>
          <w:sz w:val="24"/>
          <w:szCs w:val="24"/>
          <w:vertAlign w:val="superscript"/>
        </w:rPr>
        <w:t>rd</w:t>
      </w:r>
      <w:r w:rsidRPr="008C0A7F">
        <w:rPr>
          <w:rFonts w:asciiTheme="majorBidi" w:hAnsiTheme="majorBidi" w:cstheme="majorBidi"/>
          <w:sz w:val="24"/>
          <w:szCs w:val="24"/>
        </w:rPr>
        <w:t xml:space="preserve"> year Medicine program – National University, Sudan. </w:t>
      </w:r>
    </w:p>
    <w:p w:rsidR="00232CB3" w:rsidRPr="008C0A7F" w:rsidRDefault="00232CB3" w:rsidP="008C0A7F">
      <w:pPr>
        <w:tabs>
          <w:tab w:val="left" w:pos="2816"/>
          <w:tab w:val="center" w:pos="4153"/>
        </w:tabs>
        <w:bidi w:val="0"/>
        <w:jc w:val="both"/>
        <w:rPr>
          <w:rFonts w:asciiTheme="majorBidi" w:hAnsiTheme="majorBidi" w:cstheme="majorBidi"/>
          <w:sz w:val="24"/>
          <w:szCs w:val="24"/>
        </w:rPr>
      </w:pPr>
      <w:r w:rsidRPr="008C0A7F">
        <w:rPr>
          <w:rFonts w:asciiTheme="majorBidi" w:hAnsiTheme="majorBidi" w:cstheme="majorBidi"/>
          <w:sz w:val="24"/>
          <w:szCs w:val="24"/>
        </w:rPr>
        <w:t>4. Endocrine system and metabolism of drugs – 2</w:t>
      </w:r>
      <w:r w:rsidRPr="008C0A7F">
        <w:rPr>
          <w:rFonts w:asciiTheme="majorBidi" w:hAnsiTheme="majorBidi" w:cstheme="majorBidi"/>
          <w:sz w:val="24"/>
          <w:szCs w:val="24"/>
          <w:vertAlign w:val="superscript"/>
        </w:rPr>
        <w:t>nd</w:t>
      </w:r>
      <w:r w:rsidRPr="008C0A7F">
        <w:rPr>
          <w:rFonts w:asciiTheme="majorBidi" w:hAnsiTheme="majorBidi" w:cstheme="majorBidi"/>
          <w:sz w:val="24"/>
          <w:szCs w:val="24"/>
        </w:rPr>
        <w:t xml:space="preserve"> year Pharmacy program - National University, Sudan.</w:t>
      </w:r>
    </w:p>
    <w:p w:rsidR="00232CB3" w:rsidRPr="008C0A7F" w:rsidRDefault="00232CB3" w:rsidP="008C0A7F">
      <w:pPr>
        <w:tabs>
          <w:tab w:val="left" w:pos="2816"/>
          <w:tab w:val="center" w:pos="4153"/>
        </w:tabs>
        <w:bidi w:val="0"/>
        <w:jc w:val="both"/>
        <w:rPr>
          <w:rFonts w:asciiTheme="majorBidi" w:hAnsiTheme="majorBidi" w:cstheme="majorBidi"/>
          <w:sz w:val="24"/>
          <w:szCs w:val="24"/>
        </w:rPr>
      </w:pPr>
      <w:r w:rsidRPr="008C0A7F">
        <w:rPr>
          <w:rFonts w:asciiTheme="majorBidi" w:hAnsiTheme="majorBidi" w:cstheme="majorBidi"/>
          <w:sz w:val="24"/>
          <w:szCs w:val="24"/>
        </w:rPr>
        <w:t>5. Biochemistry and Physiology of exercise – Physiotherapy program – National University, Sudan.</w:t>
      </w:r>
    </w:p>
    <w:p w:rsidR="00232CB3" w:rsidRPr="008C0A7F" w:rsidRDefault="00232CB3" w:rsidP="008C0A7F">
      <w:pPr>
        <w:tabs>
          <w:tab w:val="left" w:pos="2816"/>
          <w:tab w:val="center" w:pos="4153"/>
        </w:tabs>
        <w:bidi w:val="0"/>
        <w:jc w:val="both"/>
        <w:rPr>
          <w:rFonts w:asciiTheme="majorBidi" w:hAnsiTheme="majorBidi" w:cstheme="majorBidi"/>
          <w:sz w:val="24"/>
          <w:szCs w:val="24"/>
        </w:rPr>
      </w:pPr>
      <w:r w:rsidRPr="008C0A7F">
        <w:rPr>
          <w:rFonts w:asciiTheme="majorBidi" w:hAnsiTheme="majorBidi" w:cstheme="majorBidi"/>
          <w:sz w:val="24"/>
          <w:szCs w:val="24"/>
        </w:rPr>
        <w:t>6. Dermatology and Sexually transmitted diseases, National University, Sudan.</w:t>
      </w:r>
    </w:p>
    <w:p w:rsidR="00232CB3" w:rsidRPr="008C0A7F" w:rsidRDefault="00232CB3" w:rsidP="008C0A7F">
      <w:pPr>
        <w:tabs>
          <w:tab w:val="left" w:pos="2816"/>
          <w:tab w:val="center" w:pos="4153"/>
        </w:tabs>
        <w:bidi w:val="0"/>
        <w:jc w:val="both"/>
        <w:rPr>
          <w:rFonts w:asciiTheme="majorBidi" w:hAnsiTheme="majorBidi" w:cstheme="majorBidi"/>
          <w:sz w:val="24"/>
          <w:szCs w:val="24"/>
        </w:rPr>
      </w:pPr>
      <w:r w:rsidRPr="008C0A7F">
        <w:rPr>
          <w:rFonts w:asciiTheme="majorBidi" w:hAnsiTheme="majorBidi" w:cstheme="majorBidi"/>
          <w:sz w:val="24"/>
          <w:szCs w:val="24"/>
        </w:rPr>
        <w:t>7. Nutrition and metabolism – 2</w:t>
      </w:r>
      <w:r w:rsidRPr="008C0A7F">
        <w:rPr>
          <w:rFonts w:asciiTheme="majorBidi" w:hAnsiTheme="majorBidi" w:cstheme="majorBidi"/>
          <w:sz w:val="24"/>
          <w:szCs w:val="24"/>
          <w:vertAlign w:val="superscript"/>
        </w:rPr>
        <w:t>nd</w:t>
      </w:r>
      <w:r w:rsidRPr="008C0A7F">
        <w:rPr>
          <w:rFonts w:asciiTheme="majorBidi" w:hAnsiTheme="majorBidi" w:cstheme="majorBidi"/>
          <w:sz w:val="24"/>
          <w:szCs w:val="24"/>
        </w:rPr>
        <w:t xml:space="preserve"> year Medicine program – Nile College, Sudan.</w:t>
      </w:r>
    </w:p>
    <w:p w:rsidR="00232CB3" w:rsidRPr="008C0A7F" w:rsidRDefault="00232CB3" w:rsidP="008C0A7F">
      <w:pPr>
        <w:tabs>
          <w:tab w:val="left" w:pos="2816"/>
          <w:tab w:val="center" w:pos="4153"/>
        </w:tabs>
        <w:bidi w:val="0"/>
        <w:jc w:val="both"/>
        <w:rPr>
          <w:rFonts w:asciiTheme="majorBidi" w:hAnsiTheme="majorBidi" w:cstheme="majorBidi"/>
          <w:sz w:val="24"/>
          <w:szCs w:val="24"/>
        </w:rPr>
      </w:pPr>
      <w:r w:rsidRPr="008C0A7F">
        <w:rPr>
          <w:rFonts w:asciiTheme="majorBidi" w:hAnsiTheme="majorBidi" w:cstheme="majorBidi"/>
          <w:sz w:val="24"/>
          <w:szCs w:val="24"/>
        </w:rPr>
        <w:t>8. Organic chemistry and Basic Biochemistry – 1</w:t>
      </w:r>
      <w:r w:rsidRPr="008C0A7F">
        <w:rPr>
          <w:rFonts w:asciiTheme="majorBidi" w:hAnsiTheme="majorBidi" w:cstheme="majorBidi"/>
          <w:sz w:val="24"/>
          <w:szCs w:val="24"/>
          <w:vertAlign w:val="superscript"/>
        </w:rPr>
        <w:t>st</w:t>
      </w:r>
      <w:r w:rsidRPr="008C0A7F">
        <w:rPr>
          <w:rFonts w:asciiTheme="majorBidi" w:hAnsiTheme="majorBidi" w:cstheme="majorBidi"/>
          <w:sz w:val="24"/>
          <w:szCs w:val="24"/>
        </w:rPr>
        <w:t xml:space="preserve"> year Medicine program – Nile College.</w:t>
      </w:r>
    </w:p>
    <w:p w:rsidR="00232CB3" w:rsidRPr="008C0A7F" w:rsidRDefault="00232CB3" w:rsidP="008C0A7F">
      <w:pPr>
        <w:tabs>
          <w:tab w:val="left" w:pos="2816"/>
          <w:tab w:val="center" w:pos="4153"/>
        </w:tabs>
        <w:bidi w:val="0"/>
        <w:jc w:val="both"/>
        <w:rPr>
          <w:rFonts w:asciiTheme="majorBidi" w:hAnsiTheme="majorBidi" w:cstheme="majorBidi"/>
          <w:sz w:val="24"/>
          <w:szCs w:val="24"/>
        </w:rPr>
      </w:pPr>
      <w:r w:rsidRPr="008C0A7F">
        <w:rPr>
          <w:rFonts w:asciiTheme="majorBidi" w:hAnsiTheme="majorBidi" w:cstheme="majorBidi"/>
          <w:sz w:val="24"/>
          <w:szCs w:val="24"/>
        </w:rPr>
        <w:t>9. Genetics and Molecular biology – 1</w:t>
      </w:r>
      <w:r w:rsidRPr="008C0A7F">
        <w:rPr>
          <w:rFonts w:asciiTheme="majorBidi" w:hAnsiTheme="majorBidi" w:cstheme="majorBidi"/>
          <w:sz w:val="24"/>
          <w:szCs w:val="24"/>
          <w:vertAlign w:val="superscript"/>
        </w:rPr>
        <w:t>st</w:t>
      </w:r>
      <w:r w:rsidRPr="008C0A7F">
        <w:rPr>
          <w:rFonts w:asciiTheme="majorBidi" w:hAnsiTheme="majorBidi" w:cstheme="majorBidi"/>
          <w:sz w:val="24"/>
          <w:szCs w:val="24"/>
        </w:rPr>
        <w:t xml:space="preserve"> year General – National University, Sudan.</w:t>
      </w:r>
    </w:p>
    <w:p w:rsidR="00232CB3" w:rsidRDefault="00232CB3" w:rsidP="008C0A7F">
      <w:pPr>
        <w:tabs>
          <w:tab w:val="left" w:pos="2816"/>
          <w:tab w:val="center" w:pos="4153"/>
        </w:tabs>
        <w:bidi w:val="0"/>
        <w:jc w:val="both"/>
        <w:rPr>
          <w:rFonts w:asciiTheme="majorBidi" w:hAnsiTheme="majorBidi" w:cstheme="majorBidi"/>
          <w:sz w:val="24"/>
          <w:szCs w:val="24"/>
        </w:rPr>
      </w:pPr>
      <w:r w:rsidRPr="008C0A7F">
        <w:rPr>
          <w:rFonts w:asciiTheme="majorBidi" w:hAnsiTheme="majorBidi" w:cstheme="majorBidi"/>
          <w:sz w:val="24"/>
          <w:szCs w:val="24"/>
        </w:rPr>
        <w:t>10. Genetics and Molecular biology – 2</w:t>
      </w:r>
      <w:r w:rsidRPr="008C0A7F">
        <w:rPr>
          <w:rFonts w:asciiTheme="majorBidi" w:hAnsiTheme="majorBidi" w:cstheme="majorBidi"/>
          <w:sz w:val="24"/>
          <w:szCs w:val="24"/>
          <w:vertAlign w:val="superscript"/>
        </w:rPr>
        <w:t>nd</w:t>
      </w:r>
      <w:r w:rsidRPr="008C0A7F">
        <w:rPr>
          <w:rFonts w:asciiTheme="majorBidi" w:hAnsiTheme="majorBidi" w:cstheme="majorBidi"/>
          <w:sz w:val="24"/>
          <w:szCs w:val="24"/>
        </w:rPr>
        <w:t xml:space="preserve"> year Medicine program – Nile College.</w:t>
      </w:r>
    </w:p>
    <w:p w:rsidR="00232CB3" w:rsidRPr="008C0A7F" w:rsidRDefault="00232CB3" w:rsidP="008C0A7F">
      <w:pPr>
        <w:tabs>
          <w:tab w:val="left" w:pos="2816"/>
          <w:tab w:val="center" w:pos="4153"/>
        </w:tabs>
        <w:bidi w:val="0"/>
        <w:jc w:val="both"/>
        <w:rPr>
          <w:rFonts w:asciiTheme="majorBidi" w:hAnsiTheme="majorBidi" w:cstheme="majorBidi"/>
          <w:b/>
          <w:bCs/>
          <w:sz w:val="24"/>
          <w:szCs w:val="24"/>
        </w:rPr>
      </w:pPr>
      <w:r w:rsidRPr="008C0A7F">
        <w:rPr>
          <w:rFonts w:asciiTheme="majorBidi" w:hAnsiTheme="majorBidi" w:cstheme="majorBidi"/>
          <w:b/>
          <w:bCs/>
          <w:sz w:val="24"/>
          <w:szCs w:val="24"/>
        </w:rPr>
        <w:t>Teaching Experience:</w:t>
      </w:r>
    </w:p>
    <w:p w:rsidR="00232CB3" w:rsidRPr="008C0A7F" w:rsidRDefault="00232CB3" w:rsidP="00965B32">
      <w:pPr>
        <w:tabs>
          <w:tab w:val="left" w:pos="2816"/>
          <w:tab w:val="center" w:pos="4153"/>
        </w:tabs>
        <w:bidi w:val="0"/>
        <w:jc w:val="both"/>
        <w:rPr>
          <w:rFonts w:asciiTheme="majorBidi" w:hAnsiTheme="majorBidi" w:cstheme="majorBidi"/>
          <w:sz w:val="24"/>
          <w:szCs w:val="24"/>
        </w:rPr>
      </w:pPr>
      <w:r w:rsidRPr="008C0A7F">
        <w:rPr>
          <w:rFonts w:asciiTheme="majorBidi" w:hAnsiTheme="majorBidi" w:cstheme="majorBidi"/>
          <w:sz w:val="24"/>
          <w:szCs w:val="24"/>
        </w:rPr>
        <w:t xml:space="preserve">All branches of Biochemistry including; Biochemistry of cell, water, pH and acid – base balance, Bioenergetics, Chemistry and Metabolism of Macromolecules (carbohydrates, proteins, lipids and nucleotides), Integration of metabolism, Metabolism of drugs and </w:t>
      </w:r>
      <w:r w:rsidR="00965B32">
        <w:rPr>
          <w:rFonts w:asciiTheme="majorBidi" w:hAnsiTheme="majorBidi" w:cstheme="majorBidi"/>
          <w:sz w:val="24"/>
          <w:szCs w:val="24"/>
        </w:rPr>
        <w:t>X</w:t>
      </w:r>
      <w:r w:rsidRPr="008C0A7F">
        <w:rPr>
          <w:rFonts w:asciiTheme="majorBidi" w:hAnsiTheme="majorBidi" w:cstheme="majorBidi"/>
          <w:sz w:val="24"/>
          <w:szCs w:val="24"/>
        </w:rPr>
        <w:t>enobiotics, Genetics, Nutrition, Micronutrients (Vitamins &amp; Minerals), Tissues’ Biochemistry, Enzymology, Hormones and endocrine system.</w:t>
      </w:r>
    </w:p>
    <w:p w:rsidR="00232CB3" w:rsidRPr="008C0A7F" w:rsidRDefault="00232CB3" w:rsidP="008C0A7F">
      <w:pPr>
        <w:tabs>
          <w:tab w:val="left" w:pos="2816"/>
          <w:tab w:val="center" w:pos="4153"/>
        </w:tabs>
        <w:bidi w:val="0"/>
        <w:jc w:val="both"/>
        <w:rPr>
          <w:rFonts w:asciiTheme="majorBidi" w:hAnsiTheme="majorBidi" w:cstheme="majorBidi"/>
          <w:b/>
          <w:bCs/>
          <w:sz w:val="24"/>
          <w:szCs w:val="24"/>
          <w:rtl/>
        </w:rPr>
      </w:pPr>
      <w:r w:rsidRPr="008C0A7F">
        <w:rPr>
          <w:rFonts w:asciiTheme="majorBidi" w:hAnsiTheme="majorBidi" w:cstheme="majorBidi"/>
          <w:b/>
          <w:bCs/>
          <w:sz w:val="24"/>
          <w:szCs w:val="24"/>
        </w:rPr>
        <w:t>Publications:</w:t>
      </w:r>
    </w:p>
    <w:p w:rsidR="00232CB3" w:rsidRPr="008C0A7F" w:rsidRDefault="00232CB3" w:rsidP="008C0A7F">
      <w:pPr>
        <w:numPr>
          <w:ilvl w:val="0"/>
          <w:numId w:val="1"/>
        </w:numPr>
        <w:tabs>
          <w:tab w:val="left" w:pos="2816"/>
          <w:tab w:val="center" w:pos="4153"/>
        </w:tabs>
        <w:bidi w:val="0"/>
        <w:spacing w:after="0" w:line="240" w:lineRule="auto"/>
        <w:jc w:val="both"/>
        <w:rPr>
          <w:rFonts w:asciiTheme="majorBidi" w:hAnsiTheme="majorBidi" w:cstheme="majorBidi"/>
          <w:sz w:val="24"/>
          <w:szCs w:val="24"/>
          <w:rtl/>
        </w:rPr>
      </w:pPr>
      <w:r w:rsidRPr="008C0A7F">
        <w:rPr>
          <w:rFonts w:asciiTheme="majorBidi" w:hAnsiTheme="majorBidi" w:cstheme="majorBidi"/>
          <w:sz w:val="24"/>
          <w:szCs w:val="24"/>
          <w:u w:val="single"/>
        </w:rPr>
        <w:t>M.H. Shalayel</w:t>
      </w:r>
      <w:r w:rsidRPr="008C0A7F">
        <w:rPr>
          <w:rFonts w:asciiTheme="majorBidi" w:hAnsiTheme="majorBidi" w:cstheme="majorBidi"/>
          <w:sz w:val="24"/>
          <w:szCs w:val="24"/>
        </w:rPr>
        <w:t xml:space="preserve"> and S.A.M. Ahmed. </w:t>
      </w:r>
      <w:r w:rsidRPr="008C0A7F">
        <w:rPr>
          <w:rFonts w:asciiTheme="majorBidi" w:hAnsiTheme="majorBidi" w:cstheme="majorBidi"/>
          <w:b/>
          <w:bCs/>
          <w:sz w:val="24"/>
          <w:szCs w:val="24"/>
        </w:rPr>
        <w:t>Triacylglycerols and cholesterol estimates in the third trimester of pregnancy accompanied with gestational diabetes or impaired glucose tolerance</w:t>
      </w:r>
      <w:r w:rsidRPr="008C0A7F">
        <w:rPr>
          <w:rFonts w:asciiTheme="majorBidi" w:hAnsiTheme="majorBidi" w:cstheme="majorBidi"/>
          <w:sz w:val="24"/>
          <w:szCs w:val="24"/>
        </w:rPr>
        <w:t xml:space="preserve">. </w:t>
      </w:r>
      <w:r w:rsidRPr="008C0A7F">
        <w:rPr>
          <w:rFonts w:asciiTheme="majorBidi" w:hAnsiTheme="majorBidi" w:cstheme="majorBidi"/>
          <w:i/>
          <w:iCs/>
          <w:sz w:val="24"/>
          <w:szCs w:val="24"/>
        </w:rPr>
        <w:t>Yemen medical journal</w:t>
      </w:r>
      <w:r w:rsidRPr="008C0A7F">
        <w:rPr>
          <w:rFonts w:asciiTheme="majorBidi" w:hAnsiTheme="majorBidi" w:cstheme="majorBidi"/>
          <w:sz w:val="24"/>
          <w:szCs w:val="24"/>
        </w:rPr>
        <w:t>. 1999; 3(1): 48-51.</w:t>
      </w:r>
    </w:p>
    <w:p w:rsidR="00232CB3" w:rsidRPr="008C0A7F" w:rsidRDefault="00232CB3" w:rsidP="008C0A7F">
      <w:pPr>
        <w:numPr>
          <w:ilvl w:val="0"/>
          <w:numId w:val="1"/>
        </w:numPr>
        <w:tabs>
          <w:tab w:val="left" w:pos="2816"/>
          <w:tab w:val="center" w:pos="4153"/>
        </w:tabs>
        <w:bidi w:val="0"/>
        <w:spacing w:after="0" w:line="240" w:lineRule="auto"/>
        <w:jc w:val="both"/>
        <w:rPr>
          <w:rFonts w:asciiTheme="majorBidi" w:hAnsiTheme="majorBidi" w:cstheme="majorBidi"/>
          <w:sz w:val="24"/>
          <w:szCs w:val="24"/>
        </w:rPr>
      </w:pPr>
      <w:r w:rsidRPr="008C0A7F">
        <w:rPr>
          <w:rFonts w:asciiTheme="majorBidi" w:hAnsiTheme="majorBidi" w:cstheme="majorBidi"/>
          <w:sz w:val="24"/>
          <w:szCs w:val="24"/>
        </w:rPr>
        <w:t xml:space="preserve">S.A.M. Ahmed and </w:t>
      </w:r>
      <w:r w:rsidRPr="008C0A7F">
        <w:rPr>
          <w:rFonts w:asciiTheme="majorBidi" w:hAnsiTheme="majorBidi" w:cstheme="majorBidi"/>
          <w:sz w:val="24"/>
          <w:szCs w:val="24"/>
          <w:u w:val="single"/>
        </w:rPr>
        <w:t>M.H.F. Shalayel</w:t>
      </w:r>
      <w:r w:rsidRPr="008C0A7F">
        <w:rPr>
          <w:rFonts w:asciiTheme="majorBidi" w:hAnsiTheme="majorBidi" w:cstheme="majorBidi"/>
          <w:sz w:val="24"/>
          <w:szCs w:val="24"/>
        </w:rPr>
        <w:t xml:space="preserve">. </w:t>
      </w:r>
      <w:r w:rsidRPr="008C0A7F">
        <w:rPr>
          <w:rFonts w:asciiTheme="majorBidi" w:hAnsiTheme="majorBidi" w:cstheme="majorBidi"/>
          <w:b/>
          <w:bCs/>
          <w:sz w:val="24"/>
          <w:szCs w:val="24"/>
        </w:rPr>
        <w:t>Role of cortisol in the deterioration of glucose tolerance in Sudanese pregnant women.</w:t>
      </w:r>
      <w:r w:rsidRPr="008C0A7F">
        <w:rPr>
          <w:rFonts w:asciiTheme="majorBidi" w:hAnsiTheme="majorBidi" w:cstheme="majorBidi"/>
          <w:sz w:val="24"/>
          <w:szCs w:val="24"/>
        </w:rPr>
        <w:t xml:space="preserve"> </w:t>
      </w:r>
      <w:r w:rsidRPr="008C0A7F">
        <w:rPr>
          <w:rFonts w:asciiTheme="majorBidi" w:hAnsiTheme="majorBidi" w:cstheme="majorBidi"/>
          <w:i/>
          <w:iCs/>
          <w:sz w:val="24"/>
          <w:szCs w:val="24"/>
        </w:rPr>
        <w:t>East African medical journal</w:t>
      </w:r>
      <w:r w:rsidRPr="008C0A7F">
        <w:rPr>
          <w:rFonts w:asciiTheme="majorBidi" w:hAnsiTheme="majorBidi" w:cstheme="majorBidi"/>
          <w:sz w:val="24"/>
          <w:szCs w:val="24"/>
        </w:rPr>
        <w:t>. 1999; 76(8) 465-67.</w:t>
      </w:r>
    </w:p>
    <w:p w:rsidR="00232CB3" w:rsidRPr="008C0A7F" w:rsidRDefault="00232CB3" w:rsidP="008C0A7F">
      <w:pPr>
        <w:numPr>
          <w:ilvl w:val="0"/>
          <w:numId w:val="1"/>
        </w:numPr>
        <w:tabs>
          <w:tab w:val="left" w:pos="2816"/>
          <w:tab w:val="center" w:pos="4153"/>
        </w:tabs>
        <w:bidi w:val="0"/>
        <w:spacing w:after="0" w:line="240" w:lineRule="auto"/>
        <w:jc w:val="both"/>
        <w:rPr>
          <w:rFonts w:asciiTheme="majorBidi" w:hAnsiTheme="majorBidi" w:cstheme="majorBidi"/>
          <w:sz w:val="24"/>
          <w:szCs w:val="24"/>
        </w:rPr>
      </w:pPr>
      <w:r w:rsidRPr="008C0A7F">
        <w:rPr>
          <w:rFonts w:asciiTheme="majorBidi" w:hAnsiTheme="majorBidi" w:cstheme="majorBidi"/>
          <w:sz w:val="24"/>
          <w:szCs w:val="24"/>
          <w:u w:val="single"/>
        </w:rPr>
        <w:t>Mohammed H.F. Shalayel</w:t>
      </w:r>
      <w:r w:rsidRPr="008C0A7F">
        <w:rPr>
          <w:rFonts w:asciiTheme="majorBidi" w:hAnsiTheme="majorBidi" w:cstheme="majorBidi"/>
          <w:sz w:val="24"/>
          <w:szCs w:val="24"/>
        </w:rPr>
        <w:t xml:space="preserve"> and Salah A.M. Ahmed. </w:t>
      </w:r>
      <w:r w:rsidRPr="008C0A7F">
        <w:rPr>
          <w:rFonts w:asciiTheme="majorBidi" w:hAnsiTheme="majorBidi" w:cstheme="majorBidi"/>
          <w:b/>
          <w:bCs/>
          <w:sz w:val="24"/>
          <w:szCs w:val="24"/>
        </w:rPr>
        <w:t>Human placental lactogen and glucose intolerance in pregnancy – A study on Sudanese pregnant women</w:t>
      </w:r>
      <w:r w:rsidRPr="008C0A7F">
        <w:rPr>
          <w:rFonts w:asciiTheme="majorBidi" w:hAnsiTheme="majorBidi" w:cstheme="majorBidi"/>
          <w:sz w:val="24"/>
          <w:szCs w:val="24"/>
        </w:rPr>
        <w:t xml:space="preserve">. </w:t>
      </w:r>
      <w:r w:rsidRPr="008C0A7F">
        <w:rPr>
          <w:rFonts w:asciiTheme="majorBidi" w:hAnsiTheme="majorBidi" w:cstheme="majorBidi"/>
          <w:i/>
          <w:iCs/>
          <w:sz w:val="24"/>
          <w:szCs w:val="24"/>
        </w:rPr>
        <w:t>Yemen Medical Journal</w:t>
      </w:r>
      <w:r w:rsidRPr="008C0A7F">
        <w:rPr>
          <w:rFonts w:asciiTheme="majorBidi" w:hAnsiTheme="majorBidi" w:cstheme="majorBidi"/>
          <w:sz w:val="24"/>
          <w:szCs w:val="24"/>
        </w:rPr>
        <w:t>, 2000; 3(2): 27- 32.</w:t>
      </w:r>
    </w:p>
    <w:p w:rsidR="00232CB3" w:rsidRPr="008C0A7F" w:rsidRDefault="00232CB3" w:rsidP="008C0A7F">
      <w:pPr>
        <w:numPr>
          <w:ilvl w:val="0"/>
          <w:numId w:val="1"/>
        </w:numPr>
        <w:tabs>
          <w:tab w:val="left" w:pos="2816"/>
          <w:tab w:val="center" w:pos="4153"/>
        </w:tabs>
        <w:bidi w:val="0"/>
        <w:spacing w:after="0" w:line="240" w:lineRule="auto"/>
        <w:jc w:val="both"/>
        <w:rPr>
          <w:rFonts w:asciiTheme="majorBidi" w:hAnsiTheme="majorBidi" w:cstheme="majorBidi"/>
          <w:sz w:val="24"/>
          <w:szCs w:val="24"/>
        </w:rPr>
      </w:pPr>
      <w:r w:rsidRPr="008C0A7F">
        <w:rPr>
          <w:rFonts w:asciiTheme="majorBidi" w:hAnsiTheme="majorBidi" w:cstheme="majorBidi"/>
          <w:sz w:val="24"/>
          <w:szCs w:val="24"/>
        </w:rPr>
        <w:t xml:space="preserve">Y.M. Kordofani, Huda B. El Nour, Abd El Rahman El-Tom and </w:t>
      </w:r>
      <w:r w:rsidRPr="008C0A7F">
        <w:rPr>
          <w:rFonts w:asciiTheme="majorBidi" w:hAnsiTheme="majorBidi" w:cstheme="majorBidi"/>
          <w:sz w:val="24"/>
          <w:szCs w:val="24"/>
          <w:u w:val="single"/>
        </w:rPr>
        <w:t>Mohammed H.F. Shalayel.</w:t>
      </w:r>
      <w:r w:rsidRPr="008C0A7F">
        <w:rPr>
          <w:rFonts w:asciiTheme="majorBidi" w:hAnsiTheme="majorBidi" w:cstheme="majorBidi"/>
          <w:sz w:val="24"/>
          <w:szCs w:val="24"/>
        </w:rPr>
        <w:t xml:space="preserve"> </w:t>
      </w:r>
      <w:r w:rsidRPr="008C0A7F">
        <w:rPr>
          <w:rFonts w:asciiTheme="majorBidi" w:hAnsiTheme="majorBidi" w:cstheme="majorBidi"/>
          <w:b/>
          <w:bCs/>
          <w:sz w:val="24"/>
          <w:szCs w:val="24"/>
        </w:rPr>
        <w:t>The effect of some risk factors on acne vulgaris</w:t>
      </w:r>
      <w:r w:rsidRPr="008C0A7F">
        <w:rPr>
          <w:rFonts w:asciiTheme="majorBidi" w:hAnsiTheme="majorBidi" w:cstheme="majorBidi"/>
          <w:sz w:val="24"/>
          <w:szCs w:val="24"/>
        </w:rPr>
        <w:t xml:space="preserve">. </w:t>
      </w:r>
      <w:r w:rsidRPr="008C0A7F">
        <w:rPr>
          <w:rFonts w:asciiTheme="majorBidi" w:hAnsiTheme="majorBidi" w:cstheme="majorBidi"/>
          <w:i/>
          <w:iCs/>
          <w:sz w:val="24"/>
          <w:szCs w:val="24"/>
        </w:rPr>
        <w:t>JMJ</w:t>
      </w:r>
      <w:r w:rsidRPr="008C0A7F">
        <w:rPr>
          <w:rFonts w:asciiTheme="majorBidi" w:hAnsiTheme="majorBidi" w:cstheme="majorBidi"/>
          <w:sz w:val="24"/>
          <w:szCs w:val="24"/>
        </w:rPr>
        <w:t>, June 2001; (1) 26-29.</w:t>
      </w:r>
    </w:p>
    <w:p w:rsidR="00232CB3" w:rsidRPr="008C0A7F" w:rsidRDefault="00232CB3" w:rsidP="008C0A7F">
      <w:pPr>
        <w:numPr>
          <w:ilvl w:val="0"/>
          <w:numId w:val="1"/>
        </w:numPr>
        <w:tabs>
          <w:tab w:val="left" w:pos="2816"/>
          <w:tab w:val="center" w:pos="4153"/>
        </w:tabs>
        <w:bidi w:val="0"/>
        <w:spacing w:after="0" w:line="240" w:lineRule="auto"/>
        <w:jc w:val="both"/>
        <w:rPr>
          <w:rFonts w:asciiTheme="majorBidi" w:hAnsiTheme="majorBidi" w:cstheme="majorBidi"/>
          <w:sz w:val="24"/>
          <w:szCs w:val="24"/>
          <w:rtl/>
        </w:rPr>
      </w:pPr>
      <w:r w:rsidRPr="008C0A7F">
        <w:rPr>
          <w:rFonts w:asciiTheme="majorBidi" w:hAnsiTheme="majorBidi" w:cstheme="majorBidi"/>
          <w:sz w:val="24"/>
          <w:szCs w:val="24"/>
        </w:rPr>
        <w:t xml:space="preserve">Yousif .M. Kordofani, Yousif T. M. Nour, Ahmed M. El-Hassan, and </w:t>
      </w:r>
      <w:r w:rsidRPr="008C0A7F">
        <w:rPr>
          <w:rFonts w:asciiTheme="majorBidi" w:hAnsiTheme="majorBidi" w:cstheme="majorBidi"/>
          <w:sz w:val="24"/>
          <w:szCs w:val="24"/>
          <w:u w:val="single"/>
        </w:rPr>
        <w:t>Mohammed H.F. Shalayel</w:t>
      </w:r>
      <w:r w:rsidRPr="008C0A7F">
        <w:rPr>
          <w:rFonts w:asciiTheme="majorBidi" w:hAnsiTheme="majorBidi" w:cstheme="majorBidi"/>
          <w:sz w:val="24"/>
          <w:szCs w:val="24"/>
        </w:rPr>
        <w:t xml:space="preserve">, </w:t>
      </w:r>
      <w:r w:rsidRPr="008C0A7F">
        <w:rPr>
          <w:rFonts w:asciiTheme="majorBidi" w:hAnsiTheme="majorBidi" w:cstheme="majorBidi"/>
          <w:b/>
          <w:bCs/>
          <w:sz w:val="24"/>
          <w:szCs w:val="24"/>
        </w:rPr>
        <w:t>Post Kala-Azar dermal leishmaniasis in Sudan</w:t>
      </w:r>
      <w:r w:rsidRPr="008C0A7F">
        <w:rPr>
          <w:rFonts w:asciiTheme="majorBidi" w:hAnsiTheme="majorBidi" w:cstheme="majorBidi"/>
          <w:sz w:val="24"/>
          <w:szCs w:val="24"/>
        </w:rPr>
        <w:t xml:space="preserve">, </w:t>
      </w:r>
      <w:r w:rsidRPr="008C0A7F">
        <w:rPr>
          <w:rFonts w:asciiTheme="majorBidi" w:hAnsiTheme="majorBidi" w:cstheme="majorBidi"/>
          <w:i/>
          <w:iCs/>
          <w:color w:val="000000"/>
          <w:sz w:val="24"/>
          <w:szCs w:val="24"/>
        </w:rPr>
        <w:t>Eastern Mediterranean Health Journal</w:t>
      </w:r>
      <w:r w:rsidRPr="008C0A7F">
        <w:rPr>
          <w:rFonts w:asciiTheme="majorBidi" w:hAnsiTheme="majorBidi" w:cstheme="majorBidi"/>
          <w:sz w:val="24"/>
          <w:szCs w:val="24"/>
        </w:rPr>
        <w:t xml:space="preserve"> ,2001; 7(6): 1056-1060.</w:t>
      </w:r>
    </w:p>
    <w:p w:rsidR="00232CB3" w:rsidRPr="008C0A7F" w:rsidRDefault="00232CB3" w:rsidP="008C0A7F">
      <w:pPr>
        <w:numPr>
          <w:ilvl w:val="0"/>
          <w:numId w:val="1"/>
        </w:numPr>
        <w:tabs>
          <w:tab w:val="left" w:pos="2816"/>
          <w:tab w:val="center" w:pos="4153"/>
        </w:tabs>
        <w:bidi w:val="0"/>
        <w:spacing w:after="0" w:line="240" w:lineRule="auto"/>
        <w:jc w:val="both"/>
        <w:rPr>
          <w:rFonts w:asciiTheme="majorBidi" w:hAnsiTheme="majorBidi" w:cstheme="majorBidi"/>
          <w:sz w:val="24"/>
          <w:szCs w:val="24"/>
        </w:rPr>
      </w:pPr>
      <w:r w:rsidRPr="008C0A7F">
        <w:rPr>
          <w:rFonts w:asciiTheme="majorBidi" w:hAnsiTheme="majorBidi" w:cstheme="majorBidi"/>
          <w:sz w:val="24"/>
          <w:szCs w:val="24"/>
        </w:rPr>
        <w:lastRenderedPageBreak/>
        <w:t xml:space="preserve">Y.M. Kordofani, K.M. Ahmed, S.A Gumaa, and </w:t>
      </w:r>
      <w:r w:rsidRPr="008C0A7F">
        <w:rPr>
          <w:rFonts w:asciiTheme="majorBidi" w:hAnsiTheme="majorBidi" w:cstheme="majorBidi"/>
          <w:sz w:val="24"/>
          <w:szCs w:val="24"/>
          <w:u w:val="single"/>
        </w:rPr>
        <w:t>Mohammed H.F. Shalayel.</w:t>
      </w:r>
      <w:r w:rsidRPr="008C0A7F">
        <w:rPr>
          <w:rFonts w:asciiTheme="majorBidi" w:hAnsiTheme="majorBidi" w:cstheme="majorBidi"/>
          <w:sz w:val="24"/>
          <w:szCs w:val="24"/>
        </w:rPr>
        <w:t xml:space="preserve"> </w:t>
      </w:r>
      <w:r w:rsidRPr="008C0A7F">
        <w:rPr>
          <w:rFonts w:asciiTheme="majorBidi" w:hAnsiTheme="majorBidi" w:cstheme="majorBidi"/>
          <w:b/>
          <w:bCs/>
          <w:sz w:val="24"/>
          <w:szCs w:val="24"/>
        </w:rPr>
        <w:t>Dermatophytosis in Khartoum Dermatology Teaching Hospital</w:t>
      </w:r>
      <w:r w:rsidRPr="008C0A7F">
        <w:rPr>
          <w:rFonts w:asciiTheme="majorBidi" w:hAnsiTheme="majorBidi" w:cstheme="majorBidi"/>
          <w:sz w:val="24"/>
          <w:szCs w:val="24"/>
        </w:rPr>
        <w:t xml:space="preserve">. </w:t>
      </w:r>
      <w:r w:rsidRPr="008C0A7F">
        <w:rPr>
          <w:rFonts w:asciiTheme="majorBidi" w:hAnsiTheme="majorBidi" w:cstheme="majorBidi"/>
          <w:i/>
          <w:iCs/>
          <w:sz w:val="24"/>
          <w:szCs w:val="24"/>
        </w:rPr>
        <w:t>JMJ</w:t>
      </w:r>
      <w:r w:rsidRPr="008C0A7F">
        <w:rPr>
          <w:rFonts w:asciiTheme="majorBidi" w:hAnsiTheme="majorBidi" w:cstheme="majorBidi"/>
          <w:sz w:val="24"/>
          <w:szCs w:val="24"/>
        </w:rPr>
        <w:t>, 2002; 1(2) 101-104.</w:t>
      </w:r>
    </w:p>
    <w:p w:rsidR="00232CB3" w:rsidRPr="008C0A7F" w:rsidRDefault="00232CB3" w:rsidP="008C0A7F">
      <w:pPr>
        <w:numPr>
          <w:ilvl w:val="0"/>
          <w:numId w:val="1"/>
        </w:numPr>
        <w:tabs>
          <w:tab w:val="left" w:pos="2816"/>
          <w:tab w:val="center" w:pos="4153"/>
        </w:tabs>
        <w:bidi w:val="0"/>
        <w:spacing w:after="0" w:line="240" w:lineRule="auto"/>
        <w:jc w:val="both"/>
        <w:rPr>
          <w:rFonts w:asciiTheme="majorBidi" w:hAnsiTheme="majorBidi" w:cstheme="majorBidi"/>
          <w:sz w:val="24"/>
          <w:szCs w:val="24"/>
          <w:rtl/>
        </w:rPr>
      </w:pPr>
      <w:r w:rsidRPr="008C0A7F">
        <w:rPr>
          <w:rFonts w:asciiTheme="majorBidi" w:hAnsiTheme="majorBidi" w:cstheme="majorBidi"/>
          <w:sz w:val="24"/>
          <w:szCs w:val="24"/>
          <w:u w:val="single"/>
        </w:rPr>
        <w:t>M.H.F. Shalayel</w:t>
      </w:r>
      <w:r w:rsidRPr="008C0A7F">
        <w:rPr>
          <w:rFonts w:asciiTheme="majorBidi" w:hAnsiTheme="majorBidi" w:cstheme="majorBidi"/>
          <w:sz w:val="24"/>
          <w:szCs w:val="24"/>
        </w:rPr>
        <w:t xml:space="preserve">, H.E.B. Mohammed, Y.M. Kordofani, A.K. El-Obeidi, Y.Tibin and S.A.M. Ahmed. </w:t>
      </w:r>
      <w:r w:rsidRPr="008C0A7F">
        <w:rPr>
          <w:rFonts w:asciiTheme="majorBidi" w:hAnsiTheme="majorBidi" w:cstheme="majorBidi"/>
          <w:b/>
          <w:bCs/>
          <w:sz w:val="24"/>
          <w:szCs w:val="24"/>
        </w:rPr>
        <w:t>Pregnancy and Diabetes</w:t>
      </w:r>
      <w:r w:rsidRPr="008C0A7F">
        <w:rPr>
          <w:rFonts w:asciiTheme="majorBidi" w:hAnsiTheme="majorBidi" w:cstheme="majorBidi"/>
          <w:sz w:val="24"/>
          <w:szCs w:val="24"/>
        </w:rPr>
        <w:t xml:space="preserve">. </w:t>
      </w:r>
      <w:r w:rsidRPr="008C0A7F">
        <w:rPr>
          <w:rFonts w:asciiTheme="majorBidi" w:hAnsiTheme="majorBidi" w:cstheme="majorBidi"/>
          <w:i/>
          <w:iCs/>
          <w:sz w:val="24"/>
          <w:szCs w:val="24"/>
        </w:rPr>
        <w:t>JMJ</w:t>
      </w:r>
      <w:r w:rsidRPr="008C0A7F">
        <w:rPr>
          <w:rFonts w:asciiTheme="majorBidi" w:hAnsiTheme="majorBidi" w:cstheme="majorBidi"/>
          <w:sz w:val="24"/>
          <w:szCs w:val="24"/>
        </w:rPr>
        <w:t>, 2002; 1(2) 78-86.</w:t>
      </w:r>
    </w:p>
    <w:p w:rsidR="00232CB3" w:rsidRPr="008C0A7F" w:rsidRDefault="00232CB3" w:rsidP="008C0A7F">
      <w:pPr>
        <w:numPr>
          <w:ilvl w:val="0"/>
          <w:numId w:val="1"/>
        </w:numPr>
        <w:tabs>
          <w:tab w:val="left" w:pos="2816"/>
          <w:tab w:val="center" w:pos="4153"/>
        </w:tabs>
        <w:bidi w:val="0"/>
        <w:spacing w:after="0" w:line="240" w:lineRule="auto"/>
        <w:jc w:val="both"/>
        <w:rPr>
          <w:rFonts w:asciiTheme="majorBidi" w:hAnsiTheme="majorBidi" w:cstheme="majorBidi"/>
          <w:sz w:val="24"/>
          <w:szCs w:val="24"/>
          <w:rtl/>
        </w:rPr>
      </w:pPr>
      <w:r w:rsidRPr="008C0A7F">
        <w:rPr>
          <w:rFonts w:asciiTheme="majorBidi" w:hAnsiTheme="majorBidi" w:cstheme="majorBidi"/>
          <w:sz w:val="24"/>
          <w:szCs w:val="24"/>
        </w:rPr>
        <w:t xml:space="preserve">M.Suleiman Ali, Saadeldin A. Idris and </w:t>
      </w:r>
      <w:r w:rsidRPr="008C0A7F">
        <w:rPr>
          <w:rFonts w:asciiTheme="majorBidi" w:hAnsiTheme="majorBidi" w:cstheme="majorBidi"/>
          <w:sz w:val="24"/>
          <w:szCs w:val="24"/>
          <w:u w:val="single"/>
        </w:rPr>
        <w:t>Mohammed H.F. Shalayel.</w:t>
      </w:r>
      <w:r w:rsidRPr="008C0A7F">
        <w:rPr>
          <w:rFonts w:asciiTheme="majorBidi" w:hAnsiTheme="majorBidi" w:cstheme="majorBidi"/>
          <w:sz w:val="24"/>
          <w:szCs w:val="24"/>
        </w:rPr>
        <w:t xml:space="preserve"> </w:t>
      </w:r>
      <w:r w:rsidRPr="008C0A7F">
        <w:rPr>
          <w:rFonts w:asciiTheme="majorBidi" w:hAnsiTheme="majorBidi" w:cstheme="majorBidi"/>
          <w:b/>
          <w:bCs/>
          <w:sz w:val="24"/>
          <w:szCs w:val="24"/>
        </w:rPr>
        <w:t>Case of sigmoid volvulus associated with hypothyroidism.</w:t>
      </w:r>
      <w:r w:rsidRPr="008C0A7F">
        <w:rPr>
          <w:rFonts w:asciiTheme="majorBidi" w:hAnsiTheme="majorBidi" w:cstheme="majorBidi"/>
          <w:sz w:val="24"/>
          <w:szCs w:val="24"/>
        </w:rPr>
        <w:t xml:space="preserve"> </w:t>
      </w:r>
      <w:r w:rsidRPr="008C0A7F">
        <w:rPr>
          <w:rFonts w:asciiTheme="majorBidi" w:hAnsiTheme="majorBidi" w:cstheme="majorBidi"/>
          <w:i/>
          <w:iCs/>
          <w:sz w:val="24"/>
          <w:szCs w:val="24"/>
        </w:rPr>
        <w:t>Sudan Medical Monitor</w:t>
      </w:r>
      <w:r w:rsidRPr="008C0A7F">
        <w:rPr>
          <w:rFonts w:asciiTheme="majorBidi" w:hAnsiTheme="majorBidi" w:cstheme="majorBidi"/>
          <w:sz w:val="24"/>
          <w:szCs w:val="24"/>
        </w:rPr>
        <w:t>, 2006; 1(2): 61-62.</w:t>
      </w:r>
    </w:p>
    <w:p w:rsidR="00232CB3" w:rsidRPr="008C0A7F" w:rsidRDefault="00232CB3" w:rsidP="008C0A7F">
      <w:pPr>
        <w:numPr>
          <w:ilvl w:val="0"/>
          <w:numId w:val="1"/>
        </w:numPr>
        <w:tabs>
          <w:tab w:val="left" w:pos="2816"/>
          <w:tab w:val="center" w:pos="4153"/>
        </w:tabs>
        <w:bidi w:val="0"/>
        <w:spacing w:after="0" w:line="240" w:lineRule="auto"/>
        <w:jc w:val="both"/>
        <w:rPr>
          <w:rFonts w:asciiTheme="majorBidi" w:hAnsiTheme="majorBidi" w:cstheme="majorBidi"/>
          <w:sz w:val="24"/>
          <w:szCs w:val="24"/>
          <w:rtl/>
        </w:rPr>
      </w:pPr>
      <w:r w:rsidRPr="008C0A7F">
        <w:rPr>
          <w:rFonts w:asciiTheme="majorBidi" w:hAnsiTheme="majorBidi" w:cstheme="majorBidi"/>
          <w:sz w:val="24"/>
          <w:szCs w:val="24"/>
          <w:u w:val="single"/>
        </w:rPr>
        <w:t>Mohammed H.F. Shalayel</w:t>
      </w:r>
      <w:r w:rsidRPr="008C0A7F">
        <w:rPr>
          <w:rFonts w:asciiTheme="majorBidi" w:hAnsiTheme="majorBidi" w:cstheme="majorBidi"/>
          <w:sz w:val="24"/>
          <w:szCs w:val="24"/>
        </w:rPr>
        <w:t xml:space="preserve">, Kattab A. H., Balla A. Abdallah, Yousif  M.Kordofani and Salah A.M. Ahmed. </w:t>
      </w:r>
      <w:r w:rsidRPr="008C0A7F">
        <w:rPr>
          <w:rFonts w:asciiTheme="majorBidi" w:hAnsiTheme="majorBidi" w:cstheme="majorBidi"/>
          <w:b/>
          <w:bCs/>
          <w:sz w:val="24"/>
          <w:szCs w:val="24"/>
        </w:rPr>
        <w:t>The effect of some maternal risk factors in glucose tolerance impairment among Sudanese pregnant women in the third trimester.</w:t>
      </w:r>
      <w:r w:rsidRPr="008C0A7F">
        <w:rPr>
          <w:rFonts w:asciiTheme="majorBidi" w:hAnsiTheme="majorBidi" w:cstheme="majorBidi"/>
          <w:sz w:val="24"/>
          <w:szCs w:val="24"/>
        </w:rPr>
        <w:t xml:space="preserve"> </w:t>
      </w:r>
      <w:r w:rsidRPr="008C0A7F">
        <w:rPr>
          <w:rFonts w:asciiTheme="majorBidi" w:hAnsiTheme="majorBidi" w:cstheme="majorBidi"/>
          <w:i/>
          <w:iCs/>
          <w:sz w:val="24"/>
          <w:szCs w:val="24"/>
        </w:rPr>
        <w:t>Sudan Medical Monitor</w:t>
      </w:r>
      <w:r w:rsidRPr="008C0A7F">
        <w:rPr>
          <w:rFonts w:asciiTheme="majorBidi" w:hAnsiTheme="majorBidi" w:cstheme="majorBidi"/>
          <w:sz w:val="24"/>
          <w:szCs w:val="24"/>
        </w:rPr>
        <w:t>, 2006; 1(3): 91-93.</w:t>
      </w:r>
    </w:p>
    <w:p w:rsidR="00232CB3" w:rsidRPr="008C0A7F" w:rsidRDefault="00232CB3" w:rsidP="008C0A7F">
      <w:pPr>
        <w:numPr>
          <w:ilvl w:val="0"/>
          <w:numId w:val="1"/>
        </w:numPr>
        <w:tabs>
          <w:tab w:val="left" w:pos="2816"/>
          <w:tab w:val="center" w:pos="4153"/>
        </w:tabs>
        <w:bidi w:val="0"/>
        <w:spacing w:after="0" w:line="240" w:lineRule="auto"/>
        <w:jc w:val="both"/>
        <w:rPr>
          <w:rFonts w:asciiTheme="majorBidi" w:hAnsiTheme="majorBidi" w:cstheme="majorBidi"/>
          <w:sz w:val="24"/>
          <w:szCs w:val="24"/>
        </w:rPr>
      </w:pPr>
      <w:r w:rsidRPr="008C0A7F">
        <w:rPr>
          <w:rFonts w:asciiTheme="majorBidi" w:hAnsiTheme="majorBidi" w:cstheme="majorBidi"/>
          <w:sz w:val="24"/>
          <w:szCs w:val="24"/>
          <w:u w:val="single"/>
        </w:rPr>
        <w:t>Mohammed H. Shalayel</w:t>
      </w:r>
      <w:r w:rsidRPr="008C0A7F">
        <w:rPr>
          <w:rFonts w:asciiTheme="majorBidi" w:hAnsiTheme="majorBidi" w:cstheme="majorBidi"/>
          <w:sz w:val="24"/>
          <w:szCs w:val="24"/>
        </w:rPr>
        <w:t xml:space="preserve">, Saadeldin A. Idris, Ahmed Qurashi and Mohammed S. Ali. Acute adrenocortical insufficiency (Addison’s disease): a case report and review of the literature. </w:t>
      </w:r>
      <w:r w:rsidRPr="008C0A7F">
        <w:rPr>
          <w:rFonts w:asciiTheme="majorBidi" w:hAnsiTheme="majorBidi" w:cstheme="majorBidi"/>
          <w:i/>
          <w:iCs/>
          <w:sz w:val="24"/>
          <w:szCs w:val="24"/>
        </w:rPr>
        <w:t>Sudan Medical Monitor</w:t>
      </w:r>
      <w:r w:rsidRPr="008C0A7F">
        <w:rPr>
          <w:rFonts w:asciiTheme="majorBidi" w:hAnsiTheme="majorBidi" w:cstheme="majorBidi"/>
          <w:sz w:val="24"/>
          <w:szCs w:val="24"/>
        </w:rPr>
        <w:t>, 2007; 2(1):39-41.</w:t>
      </w:r>
    </w:p>
    <w:p w:rsidR="00232CB3" w:rsidRPr="008C0A7F" w:rsidRDefault="00232CB3" w:rsidP="008C0A7F">
      <w:pPr>
        <w:numPr>
          <w:ilvl w:val="0"/>
          <w:numId w:val="1"/>
        </w:numPr>
        <w:tabs>
          <w:tab w:val="left" w:pos="2816"/>
          <w:tab w:val="center" w:pos="4153"/>
        </w:tabs>
        <w:bidi w:val="0"/>
        <w:spacing w:after="0" w:line="240" w:lineRule="auto"/>
        <w:jc w:val="both"/>
        <w:rPr>
          <w:rFonts w:asciiTheme="majorBidi" w:hAnsiTheme="majorBidi" w:cstheme="majorBidi"/>
          <w:sz w:val="24"/>
          <w:szCs w:val="24"/>
        </w:rPr>
      </w:pPr>
      <w:r w:rsidRPr="008C0A7F">
        <w:rPr>
          <w:rFonts w:asciiTheme="majorBidi" w:hAnsiTheme="majorBidi" w:cstheme="majorBidi"/>
          <w:sz w:val="24"/>
          <w:szCs w:val="24"/>
          <w:u w:val="single"/>
        </w:rPr>
        <w:t>Mohammed H. Shalayel</w:t>
      </w:r>
      <w:r w:rsidRPr="008C0A7F">
        <w:rPr>
          <w:rFonts w:asciiTheme="majorBidi" w:hAnsiTheme="majorBidi" w:cstheme="majorBidi"/>
          <w:sz w:val="24"/>
          <w:szCs w:val="24"/>
        </w:rPr>
        <w:t xml:space="preserve">, Saadeldin A. Idris, Ahmed Qurashi and Mohammed S. Ali. </w:t>
      </w:r>
      <w:r w:rsidRPr="008C0A7F">
        <w:rPr>
          <w:rFonts w:asciiTheme="majorBidi" w:hAnsiTheme="majorBidi" w:cstheme="majorBidi"/>
          <w:b/>
          <w:bCs/>
          <w:sz w:val="24"/>
          <w:szCs w:val="24"/>
        </w:rPr>
        <w:t>Acute adrenocortical insufficiency (Addison’s disease): a case report and review of the literature (Abstract).</w:t>
      </w:r>
      <w:r w:rsidRPr="008C0A7F">
        <w:rPr>
          <w:rFonts w:asciiTheme="majorBidi" w:hAnsiTheme="majorBidi" w:cstheme="majorBidi"/>
          <w:sz w:val="24"/>
          <w:szCs w:val="24"/>
        </w:rPr>
        <w:t xml:space="preserve"> Index Medicus for the </w:t>
      </w:r>
      <w:r w:rsidRPr="008C0A7F">
        <w:rPr>
          <w:rFonts w:asciiTheme="majorBidi" w:hAnsiTheme="majorBidi" w:cstheme="majorBidi"/>
          <w:i/>
          <w:iCs/>
          <w:sz w:val="24"/>
          <w:szCs w:val="24"/>
        </w:rPr>
        <w:t>WHO Eastern Mediterranean Region</w:t>
      </w:r>
      <w:r w:rsidRPr="008C0A7F">
        <w:rPr>
          <w:rFonts w:asciiTheme="majorBidi" w:hAnsiTheme="majorBidi" w:cstheme="majorBidi"/>
          <w:sz w:val="24"/>
          <w:szCs w:val="24"/>
        </w:rPr>
        <w:t xml:space="preserve"> with abstracts. IMEMR current contents, 2007; 6(4): 3. </w:t>
      </w:r>
    </w:p>
    <w:p w:rsidR="00232CB3" w:rsidRPr="008C0A7F" w:rsidRDefault="00232CB3" w:rsidP="008C0A7F">
      <w:pPr>
        <w:numPr>
          <w:ilvl w:val="0"/>
          <w:numId w:val="1"/>
        </w:numPr>
        <w:tabs>
          <w:tab w:val="left" w:pos="2816"/>
          <w:tab w:val="center" w:pos="4153"/>
        </w:tabs>
        <w:bidi w:val="0"/>
        <w:spacing w:after="0" w:line="240" w:lineRule="auto"/>
        <w:jc w:val="both"/>
        <w:rPr>
          <w:rFonts w:asciiTheme="majorBidi" w:hAnsiTheme="majorBidi" w:cstheme="majorBidi"/>
          <w:sz w:val="24"/>
          <w:szCs w:val="24"/>
        </w:rPr>
      </w:pPr>
      <w:r w:rsidRPr="008C0A7F">
        <w:rPr>
          <w:rFonts w:asciiTheme="majorBidi" w:hAnsiTheme="majorBidi" w:cstheme="majorBidi"/>
          <w:sz w:val="24"/>
          <w:szCs w:val="24"/>
        </w:rPr>
        <w:t xml:space="preserve">Saadeldin A. Idris, </w:t>
      </w:r>
      <w:r w:rsidRPr="008C0A7F">
        <w:rPr>
          <w:rFonts w:asciiTheme="majorBidi" w:hAnsiTheme="majorBidi" w:cstheme="majorBidi"/>
          <w:sz w:val="24"/>
          <w:szCs w:val="24"/>
          <w:u w:val="single"/>
        </w:rPr>
        <w:t>Mohammed H. Shalayel</w:t>
      </w:r>
      <w:r w:rsidRPr="008C0A7F">
        <w:rPr>
          <w:rFonts w:asciiTheme="majorBidi" w:hAnsiTheme="majorBidi" w:cstheme="majorBidi"/>
          <w:sz w:val="24"/>
          <w:szCs w:val="24"/>
        </w:rPr>
        <w:t xml:space="preserve"> &amp; Salah A. Ahmed. Carbon monoxide poisoning. </w:t>
      </w:r>
      <w:r w:rsidRPr="008C0A7F">
        <w:rPr>
          <w:rFonts w:asciiTheme="majorBidi" w:hAnsiTheme="majorBidi" w:cstheme="majorBidi"/>
          <w:i/>
          <w:iCs/>
          <w:sz w:val="24"/>
          <w:szCs w:val="24"/>
        </w:rPr>
        <w:t>Sudan Medical Monitor</w:t>
      </w:r>
      <w:r w:rsidRPr="008C0A7F">
        <w:rPr>
          <w:rFonts w:asciiTheme="majorBidi" w:hAnsiTheme="majorBidi" w:cstheme="majorBidi"/>
          <w:sz w:val="24"/>
          <w:szCs w:val="24"/>
        </w:rPr>
        <w:t>, 2007; 2(1):5-10.</w:t>
      </w:r>
    </w:p>
    <w:p w:rsidR="00232CB3" w:rsidRPr="008C0A7F" w:rsidRDefault="00232CB3" w:rsidP="008C0A7F">
      <w:pPr>
        <w:numPr>
          <w:ilvl w:val="0"/>
          <w:numId w:val="1"/>
        </w:numPr>
        <w:tabs>
          <w:tab w:val="left" w:pos="2816"/>
          <w:tab w:val="center" w:pos="4153"/>
        </w:tabs>
        <w:bidi w:val="0"/>
        <w:spacing w:after="0" w:line="240" w:lineRule="auto"/>
        <w:jc w:val="both"/>
        <w:rPr>
          <w:rFonts w:asciiTheme="majorBidi" w:hAnsiTheme="majorBidi" w:cstheme="majorBidi"/>
          <w:b/>
          <w:bCs/>
          <w:sz w:val="24"/>
          <w:szCs w:val="24"/>
        </w:rPr>
      </w:pPr>
      <w:r w:rsidRPr="008C0A7F">
        <w:rPr>
          <w:rFonts w:asciiTheme="majorBidi" w:hAnsiTheme="majorBidi" w:cstheme="majorBidi"/>
          <w:sz w:val="24"/>
          <w:szCs w:val="24"/>
        </w:rPr>
        <w:t xml:space="preserve">Saadeldin A. Idris, </w:t>
      </w:r>
      <w:r w:rsidRPr="008C0A7F">
        <w:rPr>
          <w:rFonts w:asciiTheme="majorBidi" w:hAnsiTheme="majorBidi" w:cstheme="majorBidi"/>
          <w:sz w:val="24"/>
          <w:szCs w:val="24"/>
          <w:u w:val="single"/>
        </w:rPr>
        <w:t>Mohammed H. Shalayel</w:t>
      </w:r>
      <w:r w:rsidRPr="008C0A7F">
        <w:rPr>
          <w:rFonts w:asciiTheme="majorBidi" w:hAnsiTheme="majorBidi" w:cstheme="majorBidi"/>
          <w:sz w:val="24"/>
          <w:szCs w:val="24"/>
        </w:rPr>
        <w:t xml:space="preserve"> &amp; Salah A. Ahmed. </w:t>
      </w:r>
      <w:r w:rsidRPr="008C0A7F">
        <w:rPr>
          <w:rFonts w:asciiTheme="majorBidi" w:hAnsiTheme="majorBidi" w:cstheme="majorBidi"/>
          <w:b/>
          <w:bCs/>
          <w:sz w:val="24"/>
          <w:szCs w:val="24"/>
        </w:rPr>
        <w:t xml:space="preserve">Carbon monoxide poisoning (Abstract). </w:t>
      </w:r>
      <w:r w:rsidRPr="008C0A7F">
        <w:rPr>
          <w:rFonts w:asciiTheme="majorBidi" w:hAnsiTheme="majorBidi" w:cstheme="majorBidi"/>
          <w:sz w:val="24"/>
          <w:szCs w:val="24"/>
        </w:rPr>
        <w:t xml:space="preserve">Index Medicus for the </w:t>
      </w:r>
      <w:r w:rsidRPr="008C0A7F">
        <w:rPr>
          <w:rFonts w:asciiTheme="majorBidi" w:hAnsiTheme="majorBidi" w:cstheme="majorBidi"/>
          <w:i/>
          <w:iCs/>
          <w:sz w:val="24"/>
          <w:szCs w:val="24"/>
        </w:rPr>
        <w:t xml:space="preserve">WHO Eastern Mediterranean Region </w:t>
      </w:r>
      <w:r w:rsidRPr="008C0A7F">
        <w:rPr>
          <w:rFonts w:asciiTheme="majorBidi" w:hAnsiTheme="majorBidi" w:cstheme="majorBidi"/>
          <w:sz w:val="24"/>
          <w:szCs w:val="24"/>
        </w:rPr>
        <w:t>with abstracts. IMEMR current contents, 2007; 6(4): 15.</w:t>
      </w:r>
    </w:p>
    <w:p w:rsidR="00232CB3" w:rsidRPr="008C0A7F" w:rsidRDefault="00232CB3" w:rsidP="008C0A7F">
      <w:pPr>
        <w:numPr>
          <w:ilvl w:val="0"/>
          <w:numId w:val="1"/>
        </w:numPr>
        <w:tabs>
          <w:tab w:val="left" w:pos="2816"/>
          <w:tab w:val="center" w:pos="4153"/>
        </w:tabs>
        <w:bidi w:val="0"/>
        <w:spacing w:after="0" w:line="240" w:lineRule="auto"/>
        <w:jc w:val="both"/>
        <w:rPr>
          <w:rFonts w:asciiTheme="majorBidi" w:hAnsiTheme="majorBidi" w:cstheme="majorBidi"/>
          <w:sz w:val="24"/>
          <w:szCs w:val="24"/>
          <w:rtl/>
        </w:rPr>
      </w:pPr>
      <w:r w:rsidRPr="008C0A7F">
        <w:rPr>
          <w:rFonts w:asciiTheme="majorBidi" w:hAnsiTheme="majorBidi" w:cstheme="majorBidi"/>
          <w:sz w:val="24"/>
          <w:szCs w:val="24"/>
          <w:u w:val="single"/>
        </w:rPr>
        <w:t>Mohammed H. Shalayel</w:t>
      </w:r>
      <w:r w:rsidRPr="008C0A7F">
        <w:rPr>
          <w:rFonts w:asciiTheme="majorBidi" w:hAnsiTheme="majorBidi" w:cstheme="majorBidi"/>
          <w:sz w:val="24"/>
          <w:szCs w:val="24"/>
        </w:rPr>
        <w:t xml:space="preserve">, Salah A. Ahmed, Abdel-Hafez Khattab &amp; Gwiria M. Satti. </w:t>
      </w:r>
      <w:r w:rsidRPr="008C0A7F">
        <w:rPr>
          <w:rFonts w:asciiTheme="majorBidi" w:hAnsiTheme="majorBidi" w:cstheme="majorBidi"/>
          <w:b/>
          <w:bCs/>
          <w:sz w:val="24"/>
          <w:szCs w:val="24"/>
        </w:rPr>
        <w:t>Prevalence of gestational diabetes mellitus and impaired glucose tolerance in pregnant Sudanese women in the third trimester</w:t>
      </w:r>
      <w:r w:rsidRPr="008C0A7F">
        <w:rPr>
          <w:rFonts w:asciiTheme="majorBidi" w:hAnsiTheme="majorBidi" w:cstheme="majorBidi"/>
          <w:sz w:val="24"/>
          <w:szCs w:val="24"/>
        </w:rPr>
        <w:t xml:space="preserve">. </w:t>
      </w:r>
      <w:r w:rsidRPr="008C0A7F">
        <w:rPr>
          <w:rFonts w:asciiTheme="majorBidi" w:hAnsiTheme="majorBidi" w:cstheme="majorBidi"/>
          <w:i/>
          <w:iCs/>
          <w:sz w:val="24"/>
          <w:szCs w:val="24"/>
        </w:rPr>
        <w:t>Sudan Medical Monitor</w:t>
      </w:r>
      <w:r w:rsidRPr="008C0A7F">
        <w:rPr>
          <w:rFonts w:asciiTheme="majorBidi" w:hAnsiTheme="majorBidi" w:cstheme="majorBidi"/>
          <w:sz w:val="24"/>
          <w:szCs w:val="24"/>
        </w:rPr>
        <w:t>, 2007; 2(2):59- 61.</w:t>
      </w:r>
    </w:p>
    <w:p w:rsidR="00232CB3" w:rsidRPr="008C0A7F" w:rsidRDefault="00232CB3" w:rsidP="008C0A7F">
      <w:pPr>
        <w:numPr>
          <w:ilvl w:val="0"/>
          <w:numId w:val="1"/>
        </w:numPr>
        <w:tabs>
          <w:tab w:val="left" w:pos="2816"/>
          <w:tab w:val="center" w:pos="4153"/>
        </w:tabs>
        <w:bidi w:val="0"/>
        <w:spacing w:after="0" w:line="240" w:lineRule="auto"/>
        <w:jc w:val="both"/>
        <w:rPr>
          <w:rFonts w:asciiTheme="majorBidi" w:hAnsiTheme="majorBidi" w:cstheme="majorBidi"/>
          <w:sz w:val="24"/>
          <w:szCs w:val="24"/>
          <w:rtl/>
        </w:rPr>
      </w:pPr>
      <w:r w:rsidRPr="008C0A7F">
        <w:rPr>
          <w:rFonts w:asciiTheme="majorBidi" w:hAnsiTheme="majorBidi" w:cstheme="majorBidi"/>
          <w:sz w:val="24"/>
          <w:szCs w:val="24"/>
        </w:rPr>
        <w:t xml:space="preserve">Saadeldin A. Idris, Mohammed S. Ali, Babikir Idris and </w:t>
      </w:r>
      <w:r w:rsidRPr="008C0A7F">
        <w:rPr>
          <w:rFonts w:asciiTheme="majorBidi" w:hAnsiTheme="majorBidi" w:cstheme="majorBidi"/>
          <w:sz w:val="24"/>
          <w:szCs w:val="24"/>
          <w:u w:val="single"/>
        </w:rPr>
        <w:t>Mohammed H. Shalayel</w:t>
      </w:r>
      <w:r w:rsidRPr="008C0A7F">
        <w:rPr>
          <w:rFonts w:asciiTheme="majorBidi" w:hAnsiTheme="majorBidi" w:cstheme="majorBidi"/>
          <w:sz w:val="24"/>
          <w:szCs w:val="24"/>
        </w:rPr>
        <w:t xml:space="preserve">. </w:t>
      </w:r>
      <w:r w:rsidRPr="008C0A7F">
        <w:rPr>
          <w:rFonts w:asciiTheme="majorBidi" w:hAnsiTheme="majorBidi" w:cstheme="majorBidi"/>
          <w:b/>
          <w:bCs/>
          <w:sz w:val="24"/>
          <w:szCs w:val="24"/>
        </w:rPr>
        <w:t>Clear cell carcinoma of the gallbladder: a case report and review of the literature</w:t>
      </w:r>
      <w:r w:rsidRPr="008C0A7F">
        <w:rPr>
          <w:rFonts w:asciiTheme="majorBidi" w:hAnsiTheme="majorBidi" w:cstheme="majorBidi"/>
          <w:sz w:val="24"/>
          <w:szCs w:val="24"/>
        </w:rPr>
        <w:t xml:space="preserve">. </w:t>
      </w:r>
      <w:r w:rsidRPr="008C0A7F">
        <w:rPr>
          <w:rFonts w:asciiTheme="majorBidi" w:hAnsiTheme="majorBidi" w:cstheme="majorBidi"/>
          <w:i/>
          <w:iCs/>
          <w:sz w:val="24"/>
          <w:szCs w:val="24"/>
        </w:rPr>
        <w:t>Sudan Medical Monitor</w:t>
      </w:r>
      <w:r w:rsidRPr="008C0A7F">
        <w:rPr>
          <w:rFonts w:asciiTheme="majorBidi" w:hAnsiTheme="majorBidi" w:cstheme="majorBidi"/>
          <w:sz w:val="24"/>
          <w:szCs w:val="24"/>
        </w:rPr>
        <w:t>, 2007; 2(3):103- 107.</w:t>
      </w:r>
    </w:p>
    <w:p w:rsidR="00232CB3" w:rsidRPr="008C0A7F" w:rsidRDefault="00232CB3" w:rsidP="008C0A7F">
      <w:pPr>
        <w:numPr>
          <w:ilvl w:val="0"/>
          <w:numId w:val="1"/>
        </w:numPr>
        <w:tabs>
          <w:tab w:val="left" w:pos="2816"/>
          <w:tab w:val="center" w:pos="4153"/>
        </w:tabs>
        <w:bidi w:val="0"/>
        <w:spacing w:after="0" w:line="240" w:lineRule="auto"/>
        <w:jc w:val="both"/>
        <w:rPr>
          <w:rFonts w:asciiTheme="majorBidi" w:hAnsiTheme="majorBidi" w:cstheme="majorBidi"/>
          <w:sz w:val="24"/>
          <w:szCs w:val="24"/>
        </w:rPr>
      </w:pPr>
      <w:r w:rsidRPr="008C0A7F">
        <w:rPr>
          <w:rFonts w:asciiTheme="majorBidi" w:hAnsiTheme="majorBidi" w:cstheme="majorBidi"/>
          <w:sz w:val="24"/>
          <w:szCs w:val="24"/>
        </w:rPr>
        <w:t xml:space="preserve">Saadeldin A. Idris, </w:t>
      </w:r>
      <w:r w:rsidRPr="008C0A7F">
        <w:rPr>
          <w:rFonts w:asciiTheme="majorBidi" w:hAnsiTheme="majorBidi" w:cstheme="majorBidi"/>
          <w:sz w:val="24"/>
          <w:szCs w:val="24"/>
          <w:u w:val="single"/>
        </w:rPr>
        <w:t>Mohammed H. Shalayel</w:t>
      </w:r>
      <w:r w:rsidRPr="008C0A7F">
        <w:rPr>
          <w:rFonts w:asciiTheme="majorBidi" w:hAnsiTheme="majorBidi" w:cstheme="majorBidi"/>
          <w:sz w:val="24"/>
          <w:szCs w:val="24"/>
        </w:rPr>
        <w:t xml:space="preserve"> and Ahmed Q. Ali. APACHE II scoring system on a general intensive care unit. </w:t>
      </w:r>
      <w:r w:rsidRPr="008C0A7F">
        <w:rPr>
          <w:rFonts w:asciiTheme="majorBidi" w:hAnsiTheme="majorBidi" w:cstheme="majorBidi"/>
          <w:i/>
          <w:iCs/>
          <w:sz w:val="24"/>
          <w:szCs w:val="24"/>
        </w:rPr>
        <w:t>Sudan Medical Monitor</w:t>
      </w:r>
      <w:r w:rsidRPr="008C0A7F">
        <w:rPr>
          <w:rFonts w:asciiTheme="majorBidi" w:hAnsiTheme="majorBidi" w:cstheme="majorBidi"/>
          <w:sz w:val="24"/>
          <w:szCs w:val="24"/>
        </w:rPr>
        <w:t>, 2007; 2(4):115- 119.</w:t>
      </w:r>
    </w:p>
    <w:p w:rsidR="00232CB3" w:rsidRPr="008C0A7F" w:rsidRDefault="00232CB3" w:rsidP="008C0A7F">
      <w:pPr>
        <w:numPr>
          <w:ilvl w:val="0"/>
          <w:numId w:val="1"/>
        </w:numPr>
        <w:autoSpaceDE w:val="0"/>
        <w:autoSpaceDN w:val="0"/>
        <w:bidi w:val="0"/>
        <w:adjustRightInd w:val="0"/>
        <w:spacing w:after="0" w:line="240" w:lineRule="auto"/>
        <w:jc w:val="both"/>
        <w:rPr>
          <w:rFonts w:asciiTheme="majorBidi" w:hAnsiTheme="majorBidi" w:cstheme="majorBidi"/>
          <w:sz w:val="24"/>
          <w:szCs w:val="24"/>
          <w:rtl/>
        </w:rPr>
      </w:pPr>
      <w:r w:rsidRPr="008C0A7F">
        <w:rPr>
          <w:rFonts w:asciiTheme="majorBidi" w:hAnsiTheme="majorBidi" w:cstheme="majorBidi"/>
          <w:sz w:val="24"/>
          <w:szCs w:val="24"/>
        </w:rPr>
        <w:t xml:space="preserve">Ahmed Qurashi, Saadeldin A. Idris and </w:t>
      </w:r>
      <w:r w:rsidRPr="008C0A7F">
        <w:rPr>
          <w:rFonts w:asciiTheme="majorBidi" w:hAnsiTheme="majorBidi" w:cstheme="majorBidi"/>
          <w:sz w:val="24"/>
          <w:szCs w:val="24"/>
          <w:u w:val="single"/>
        </w:rPr>
        <w:t>Mohammed H. Shalayel</w:t>
      </w:r>
      <w:r w:rsidRPr="008C0A7F">
        <w:rPr>
          <w:rFonts w:asciiTheme="majorBidi" w:hAnsiTheme="majorBidi" w:cstheme="majorBidi"/>
          <w:sz w:val="24"/>
          <w:szCs w:val="24"/>
        </w:rPr>
        <w:t xml:space="preserve">. </w:t>
      </w:r>
      <w:r w:rsidRPr="008C0A7F">
        <w:rPr>
          <w:rFonts w:asciiTheme="majorBidi" w:hAnsiTheme="majorBidi" w:cstheme="majorBidi"/>
          <w:b/>
          <w:bCs/>
          <w:sz w:val="24"/>
          <w:szCs w:val="24"/>
        </w:rPr>
        <w:t>Symptomatic empty sella syndrome – a case report and review of the literature</w:t>
      </w:r>
      <w:r w:rsidRPr="008C0A7F">
        <w:rPr>
          <w:rFonts w:asciiTheme="majorBidi" w:hAnsiTheme="majorBidi" w:cstheme="majorBidi"/>
          <w:sz w:val="24"/>
          <w:szCs w:val="24"/>
        </w:rPr>
        <w:t xml:space="preserve">. </w:t>
      </w:r>
      <w:r w:rsidRPr="008C0A7F">
        <w:rPr>
          <w:rFonts w:asciiTheme="majorBidi" w:hAnsiTheme="majorBidi" w:cstheme="majorBidi"/>
          <w:i/>
          <w:iCs/>
          <w:sz w:val="24"/>
          <w:szCs w:val="24"/>
        </w:rPr>
        <w:t>Sudan medical monitor</w:t>
      </w:r>
      <w:r w:rsidRPr="008C0A7F">
        <w:rPr>
          <w:rFonts w:asciiTheme="majorBidi" w:hAnsiTheme="majorBidi" w:cstheme="majorBidi"/>
          <w:sz w:val="24"/>
          <w:szCs w:val="24"/>
        </w:rPr>
        <w:t>, 2008; 3 (1): 21- 24.</w:t>
      </w:r>
    </w:p>
    <w:p w:rsidR="00232CB3" w:rsidRPr="008C0A7F" w:rsidRDefault="00232CB3" w:rsidP="008C0A7F">
      <w:pPr>
        <w:numPr>
          <w:ilvl w:val="0"/>
          <w:numId w:val="1"/>
        </w:numPr>
        <w:tabs>
          <w:tab w:val="left" w:pos="2816"/>
          <w:tab w:val="center" w:pos="4153"/>
        </w:tabs>
        <w:bidi w:val="0"/>
        <w:spacing w:after="0" w:line="240" w:lineRule="auto"/>
        <w:jc w:val="both"/>
        <w:rPr>
          <w:rFonts w:asciiTheme="majorBidi" w:hAnsiTheme="majorBidi" w:cstheme="majorBidi"/>
          <w:sz w:val="24"/>
          <w:szCs w:val="24"/>
        </w:rPr>
      </w:pPr>
      <w:r w:rsidRPr="008C0A7F">
        <w:rPr>
          <w:rFonts w:asciiTheme="majorBidi" w:hAnsiTheme="majorBidi" w:cstheme="majorBidi"/>
          <w:sz w:val="24"/>
          <w:szCs w:val="24"/>
        </w:rPr>
        <w:t xml:space="preserve">Mohammed S. Mohammed, </w:t>
      </w:r>
      <w:r w:rsidRPr="008C0A7F">
        <w:rPr>
          <w:rFonts w:asciiTheme="majorBidi" w:hAnsiTheme="majorBidi" w:cstheme="majorBidi"/>
          <w:sz w:val="24"/>
          <w:szCs w:val="24"/>
          <w:u w:val="single"/>
        </w:rPr>
        <w:t>Mohammed H. Shalayel</w:t>
      </w:r>
      <w:r w:rsidRPr="008C0A7F">
        <w:rPr>
          <w:rFonts w:asciiTheme="majorBidi" w:hAnsiTheme="majorBidi" w:cstheme="majorBidi"/>
          <w:sz w:val="24"/>
          <w:szCs w:val="24"/>
        </w:rPr>
        <w:t xml:space="preserve"> and Salah A. Ahmed. </w:t>
      </w:r>
      <w:r w:rsidRPr="008C0A7F">
        <w:rPr>
          <w:rFonts w:asciiTheme="majorBidi" w:hAnsiTheme="majorBidi" w:cstheme="majorBidi"/>
          <w:b/>
          <w:bCs/>
          <w:sz w:val="24"/>
          <w:szCs w:val="24"/>
        </w:rPr>
        <w:t>Seminal plasma fructose and zinc levels as indicators of androgenic activity in male infertility</w:t>
      </w:r>
      <w:r w:rsidRPr="008C0A7F">
        <w:rPr>
          <w:rFonts w:asciiTheme="majorBidi" w:hAnsiTheme="majorBidi" w:cstheme="majorBidi"/>
          <w:sz w:val="24"/>
          <w:szCs w:val="24"/>
        </w:rPr>
        <w:t xml:space="preserve">. </w:t>
      </w:r>
      <w:r w:rsidRPr="008C0A7F">
        <w:rPr>
          <w:rFonts w:asciiTheme="majorBidi" w:hAnsiTheme="majorBidi" w:cstheme="majorBidi"/>
          <w:i/>
          <w:iCs/>
          <w:sz w:val="24"/>
          <w:szCs w:val="24"/>
        </w:rPr>
        <w:t>Journal of the Arab society for medical research</w:t>
      </w:r>
      <w:r w:rsidRPr="008C0A7F">
        <w:rPr>
          <w:rFonts w:asciiTheme="majorBidi" w:hAnsiTheme="majorBidi" w:cstheme="majorBidi"/>
          <w:sz w:val="24"/>
          <w:szCs w:val="24"/>
        </w:rPr>
        <w:t>, 2008; 3(1): 63- 67.</w:t>
      </w:r>
    </w:p>
    <w:p w:rsidR="00232CB3" w:rsidRPr="008C0A7F" w:rsidRDefault="00232CB3" w:rsidP="008C0A7F">
      <w:pPr>
        <w:numPr>
          <w:ilvl w:val="0"/>
          <w:numId w:val="1"/>
        </w:numPr>
        <w:tabs>
          <w:tab w:val="left" w:pos="2816"/>
          <w:tab w:val="center" w:pos="4153"/>
        </w:tabs>
        <w:bidi w:val="0"/>
        <w:spacing w:after="0" w:line="240" w:lineRule="auto"/>
        <w:jc w:val="both"/>
        <w:rPr>
          <w:rFonts w:asciiTheme="majorBidi" w:hAnsiTheme="majorBidi" w:cstheme="majorBidi"/>
          <w:sz w:val="24"/>
          <w:szCs w:val="24"/>
        </w:rPr>
      </w:pPr>
      <w:r w:rsidRPr="008C0A7F">
        <w:rPr>
          <w:rFonts w:asciiTheme="majorBidi" w:hAnsiTheme="majorBidi" w:cstheme="majorBidi"/>
          <w:sz w:val="24"/>
          <w:szCs w:val="24"/>
        </w:rPr>
        <w:t xml:space="preserve">Saadeldin A. Idris, </w:t>
      </w:r>
      <w:r w:rsidRPr="008C0A7F">
        <w:rPr>
          <w:rFonts w:asciiTheme="majorBidi" w:hAnsiTheme="majorBidi" w:cstheme="majorBidi"/>
          <w:sz w:val="24"/>
          <w:szCs w:val="24"/>
          <w:u w:val="single"/>
        </w:rPr>
        <w:t>Mohammed H.F. Shalayel</w:t>
      </w:r>
      <w:r w:rsidRPr="008C0A7F">
        <w:rPr>
          <w:rFonts w:asciiTheme="majorBidi" w:hAnsiTheme="majorBidi" w:cstheme="majorBidi"/>
          <w:sz w:val="24"/>
          <w:szCs w:val="24"/>
        </w:rPr>
        <w:t xml:space="preserve"> and Ahmed Q. M. Ali. </w:t>
      </w:r>
      <w:r w:rsidRPr="008C0A7F">
        <w:rPr>
          <w:rFonts w:asciiTheme="majorBidi" w:hAnsiTheme="majorBidi" w:cstheme="majorBidi"/>
          <w:b/>
          <w:bCs/>
          <w:sz w:val="24"/>
          <w:szCs w:val="24"/>
        </w:rPr>
        <w:t>A study of the hospital stay in laparoscopic cholecystectomy versus open cholecystectomy</w:t>
      </w:r>
      <w:r w:rsidRPr="008C0A7F">
        <w:rPr>
          <w:rFonts w:asciiTheme="majorBidi" w:hAnsiTheme="majorBidi" w:cstheme="majorBidi"/>
          <w:sz w:val="24"/>
          <w:szCs w:val="24"/>
        </w:rPr>
        <w:t xml:space="preserve">. </w:t>
      </w:r>
      <w:r w:rsidRPr="008C0A7F">
        <w:rPr>
          <w:rFonts w:asciiTheme="majorBidi" w:hAnsiTheme="majorBidi" w:cstheme="majorBidi"/>
          <w:i/>
          <w:iCs/>
          <w:sz w:val="24"/>
          <w:szCs w:val="24"/>
        </w:rPr>
        <w:t>Sudan medical monitor</w:t>
      </w:r>
      <w:r w:rsidRPr="008C0A7F">
        <w:rPr>
          <w:rFonts w:asciiTheme="majorBidi" w:hAnsiTheme="majorBidi" w:cstheme="majorBidi"/>
          <w:sz w:val="24"/>
          <w:szCs w:val="24"/>
        </w:rPr>
        <w:t>, 2008; 3 (2): 43 – 46.</w:t>
      </w:r>
    </w:p>
    <w:p w:rsidR="00232CB3" w:rsidRPr="008C0A7F" w:rsidRDefault="00232CB3" w:rsidP="008C0A7F">
      <w:pPr>
        <w:numPr>
          <w:ilvl w:val="0"/>
          <w:numId w:val="1"/>
        </w:numPr>
        <w:tabs>
          <w:tab w:val="left" w:pos="2816"/>
          <w:tab w:val="center" w:pos="4153"/>
        </w:tabs>
        <w:bidi w:val="0"/>
        <w:spacing w:after="0" w:line="240" w:lineRule="auto"/>
        <w:jc w:val="both"/>
        <w:rPr>
          <w:rFonts w:asciiTheme="majorBidi" w:hAnsiTheme="majorBidi" w:cstheme="majorBidi"/>
          <w:sz w:val="24"/>
          <w:szCs w:val="24"/>
        </w:rPr>
      </w:pPr>
      <w:r w:rsidRPr="008C0A7F">
        <w:rPr>
          <w:rFonts w:asciiTheme="majorBidi" w:hAnsiTheme="majorBidi" w:cstheme="majorBidi"/>
          <w:sz w:val="24"/>
          <w:szCs w:val="24"/>
        </w:rPr>
        <w:t xml:space="preserve">Yousif M. Kordofani, Iman M. Shah, Bakri El-Agraa, and </w:t>
      </w:r>
      <w:r w:rsidRPr="008C0A7F">
        <w:rPr>
          <w:rFonts w:asciiTheme="majorBidi" w:hAnsiTheme="majorBidi" w:cstheme="majorBidi"/>
          <w:sz w:val="24"/>
          <w:szCs w:val="24"/>
          <w:u w:val="single"/>
        </w:rPr>
        <w:t>Mohammed H. F. Shalayel</w:t>
      </w:r>
      <w:r w:rsidRPr="008C0A7F">
        <w:rPr>
          <w:rFonts w:asciiTheme="majorBidi" w:hAnsiTheme="majorBidi" w:cstheme="majorBidi"/>
          <w:sz w:val="24"/>
          <w:szCs w:val="24"/>
        </w:rPr>
        <w:t xml:space="preserve">. </w:t>
      </w:r>
      <w:r w:rsidRPr="008C0A7F">
        <w:rPr>
          <w:rFonts w:asciiTheme="majorBidi" w:hAnsiTheme="majorBidi" w:cstheme="majorBidi"/>
          <w:b/>
          <w:bCs/>
          <w:sz w:val="24"/>
          <w:szCs w:val="24"/>
        </w:rPr>
        <w:t>Pemphigus in Khartoum Skin Teaching Hospital</w:t>
      </w:r>
      <w:r w:rsidRPr="008C0A7F">
        <w:rPr>
          <w:rFonts w:asciiTheme="majorBidi" w:hAnsiTheme="majorBidi" w:cstheme="majorBidi"/>
          <w:sz w:val="24"/>
          <w:szCs w:val="24"/>
        </w:rPr>
        <w:t xml:space="preserve">. </w:t>
      </w:r>
      <w:r w:rsidRPr="008C0A7F">
        <w:rPr>
          <w:rFonts w:asciiTheme="majorBidi" w:hAnsiTheme="majorBidi" w:cstheme="majorBidi"/>
          <w:i/>
          <w:iCs/>
          <w:sz w:val="24"/>
          <w:szCs w:val="24"/>
        </w:rPr>
        <w:t>Sudan medical monitor</w:t>
      </w:r>
      <w:r w:rsidRPr="008C0A7F">
        <w:rPr>
          <w:rFonts w:asciiTheme="majorBidi" w:hAnsiTheme="majorBidi" w:cstheme="majorBidi"/>
          <w:sz w:val="24"/>
          <w:szCs w:val="24"/>
        </w:rPr>
        <w:t xml:space="preserve">, 2008; 3 (2): 58-60. </w:t>
      </w:r>
    </w:p>
    <w:p w:rsidR="00232CB3" w:rsidRPr="008C0A7F" w:rsidRDefault="00232CB3" w:rsidP="008C0A7F">
      <w:pPr>
        <w:numPr>
          <w:ilvl w:val="0"/>
          <w:numId w:val="1"/>
        </w:numPr>
        <w:tabs>
          <w:tab w:val="left" w:pos="2816"/>
          <w:tab w:val="center" w:pos="4153"/>
        </w:tabs>
        <w:bidi w:val="0"/>
        <w:spacing w:after="0" w:line="240" w:lineRule="auto"/>
        <w:jc w:val="both"/>
        <w:rPr>
          <w:rFonts w:asciiTheme="majorBidi" w:hAnsiTheme="majorBidi" w:cstheme="majorBidi"/>
          <w:sz w:val="24"/>
          <w:szCs w:val="24"/>
        </w:rPr>
      </w:pPr>
      <w:r w:rsidRPr="008C0A7F">
        <w:rPr>
          <w:rFonts w:asciiTheme="majorBidi" w:hAnsiTheme="majorBidi" w:cstheme="majorBidi"/>
          <w:sz w:val="24"/>
          <w:szCs w:val="24"/>
        </w:rPr>
        <w:t xml:space="preserve">Saadeldin A. Idris, </w:t>
      </w:r>
      <w:r w:rsidRPr="008C0A7F">
        <w:rPr>
          <w:rFonts w:asciiTheme="majorBidi" w:hAnsiTheme="majorBidi" w:cstheme="majorBidi"/>
          <w:sz w:val="24"/>
          <w:szCs w:val="24"/>
          <w:u w:val="single"/>
        </w:rPr>
        <w:t>Mohammed H. Shalayel</w:t>
      </w:r>
      <w:r w:rsidRPr="008C0A7F">
        <w:rPr>
          <w:rFonts w:asciiTheme="majorBidi" w:hAnsiTheme="majorBidi" w:cstheme="majorBidi"/>
          <w:sz w:val="24"/>
          <w:szCs w:val="24"/>
        </w:rPr>
        <w:t xml:space="preserve">, Ahmed Qurashi Ali. </w:t>
      </w:r>
      <w:r w:rsidRPr="008C0A7F">
        <w:rPr>
          <w:rFonts w:asciiTheme="majorBidi" w:hAnsiTheme="majorBidi" w:cstheme="majorBidi"/>
          <w:b/>
          <w:bCs/>
          <w:sz w:val="24"/>
          <w:szCs w:val="24"/>
        </w:rPr>
        <w:t>Comparison between usages of a single preoperative metronidazole dose with other antibiotic regimens in nonperforated acute appendicitis.</w:t>
      </w:r>
      <w:r w:rsidRPr="008C0A7F">
        <w:rPr>
          <w:rFonts w:asciiTheme="majorBidi" w:hAnsiTheme="majorBidi" w:cstheme="majorBidi"/>
          <w:sz w:val="24"/>
          <w:szCs w:val="24"/>
        </w:rPr>
        <w:t xml:space="preserve"> </w:t>
      </w:r>
      <w:r w:rsidRPr="008C0A7F">
        <w:rPr>
          <w:rFonts w:asciiTheme="majorBidi" w:hAnsiTheme="majorBidi" w:cstheme="majorBidi"/>
          <w:i/>
          <w:iCs/>
          <w:sz w:val="24"/>
          <w:szCs w:val="24"/>
        </w:rPr>
        <w:t>Sudan medical monitor</w:t>
      </w:r>
      <w:r w:rsidRPr="008C0A7F">
        <w:rPr>
          <w:rFonts w:asciiTheme="majorBidi" w:hAnsiTheme="majorBidi" w:cstheme="majorBidi"/>
          <w:sz w:val="24"/>
          <w:szCs w:val="24"/>
        </w:rPr>
        <w:t>, 2008; 3 (3): 91 – 94.</w:t>
      </w:r>
    </w:p>
    <w:p w:rsidR="00232CB3" w:rsidRPr="008C0A7F" w:rsidRDefault="00232CB3" w:rsidP="008C0A7F">
      <w:pPr>
        <w:numPr>
          <w:ilvl w:val="0"/>
          <w:numId w:val="1"/>
        </w:numPr>
        <w:tabs>
          <w:tab w:val="left" w:pos="2816"/>
          <w:tab w:val="center" w:pos="4153"/>
        </w:tabs>
        <w:bidi w:val="0"/>
        <w:spacing w:after="0" w:line="240" w:lineRule="auto"/>
        <w:jc w:val="both"/>
        <w:rPr>
          <w:rFonts w:asciiTheme="majorBidi" w:hAnsiTheme="majorBidi" w:cstheme="majorBidi"/>
          <w:sz w:val="24"/>
          <w:szCs w:val="24"/>
        </w:rPr>
      </w:pPr>
      <w:r w:rsidRPr="008C0A7F">
        <w:rPr>
          <w:rFonts w:asciiTheme="majorBidi" w:hAnsiTheme="majorBidi" w:cstheme="majorBidi"/>
          <w:sz w:val="24"/>
          <w:szCs w:val="24"/>
        </w:rPr>
        <w:t xml:space="preserve">Saadeldin A. Idris, </w:t>
      </w:r>
      <w:r w:rsidRPr="008C0A7F">
        <w:rPr>
          <w:rFonts w:asciiTheme="majorBidi" w:hAnsiTheme="majorBidi" w:cstheme="majorBidi"/>
          <w:sz w:val="24"/>
          <w:szCs w:val="24"/>
          <w:u w:val="single"/>
        </w:rPr>
        <w:t>Mohammed H. Shalayel</w:t>
      </w:r>
      <w:r w:rsidRPr="008C0A7F">
        <w:rPr>
          <w:rFonts w:asciiTheme="majorBidi" w:hAnsiTheme="majorBidi" w:cstheme="majorBidi"/>
          <w:sz w:val="24"/>
          <w:szCs w:val="24"/>
        </w:rPr>
        <w:t xml:space="preserve">, Tomadir A. Idris, and Ahmed Qurashi Ali. </w:t>
      </w:r>
      <w:r w:rsidRPr="008C0A7F">
        <w:rPr>
          <w:rFonts w:asciiTheme="majorBidi" w:hAnsiTheme="majorBidi" w:cstheme="majorBidi"/>
          <w:b/>
          <w:bCs/>
          <w:sz w:val="24"/>
          <w:szCs w:val="24"/>
        </w:rPr>
        <w:t>Outcomes and complications of thyroid surgery among the Sudanese patients</w:t>
      </w:r>
      <w:r w:rsidRPr="008C0A7F">
        <w:rPr>
          <w:rFonts w:asciiTheme="majorBidi" w:hAnsiTheme="majorBidi" w:cstheme="majorBidi"/>
          <w:sz w:val="24"/>
          <w:szCs w:val="24"/>
        </w:rPr>
        <w:t>. Sudan medical monitor, 2008; 3 (4): 143-148.</w:t>
      </w:r>
    </w:p>
    <w:p w:rsidR="00232CB3" w:rsidRPr="008C0A7F" w:rsidRDefault="00232CB3" w:rsidP="008C0A7F">
      <w:pPr>
        <w:numPr>
          <w:ilvl w:val="0"/>
          <w:numId w:val="1"/>
        </w:numPr>
        <w:bidi w:val="0"/>
        <w:spacing w:after="0" w:line="240" w:lineRule="auto"/>
        <w:jc w:val="both"/>
        <w:rPr>
          <w:rFonts w:asciiTheme="majorBidi" w:hAnsiTheme="majorBidi" w:cstheme="majorBidi"/>
          <w:sz w:val="24"/>
          <w:szCs w:val="24"/>
        </w:rPr>
      </w:pPr>
      <w:r w:rsidRPr="008C0A7F">
        <w:rPr>
          <w:rFonts w:asciiTheme="majorBidi" w:hAnsiTheme="majorBidi" w:cstheme="majorBidi"/>
          <w:sz w:val="24"/>
          <w:szCs w:val="24"/>
        </w:rPr>
        <w:lastRenderedPageBreak/>
        <w:t xml:space="preserve">Mohammed H F Shalayel, Mohammed S Elrobh &amp; Salah A M Ahmed. </w:t>
      </w:r>
      <w:r w:rsidRPr="008C0A7F">
        <w:rPr>
          <w:rFonts w:asciiTheme="majorBidi" w:hAnsiTheme="majorBidi" w:cstheme="majorBidi"/>
          <w:b/>
          <w:bCs/>
          <w:sz w:val="24"/>
          <w:szCs w:val="24"/>
        </w:rPr>
        <w:t>Metabolic aspects of skeletal muscles.</w:t>
      </w:r>
      <w:r w:rsidRPr="008C0A7F">
        <w:rPr>
          <w:rFonts w:asciiTheme="majorBidi" w:hAnsiTheme="majorBidi" w:cstheme="majorBidi"/>
          <w:sz w:val="24"/>
          <w:szCs w:val="24"/>
        </w:rPr>
        <w:t xml:space="preserve"> </w:t>
      </w:r>
      <w:r w:rsidRPr="008C0A7F">
        <w:rPr>
          <w:rFonts w:asciiTheme="majorBidi" w:hAnsiTheme="majorBidi" w:cstheme="majorBidi"/>
          <w:i/>
          <w:iCs/>
          <w:sz w:val="24"/>
          <w:szCs w:val="24"/>
        </w:rPr>
        <w:t>SMM</w:t>
      </w:r>
      <w:r w:rsidRPr="008C0A7F">
        <w:rPr>
          <w:rFonts w:asciiTheme="majorBidi" w:hAnsiTheme="majorBidi" w:cstheme="majorBidi"/>
          <w:sz w:val="24"/>
          <w:szCs w:val="24"/>
        </w:rPr>
        <w:t>. 2009; 4(3): 109-113.</w:t>
      </w:r>
    </w:p>
    <w:p w:rsidR="00232CB3" w:rsidRPr="008C0A7F" w:rsidRDefault="00232CB3" w:rsidP="008C0A7F">
      <w:pPr>
        <w:numPr>
          <w:ilvl w:val="0"/>
          <w:numId w:val="1"/>
        </w:numPr>
        <w:bidi w:val="0"/>
        <w:spacing w:after="0" w:line="240" w:lineRule="auto"/>
        <w:jc w:val="both"/>
        <w:rPr>
          <w:rFonts w:asciiTheme="majorBidi" w:hAnsiTheme="majorBidi" w:cstheme="majorBidi"/>
          <w:sz w:val="24"/>
          <w:szCs w:val="24"/>
        </w:rPr>
      </w:pPr>
      <w:r w:rsidRPr="008C0A7F">
        <w:rPr>
          <w:rFonts w:asciiTheme="majorBidi" w:hAnsiTheme="majorBidi" w:cstheme="majorBidi"/>
          <w:sz w:val="24"/>
          <w:szCs w:val="24"/>
        </w:rPr>
        <w:t xml:space="preserve">Saadeldin A. Idris, </w:t>
      </w:r>
      <w:r w:rsidRPr="008C0A7F">
        <w:rPr>
          <w:rFonts w:asciiTheme="majorBidi" w:hAnsiTheme="majorBidi" w:cstheme="majorBidi"/>
          <w:sz w:val="24"/>
          <w:szCs w:val="24"/>
          <w:u w:val="single"/>
        </w:rPr>
        <w:t>Mohammed H. Shalayel</w:t>
      </w:r>
      <w:r w:rsidRPr="008C0A7F">
        <w:rPr>
          <w:rFonts w:asciiTheme="majorBidi" w:hAnsiTheme="majorBidi" w:cstheme="majorBidi"/>
          <w:sz w:val="24"/>
          <w:szCs w:val="24"/>
        </w:rPr>
        <w:t>, Yasir O. Awad, Tomadir A. Idris, Ahmed Qurashi Ali, Mohammed Suleiman A. The</w:t>
      </w:r>
      <w:r w:rsidRPr="008C0A7F">
        <w:rPr>
          <w:rFonts w:asciiTheme="majorBidi" w:hAnsiTheme="majorBidi" w:cstheme="majorBidi"/>
          <w:b/>
          <w:bCs/>
          <w:sz w:val="24"/>
          <w:szCs w:val="24"/>
        </w:rPr>
        <w:t xml:space="preserve"> </w:t>
      </w:r>
      <w:r w:rsidRPr="008C0A7F">
        <w:rPr>
          <w:rFonts w:asciiTheme="majorBidi" w:hAnsiTheme="majorBidi" w:cstheme="majorBidi"/>
          <w:sz w:val="24"/>
          <w:szCs w:val="24"/>
        </w:rPr>
        <w:t>sensitivity and specificity of the conventional symptoms and signs in making a diagnosis of acute appendicitis</w:t>
      </w:r>
      <w:r w:rsidRPr="008C0A7F">
        <w:rPr>
          <w:rFonts w:asciiTheme="majorBidi" w:hAnsiTheme="majorBidi" w:cstheme="majorBidi"/>
          <w:i/>
          <w:iCs/>
          <w:sz w:val="24"/>
          <w:szCs w:val="24"/>
        </w:rPr>
        <w:t>. Sudan journal of medical sciences</w:t>
      </w:r>
      <w:r w:rsidRPr="008C0A7F">
        <w:rPr>
          <w:rFonts w:asciiTheme="majorBidi" w:hAnsiTheme="majorBidi" w:cstheme="majorBidi"/>
          <w:sz w:val="24"/>
          <w:szCs w:val="24"/>
        </w:rPr>
        <w:t>, 2009; 4(1): 55- 61.</w:t>
      </w:r>
    </w:p>
    <w:p w:rsidR="00232CB3" w:rsidRPr="008C0A7F" w:rsidRDefault="00232CB3" w:rsidP="008C0A7F">
      <w:pPr>
        <w:numPr>
          <w:ilvl w:val="0"/>
          <w:numId w:val="1"/>
        </w:numPr>
        <w:tabs>
          <w:tab w:val="left" w:pos="2816"/>
          <w:tab w:val="center" w:pos="4153"/>
        </w:tabs>
        <w:bidi w:val="0"/>
        <w:spacing w:after="0" w:line="240" w:lineRule="auto"/>
        <w:jc w:val="both"/>
        <w:rPr>
          <w:rFonts w:asciiTheme="majorBidi" w:hAnsiTheme="majorBidi" w:cstheme="majorBidi"/>
          <w:b/>
          <w:bCs/>
          <w:sz w:val="24"/>
          <w:szCs w:val="24"/>
        </w:rPr>
      </w:pPr>
      <w:r w:rsidRPr="008C0A7F">
        <w:rPr>
          <w:rFonts w:asciiTheme="majorBidi" w:hAnsiTheme="majorBidi" w:cstheme="majorBidi"/>
          <w:sz w:val="24"/>
          <w:szCs w:val="24"/>
        </w:rPr>
        <w:t xml:space="preserve">Saadeldin A. Idris, </w:t>
      </w:r>
      <w:r w:rsidRPr="008C0A7F">
        <w:rPr>
          <w:rFonts w:asciiTheme="majorBidi" w:hAnsiTheme="majorBidi" w:cstheme="majorBidi"/>
          <w:sz w:val="24"/>
          <w:szCs w:val="24"/>
          <w:u w:val="single"/>
        </w:rPr>
        <w:t>Mohammed H. Shalayel</w:t>
      </w:r>
      <w:r w:rsidRPr="008C0A7F">
        <w:rPr>
          <w:rFonts w:asciiTheme="majorBidi" w:hAnsiTheme="majorBidi" w:cstheme="majorBidi"/>
          <w:sz w:val="24"/>
          <w:szCs w:val="24"/>
        </w:rPr>
        <w:t xml:space="preserve">, Yasir O. Awad, Tomadir A. Idris, Ahmed Qurashi Ali, Mohammed Suleiman A. </w:t>
      </w:r>
      <w:r w:rsidRPr="008C0A7F">
        <w:rPr>
          <w:rFonts w:asciiTheme="majorBidi" w:hAnsiTheme="majorBidi" w:cstheme="majorBidi"/>
          <w:b/>
          <w:bCs/>
          <w:sz w:val="24"/>
          <w:szCs w:val="24"/>
        </w:rPr>
        <w:t>The sensitivity and specificity of the conventional symptoms and signs in making a diagnosis of acute appendicitis</w:t>
      </w:r>
      <w:r w:rsidRPr="008C0A7F">
        <w:rPr>
          <w:rFonts w:asciiTheme="majorBidi" w:hAnsiTheme="majorBidi" w:cstheme="majorBidi"/>
          <w:sz w:val="24"/>
          <w:szCs w:val="24"/>
        </w:rPr>
        <w:t xml:space="preserve">. </w:t>
      </w:r>
      <w:r w:rsidRPr="008C0A7F">
        <w:rPr>
          <w:rFonts w:asciiTheme="majorBidi" w:hAnsiTheme="majorBidi" w:cstheme="majorBidi"/>
          <w:i/>
          <w:iCs/>
          <w:sz w:val="24"/>
          <w:szCs w:val="24"/>
        </w:rPr>
        <w:t>Index Medicus for the WHO Eastern Mediterranean Region with abstracts</w:t>
      </w:r>
      <w:r w:rsidRPr="008C0A7F">
        <w:rPr>
          <w:rFonts w:asciiTheme="majorBidi" w:hAnsiTheme="majorBidi" w:cstheme="majorBidi"/>
          <w:sz w:val="24"/>
          <w:szCs w:val="24"/>
        </w:rPr>
        <w:t>. IMEMR current contents, Dec 2009; 8(4): 8.</w:t>
      </w:r>
    </w:p>
    <w:p w:rsidR="00232CB3" w:rsidRPr="008C0A7F" w:rsidRDefault="00232CB3" w:rsidP="008C0A7F">
      <w:pPr>
        <w:numPr>
          <w:ilvl w:val="0"/>
          <w:numId w:val="1"/>
        </w:numPr>
        <w:bidi w:val="0"/>
        <w:spacing w:after="0" w:line="240" w:lineRule="auto"/>
        <w:jc w:val="both"/>
        <w:rPr>
          <w:rFonts w:asciiTheme="majorBidi" w:hAnsiTheme="majorBidi" w:cstheme="majorBidi"/>
          <w:sz w:val="24"/>
          <w:szCs w:val="24"/>
        </w:rPr>
      </w:pPr>
      <w:r w:rsidRPr="008C0A7F">
        <w:rPr>
          <w:rFonts w:asciiTheme="majorBidi" w:hAnsiTheme="majorBidi" w:cstheme="majorBidi"/>
          <w:sz w:val="24"/>
          <w:szCs w:val="24"/>
          <w:u w:val="single"/>
        </w:rPr>
        <w:t>Mohammed H. Shalayel</w:t>
      </w:r>
      <w:r w:rsidRPr="008C0A7F">
        <w:rPr>
          <w:rFonts w:asciiTheme="majorBidi" w:hAnsiTheme="majorBidi" w:cstheme="majorBidi"/>
          <w:sz w:val="24"/>
          <w:szCs w:val="24"/>
        </w:rPr>
        <w:t xml:space="preserve"> &amp; Saadeldin A. Idris, Mohammed Al-Noeimi, and Salah A. Ahmed. Neurotransmitters – A biochemical view. </w:t>
      </w:r>
      <w:r w:rsidRPr="008C0A7F">
        <w:rPr>
          <w:rFonts w:asciiTheme="majorBidi" w:hAnsiTheme="majorBidi" w:cstheme="majorBidi"/>
          <w:i/>
          <w:iCs/>
          <w:sz w:val="24"/>
          <w:szCs w:val="24"/>
        </w:rPr>
        <w:t>Sudan journal of medical sciences,</w:t>
      </w:r>
      <w:r w:rsidRPr="008C0A7F">
        <w:rPr>
          <w:rFonts w:asciiTheme="majorBidi" w:hAnsiTheme="majorBidi" w:cstheme="majorBidi"/>
          <w:sz w:val="24"/>
          <w:szCs w:val="24"/>
        </w:rPr>
        <w:t xml:space="preserve"> 2009;4(2): 167- 178.</w:t>
      </w:r>
    </w:p>
    <w:p w:rsidR="00232CB3" w:rsidRPr="008C0A7F" w:rsidRDefault="00232CB3" w:rsidP="008C0A7F">
      <w:pPr>
        <w:numPr>
          <w:ilvl w:val="0"/>
          <w:numId w:val="1"/>
        </w:numPr>
        <w:tabs>
          <w:tab w:val="left" w:pos="2816"/>
          <w:tab w:val="center" w:pos="4153"/>
        </w:tabs>
        <w:bidi w:val="0"/>
        <w:spacing w:after="0" w:line="240" w:lineRule="auto"/>
        <w:jc w:val="both"/>
        <w:rPr>
          <w:rFonts w:asciiTheme="majorBidi" w:hAnsiTheme="majorBidi" w:cstheme="majorBidi"/>
          <w:b/>
          <w:bCs/>
          <w:sz w:val="24"/>
          <w:szCs w:val="24"/>
        </w:rPr>
      </w:pPr>
      <w:r w:rsidRPr="008C0A7F">
        <w:rPr>
          <w:rFonts w:asciiTheme="majorBidi" w:hAnsiTheme="majorBidi" w:cstheme="majorBidi"/>
          <w:sz w:val="24"/>
          <w:szCs w:val="24"/>
          <w:u w:val="single"/>
        </w:rPr>
        <w:t>Mohammed H. Shalayel</w:t>
      </w:r>
      <w:r w:rsidRPr="008C0A7F">
        <w:rPr>
          <w:rFonts w:asciiTheme="majorBidi" w:hAnsiTheme="majorBidi" w:cstheme="majorBidi"/>
          <w:sz w:val="24"/>
          <w:szCs w:val="24"/>
        </w:rPr>
        <w:t xml:space="preserve"> &amp; Saadeldin A. Idris, Mohammed Al-Noeimi, and Salah A. Ahmed. </w:t>
      </w:r>
      <w:r w:rsidRPr="008C0A7F">
        <w:rPr>
          <w:rFonts w:asciiTheme="majorBidi" w:hAnsiTheme="majorBidi" w:cstheme="majorBidi"/>
          <w:b/>
          <w:bCs/>
          <w:sz w:val="24"/>
          <w:szCs w:val="24"/>
        </w:rPr>
        <w:t>Neurotransmitters – A biochemical view.</w:t>
      </w:r>
      <w:r w:rsidRPr="008C0A7F">
        <w:rPr>
          <w:rFonts w:asciiTheme="majorBidi" w:hAnsiTheme="majorBidi" w:cstheme="majorBidi"/>
          <w:sz w:val="24"/>
          <w:szCs w:val="24"/>
        </w:rPr>
        <w:t xml:space="preserve"> </w:t>
      </w:r>
      <w:r w:rsidRPr="008C0A7F">
        <w:rPr>
          <w:rFonts w:asciiTheme="majorBidi" w:hAnsiTheme="majorBidi" w:cstheme="majorBidi"/>
          <w:i/>
          <w:iCs/>
          <w:sz w:val="24"/>
          <w:szCs w:val="24"/>
        </w:rPr>
        <w:t>Index Medicus for the WHO Eastern Mediterranean Region with abstracts</w:t>
      </w:r>
      <w:r w:rsidRPr="008C0A7F">
        <w:rPr>
          <w:rFonts w:asciiTheme="majorBidi" w:hAnsiTheme="majorBidi" w:cstheme="majorBidi"/>
          <w:sz w:val="24"/>
          <w:szCs w:val="24"/>
        </w:rPr>
        <w:t>. IMEMR current contents, Mar 2010; 9(1): 62.</w:t>
      </w:r>
    </w:p>
    <w:p w:rsidR="00232CB3" w:rsidRPr="008C0A7F" w:rsidRDefault="00232CB3" w:rsidP="008C0A7F">
      <w:pPr>
        <w:numPr>
          <w:ilvl w:val="0"/>
          <w:numId w:val="1"/>
        </w:numPr>
        <w:bidi w:val="0"/>
        <w:spacing w:after="0" w:line="240" w:lineRule="auto"/>
        <w:jc w:val="both"/>
        <w:rPr>
          <w:rFonts w:asciiTheme="majorBidi" w:hAnsiTheme="majorBidi" w:cstheme="majorBidi"/>
          <w:sz w:val="24"/>
          <w:szCs w:val="24"/>
        </w:rPr>
      </w:pPr>
      <w:r w:rsidRPr="008C0A7F">
        <w:rPr>
          <w:rFonts w:asciiTheme="majorBidi" w:hAnsiTheme="majorBidi" w:cstheme="majorBidi"/>
          <w:sz w:val="24"/>
          <w:szCs w:val="24"/>
        </w:rPr>
        <w:t xml:space="preserve">Saadeldin A. Idris, </w:t>
      </w:r>
      <w:r w:rsidRPr="008C0A7F">
        <w:rPr>
          <w:rFonts w:asciiTheme="majorBidi" w:hAnsiTheme="majorBidi" w:cstheme="majorBidi"/>
          <w:sz w:val="24"/>
          <w:szCs w:val="24"/>
          <w:u w:val="single"/>
        </w:rPr>
        <w:t>Mohammed H. Shalayel</w:t>
      </w:r>
      <w:r w:rsidRPr="008C0A7F">
        <w:rPr>
          <w:rFonts w:asciiTheme="majorBidi" w:hAnsiTheme="majorBidi" w:cstheme="majorBidi"/>
          <w:sz w:val="24"/>
          <w:szCs w:val="24"/>
        </w:rPr>
        <w:t xml:space="preserve">, Ahmed Qurashi M Ali, Tomadir A. Idris, Elsiddig K Elzaki, and Isam Alegail. </w:t>
      </w:r>
      <w:r w:rsidRPr="008C0A7F">
        <w:rPr>
          <w:rFonts w:asciiTheme="majorBidi" w:hAnsiTheme="majorBidi" w:cstheme="majorBidi"/>
          <w:b/>
          <w:bCs/>
          <w:sz w:val="24"/>
          <w:szCs w:val="24"/>
        </w:rPr>
        <w:t>The reliability of modified Alvarado score as a tool for diagnosis of acute appendicitis in Sudanese adults</w:t>
      </w:r>
      <w:r w:rsidRPr="008C0A7F">
        <w:rPr>
          <w:rFonts w:asciiTheme="majorBidi" w:hAnsiTheme="majorBidi" w:cstheme="majorBidi"/>
          <w:sz w:val="24"/>
          <w:szCs w:val="24"/>
        </w:rPr>
        <w:t xml:space="preserve">. </w:t>
      </w:r>
      <w:r w:rsidRPr="008C0A7F">
        <w:rPr>
          <w:rFonts w:asciiTheme="majorBidi" w:hAnsiTheme="majorBidi" w:cstheme="majorBidi"/>
          <w:i/>
          <w:iCs/>
          <w:sz w:val="24"/>
          <w:szCs w:val="24"/>
        </w:rPr>
        <w:t>Sudan Medical Monitor</w:t>
      </w:r>
      <w:r w:rsidRPr="008C0A7F">
        <w:rPr>
          <w:rFonts w:asciiTheme="majorBidi" w:hAnsiTheme="majorBidi" w:cstheme="majorBidi"/>
          <w:sz w:val="24"/>
          <w:szCs w:val="24"/>
        </w:rPr>
        <w:t>, 2009; 4(3): 123-127.</w:t>
      </w:r>
    </w:p>
    <w:p w:rsidR="00232CB3" w:rsidRPr="008C0A7F" w:rsidRDefault="00232CB3" w:rsidP="008C0A7F">
      <w:pPr>
        <w:numPr>
          <w:ilvl w:val="0"/>
          <w:numId w:val="1"/>
        </w:numPr>
        <w:bidi w:val="0"/>
        <w:spacing w:after="0" w:line="240" w:lineRule="auto"/>
        <w:jc w:val="both"/>
        <w:rPr>
          <w:rFonts w:asciiTheme="majorBidi" w:hAnsiTheme="majorBidi" w:cstheme="majorBidi"/>
          <w:sz w:val="24"/>
          <w:szCs w:val="24"/>
        </w:rPr>
      </w:pPr>
      <w:r w:rsidRPr="008C0A7F">
        <w:rPr>
          <w:rFonts w:asciiTheme="majorBidi" w:hAnsiTheme="majorBidi" w:cstheme="majorBidi"/>
          <w:sz w:val="24"/>
          <w:szCs w:val="24"/>
        </w:rPr>
        <w:t xml:space="preserve">Saadeldin A. Idris, </w:t>
      </w:r>
      <w:r w:rsidRPr="008C0A7F">
        <w:rPr>
          <w:rFonts w:asciiTheme="majorBidi" w:hAnsiTheme="majorBidi" w:cstheme="majorBidi"/>
          <w:sz w:val="24"/>
          <w:szCs w:val="24"/>
          <w:u w:val="single"/>
        </w:rPr>
        <w:t>Mohammed H. Shalayel</w:t>
      </w:r>
      <w:r w:rsidRPr="008C0A7F">
        <w:rPr>
          <w:rFonts w:asciiTheme="majorBidi" w:hAnsiTheme="majorBidi" w:cstheme="majorBidi"/>
          <w:sz w:val="24"/>
          <w:szCs w:val="24"/>
        </w:rPr>
        <w:t xml:space="preserve">, Ahmed Qurashi Ali. </w:t>
      </w:r>
      <w:r w:rsidRPr="008C0A7F">
        <w:rPr>
          <w:rFonts w:asciiTheme="majorBidi" w:hAnsiTheme="majorBidi" w:cstheme="majorBidi"/>
          <w:b/>
          <w:bCs/>
          <w:sz w:val="24"/>
          <w:szCs w:val="24"/>
        </w:rPr>
        <w:t>Importance of FNA in evaluation of single nodular goiter</w:t>
      </w:r>
      <w:r w:rsidRPr="008C0A7F">
        <w:rPr>
          <w:rFonts w:asciiTheme="majorBidi" w:hAnsiTheme="majorBidi" w:cstheme="majorBidi"/>
          <w:sz w:val="24"/>
          <w:szCs w:val="24"/>
        </w:rPr>
        <w:t xml:space="preserve">.  </w:t>
      </w:r>
      <w:r w:rsidRPr="008C0A7F">
        <w:rPr>
          <w:rFonts w:asciiTheme="majorBidi" w:hAnsiTheme="majorBidi" w:cstheme="majorBidi"/>
          <w:i/>
          <w:iCs/>
          <w:sz w:val="24"/>
          <w:szCs w:val="24"/>
        </w:rPr>
        <w:t>Sudan journal of medical sciences</w:t>
      </w:r>
      <w:r w:rsidRPr="008C0A7F">
        <w:rPr>
          <w:rFonts w:asciiTheme="majorBidi" w:hAnsiTheme="majorBidi" w:cstheme="majorBidi"/>
          <w:sz w:val="24"/>
          <w:szCs w:val="24"/>
        </w:rPr>
        <w:t>, 2009; 4(3): 277-283.</w:t>
      </w:r>
    </w:p>
    <w:p w:rsidR="00232CB3" w:rsidRPr="008C0A7F" w:rsidRDefault="00232CB3" w:rsidP="008C0A7F">
      <w:pPr>
        <w:numPr>
          <w:ilvl w:val="0"/>
          <w:numId w:val="1"/>
        </w:numPr>
        <w:bidi w:val="0"/>
        <w:spacing w:after="0" w:line="240" w:lineRule="auto"/>
        <w:jc w:val="both"/>
        <w:rPr>
          <w:rFonts w:asciiTheme="majorBidi" w:hAnsiTheme="majorBidi" w:cstheme="majorBidi"/>
          <w:sz w:val="24"/>
          <w:szCs w:val="24"/>
        </w:rPr>
      </w:pPr>
      <w:r w:rsidRPr="008C0A7F">
        <w:rPr>
          <w:rFonts w:asciiTheme="majorBidi" w:hAnsiTheme="majorBidi" w:cstheme="majorBidi"/>
          <w:sz w:val="24"/>
          <w:szCs w:val="24"/>
        </w:rPr>
        <w:t xml:space="preserve">Mohammed Al-Noeimi&amp; </w:t>
      </w:r>
      <w:r w:rsidRPr="008C0A7F">
        <w:rPr>
          <w:rFonts w:asciiTheme="majorBidi" w:hAnsiTheme="majorBidi" w:cstheme="majorBidi"/>
          <w:sz w:val="24"/>
          <w:szCs w:val="24"/>
          <w:u w:val="single"/>
        </w:rPr>
        <w:t>Mohammed H. Shalayel</w:t>
      </w:r>
      <w:r w:rsidRPr="008C0A7F">
        <w:rPr>
          <w:rFonts w:asciiTheme="majorBidi" w:hAnsiTheme="majorBidi" w:cstheme="majorBidi"/>
          <w:sz w:val="24"/>
          <w:szCs w:val="24"/>
        </w:rPr>
        <w:t xml:space="preserve">.  </w:t>
      </w:r>
      <w:r w:rsidRPr="008C0A7F">
        <w:rPr>
          <w:rFonts w:asciiTheme="majorBidi" w:hAnsiTheme="majorBidi" w:cstheme="majorBidi"/>
          <w:b/>
          <w:bCs/>
          <w:sz w:val="24"/>
          <w:szCs w:val="24"/>
        </w:rPr>
        <w:t>Adiponectin</w:t>
      </w:r>
      <w:r w:rsidRPr="008C0A7F">
        <w:rPr>
          <w:rFonts w:asciiTheme="majorBidi" w:hAnsiTheme="majorBidi" w:cstheme="majorBidi"/>
          <w:sz w:val="24"/>
          <w:szCs w:val="24"/>
        </w:rPr>
        <w:t xml:space="preserve">.  </w:t>
      </w:r>
      <w:r w:rsidRPr="008C0A7F">
        <w:rPr>
          <w:rFonts w:asciiTheme="majorBidi" w:hAnsiTheme="majorBidi" w:cstheme="majorBidi"/>
          <w:i/>
          <w:iCs/>
          <w:sz w:val="24"/>
          <w:szCs w:val="24"/>
        </w:rPr>
        <w:t>Sudan journal of medical sciences</w:t>
      </w:r>
      <w:r w:rsidRPr="008C0A7F">
        <w:rPr>
          <w:rFonts w:asciiTheme="majorBidi" w:hAnsiTheme="majorBidi" w:cstheme="majorBidi"/>
          <w:sz w:val="24"/>
          <w:szCs w:val="24"/>
        </w:rPr>
        <w:t>, 2009; 4(3): 297-305.</w:t>
      </w:r>
    </w:p>
    <w:p w:rsidR="00232CB3" w:rsidRPr="008C0A7F" w:rsidRDefault="00232CB3" w:rsidP="008C0A7F">
      <w:pPr>
        <w:numPr>
          <w:ilvl w:val="0"/>
          <w:numId w:val="1"/>
        </w:numPr>
        <w:tabs>
          <w:tab w:val="left" w:pos="2816"/>
          <w:tab w:val="center" w:pos="4153"/>
        </w:tabs>
        <w:bidi w:val="0"/>
        <w:spacing w:after="0" w:line="240" w:lineRule="auto"/>
        <w:jc w:val="both"/>
        <w:rPr>
          <w:rFonts w:asciiTheme="majorBidi" w:hAnsiTheme="majorBidi" w:cstheme="majorBidi"/>
          <w:sz w:val="24"/>
          <w:szCs w:val="24"/>
        </w:rPr>
      </w:pPr>
      <w:r w:rsidRPr="008C0A7F">
        <w:rPr>
          <w:rFonts w:asciiTheme="majorBidi" w:hAnsiTheme="majorBidi" w:cstheme="majorBidi"/>
          <w:sz w:val="24"/>
          <w:szCs w:val="24"/>
          <w:u w:val="single"/>
        </w:rPr>
        <w:t>Shalayel MH</w:t>
      </w:r>
      <w:r w:rsidRPr="008C0A7F">
        <w:rPr>
          <w:rFonts w:asciiTheme="majorBidi" w:hAnsiTheme="majorBidi" w:cstheme="majorBidi"/>
          <w:sz w:val="24"/>
          <w:szCs w:val="24"/>
        </w:rPr>
        <w:t xml:space="preserve">, Elrobh MS, Mohammed MS and Ahmed SA. </w:t>
      </w:r>
      <w:r w:rsidRPr="008C0A7F">
        <w:rPr>
          <w:rFonts w:asciiTheme="majorBidi" w:hAnsiTheme="majorBidi" w:cstheme="majorBidi"/>
          <w:b/>
          <w:bCs/>
          <w:sz w:val="24"/>
          <w:szCs w:val="24"/>
        </w:rPr>
        <w:t>Prolactin and insulin estimates in pregnancy with glucose intolerance</w:t>
      </w:r>
      <w:r w:rsidRPr="008C0A7F">
        <w:rPr>
          <w:rFonts w:asciiTheme="majorBidi" w:hAnsiTheme="majorBidi" w:cstheme="majorBidi"/>
          <w:sz w:val="24"/>
          <w:szCs w:val="24"/>
        </w:rPr>
        <w:t xml:space="preserve">. </w:t>
      </w:r>
      <w:r w:rsidRPr="008C0A7F">
        <w:rPr>
          <w:rFonts w:asciiTheme="majorBidi" w:hAnsiTheme="majorBidi" w:cstheme="majorBidi"/>
          <w:i/>
          <w:iCs/>
          <w:color w:val="231F20"/>
          <w:sz w:val="24"/>
          <w:szCs w:val="24"/>
        </w:rPr>
        <w:t>Pak J Med Sci</w:t>
      </w:r>
      <w:r w:rsidRPr="008C0A7F">
        <w:rPr>
          <w:rFonts w:asciiTheme="majorBidi" w:hAnsiTheme="majorBidi" w:cstheme="majorBidi"/>
          <w:color w:val="231F20"/>
          <w:sz w:val="24"/>
          <w:szCs w:val="24"/>
        </w:rPr>
        <w:t>. 2010; 26(1): 102-106</w:t>
      </w:r>
      <w:r w:rsidRPr="008C0A7F">
        <w:rPr>
          <w:rFonts w:asciiTheme="majorBidi" w:hAnsiTheme="majorBidi" w:cstheme="majorBidi"/>
          <w:sz w:val="24"/>
          <w:szCs w:val="24"/>
        </w:rPr>
        <w:t>.</w:t>
      </w:r>
    </w:p>
    <w:p w:rsidR="00232CB3" w:rsidRPr="008C0A7F" w:rsidRDefault="00232CB3" w:rsidP="008C0A7F">
      <w:pPr>
        <w:numPr>
          <w:ilvl w:val="0"/>
          <w:numId w:val="1"/>
        </w:numPr>
        <w:bidi w:val="0"/>
        <w:spacing w:after="0" w:line="240" w:lineRule="auto"/>
        <w:jc w:val="both"/>
        <w:rPr>
          <w:rFonts w:asciiTheme="majorBidi" w:hAnsiTheme="majorBidi" w:cstheme="majorBidi"/>
          <w:sz w:val="24"/>
          <w:szCs w:val="24"/>
        </w:rPr>
      </w:pPr>
      <w:r w:rsidRPr="008C0A7F">
        <w:rPr>
          <w:rFonts w:asciiTheme="majorBidi" w:hAnsiTheme="majorBidi" w:cstheme="majorBidi"/>
          <w:sz w:val="24"/>
          <w:szCs w:val="24"/>
          <w:u w:val="single"/>
        </w:rPr>
        <w:t>Mohammed H F Shalayel</w:t>
      </w:r>
      <w:r w:rsidRPr="008C0A7F">
        <w:rPr>
          <w:rFonts w:asciiTheme="majorBidi" w:hAnsiTheme="majorBidi" w:cstheme="majorBidi"/>
          <w:sz w:val="24"/>
          <w:szCs w:val="24"/>
        </w:rPr>
        <w:t xml:space="preserve"> &amp; Salah A M Ahmed</w:t>
      </w:r>
      <w:r w:rsidRPr="008C0A7F">
        <w:rPr>
          <w:rFonts w:asciiTheme="majorBidi" w:hAnsiTheme="majorBidi" w:cstheme="majorBidi"/>
          <w:b/>
          <w:bCs/>
          <w:sz w:val="24"/>
          <w:szCs w:val="24"/>
        </w:rPr>
        <w:t>. Lactic acid – The innocent culprit of muscle fatigue</w:t>
      </w:r>
      <w:r w:rsidRPr="008C0A7F">
        <w:rPr>
          <w:rFonts w:asciiTheme="majorBidi" w:hAnsiTheme="majorBidi" w:cstheme="majorBidi"/>
          <w:sz w:val="24"/>
          <w:szCs w:val="24"/>
        </w:rPr>
        <w:t xml:space="preserve"> </w:t>
      </w:r>
      <w:r w:rsidRPr="008C0A7F">
        <w:rPr>
          <w:rFonts w:asciiTheme="majorBidi" w:hAnsiTheme="majorBidi" w:cstheme="majorBidi"/>
          <w:i/>
          <w:iCs/>
          <w:sz w:val="24"/>
          <w:szCs w:val="24"/>
        </w:rPr>
        <w:t>Sudan journal of medical sciences</w:t>
      </w:r>
      <w:r w:rsidRPr="008C0A7F">
        <w:rPr>
          <w:rFonts w:asciiTheme="majorBidi" w:hAnsiTheme="majorBidi" w:cstheme="majorBidi"/>
          <w:sz w:val="24"/>
          <w:szCs w:val="24"/>
        </w:rPr>
        <w:t>, 2010; 5(2): 151-154.</w:t>
      </w:r>
    </w:p>
    <w:p w:rsidR="00232CB3" w:rsidRPr="008C0A7F" w:rsidRDefault="00232CB3" w:rsidP="008C0A7F">
      <w:pPr>
        <w:numPr>
          <w:ilvl w:val="0"/>
          <w:numId w:val="1"/>
        </w:numPr>
        <w:bidi w:val="0"/>
        <w:spacing w:after="0" w:line="240" w:lineRule="auto"/>
        <w:jc w:val="both"/>
        <w:rPr>
          <w:rFonts w:asciiTheme="majorBidi" w:hAnsiTheme="majorBidi" w:cstheme="majorBidi"/>
          <w:sz w:val="24"/>
          <w:szCs w:val="24"/>
        </w:rPr>
      </w:pPr>
      <w:r w:rsidRPr="008C0A7F">
        <w:rPr>
          <w:rFonts w:asciiTheme="majorBidi" w:hAnsiTheme="majorBidi" w:cstheme="majorBidi"/>
          <w:sz w:val="24"/>
          <w:szCs w:val="24"/>
        </w:rPr>
        <w:t xml:space="preserve">Saadeldin A. Idris, Elsddig K Elzaki, Ahmed Qurashi, </w:t>
      </w:r>
      <w:r w:rsidRPr="008C0A7F">
        <w:rPr>
          <w:rFonts w:asciiTheme="majorBidi" w:hAnsiTheme="majorBidi" w:cstheme="majorBidi"/>
          <w:sz w:val="24"/>
          <w:szCs w:val="24"/>
          <w:u w:val="single"/>
        </w:rPr>
        <w:t>Mohammed H.F.Shalayel</w:t>
      </w:r>
      <w:r w:rsidRPr="008C0A7F">
        <w:rPr>
          <w:rFonts w:asciiTheme="majorBidi" w:hAnsiTheme="majorBidi" w:cstheme="majorBidi"/>
          <w:sz w:val="24"/>
          <w:szCs w:val="24"/>
        </w:rPr>
        <w:t xml:space="preserve">, Tomadir A.Idris, and Isam Alegail. </w:t>
      </w:r>
      <w:r w:rsidRPr="008C0A7F">
        <w:rPr>
          <w:rFonts w:asciiTheme="majorBidi" w:hAnsiTheme="majorBidi" w:cstheme="majorBidi"/>
          <w:b/>
          <w:bCs/>
          <w:sz w:val="24"/>
          <w:szCs w:val="24"/>
        </w:rPr>
        <w:t>Chronic pain after inguinal hernia repair</w:t>
      </w:r>
      <w:r w:rsidRPr="008C0A7F">
        <w:rPr>
          <w:rFonts w:asciiTheme="majorBidi" w:hAnsiTheme="majorBidi" w:cstheme="majorBidi"/>
          <w:sz w:val="24"/>
          <w:szCs w:val="24"/>
        </w:rPr>
        <w:t xml:space="preserve">. </w:t>
      </w:r>
      <w:r w:rsidRPr="008C0A7F">
        <w:rPr>
          <w:rFonts w:asciiTheme="majorBidi" w:hAnsiTheme="majorBidi" w:cstheme="majorBidi"/>
          <w:i/>
          <w:iCs/>
          <w:sz w:val="24"/>
          <w:szCs w:val="24"/>
        </w:rPr>
        <w:t>SMM</w:t>
      </w:r>
      <w:r w:rsidRPr="008C0A7F">
        <w:rPr>
          <w:rFonts w:asciiTheme="majorBidi" w:hAnsiTheme="majorBidi" w:cstheme="majorBidi"/>
          <w:sz w:val="24"/>
          <w:szCs w:val="24"/>
        </w:rPr>
        <w:t>, 2010; 5(1): 19-23.</w:t>
      </w:r>
    </w:p>
    <w:p w:rsidR="00232CB3" w:rsidRPr="008C0A7F" w:rsidRDefault="00232CB3" w:rsidP="008C0A7F">
      <w:pPr>
        <w:numPr>
          <w:ilvl w:val="0"/>
          <w:numId w:val="1"/>
        </w:numPr>
        <w:bidi w:val="0"/>
        <w:spacing w:after="0" w:line="240" w:lineRule="auto"/>
        <w:jc w:val="both"/>
        <w:rPr>
          <w:rFonts w:asciiTheme="majorBidi" w:hAnsiTheme="majorBidi" w:cstheme="majorBidi"/>
          <w:b/>
          <w:bCs/>
          <w:sz w:val="24"/>
          <w:szCs w:val="24"/>
        </w:rPr>
      </w:pPr>
      <w:r w:rsidRPr="008C0A7F">
        <w:rPr>
          <w:rFonts w:asciiTheme="majorBidi" w:hAnsiTheme="majorBidi" w:cstheme="majorBidi"/>
          <w:sz w:val="24"/>
          <w:szCs w:val="24"/>
          <w:u w:val="single"/>
        </w:rPr>
        <w:t>Shalayel MH</w:t>
      </w:r>
      <w:r w:rsidRPr="008C0A7F">
        <w:rPr>
          <w:rFonts w:asciiTheme="majorBidi" w:hAnsiTheme="majorBidi" w:cstheme="majorBidi"/>
          <w:sz w:val="24"/>
          <w:szCs w:val="24"/>
        </w:rPr>
        <w:t xml:space="preserve">, Elrobh MS, Mohammed MS and Ahmed SA. </w:t>
      </w:r>
      <w:r w:rsidRPr="008C0A7F">
        <w:rPr>
          <w:rFonts w:asciiTheme="majorBidi" w:hAnsiTheme="majorBidi" w:cstheme="majorBidi"/>
          <w:b/>
          <w:bCs/>
          <w:sz w:val="24"/>
          <w:szCs w:val="24"/>
        </w:rPr>
        <w:t>Prolactin and insulin estimates in pregnancy with glucose intolerance</w:t>
      </w:r>
      <w:r w:rsidRPr="008C0A7F">
        <w:rPr>
          <w:rFonts w:asciiTheme="majorBidi" w:hAnsiTheme="majorBidi" w:cstheme="majorBidi"/>
          <w:sz w:val="24"/>
          <w:szCs w:val="24"/>
        </w:rPr>
        <w:t xml:space="preserve">. </w:t>
      </w:r>
      <w:r w:rsidRPr="008C0A7F">
        <w:rPr>
          <w:rFonts w:asciiTheme="majorBidi" w:hAnsiTheme="majorBidi" w:cstheme="majorBidi"/>
          <w:i/>
          <w:iCs/>
          <w:sz w:val="24"/>
          <w:szCs w:val="24"/>
        </w:rPr>
        <w:t>Index Medicus for the WHO Eastern Mediterranean Region with abstracts</w:t>
      </w:r>
      <w:r w:rsidRPr="008C0A7F">
        <w:rPr>
          <w:rFonts w:asciiTheme="majorBidi" w:hAnsiTheme="majorBidi" w:cstheme="majorBidi"/>
          <w:sz w:val="24"/>
          <w:szCs w:val="24"/>
        </w:rPr>
        <w:t>. IMEMR current contents, June 2010; 9(2): 25.</w:t>
      </w:r>
    </w:p>
    <w:p w:rsidR="00232CB3" w:rsidRPr="008C0A7F" w:rsidRDefault="00232CB3" w:rsidP="008C0A7F">
      <w:pPr>
        <w:numPr>
          <w:ilvl w:val="0"/>
          <w:numId w:val="1"/>
        </w:numPr>
        <w:bidi w:val="0"/>
        <w:spacing w:after="0" w:line="240" w:lineRule="auto"/>
        <w:jc w:val="both"/>
        <w:rPr>
          <w:rFonts w:asciiTheme="majorBidi" w:hAnsiTheme="majorBidi" w:cstheme="majorBidi"/>
          <w:sz w:val="24"/>
          <w:szCs w:val="24"/>
        </w:rPr>
      </w:pPr>
      <w:r w:rsidRPr="008C0A7F">
        <w:rPr>
          <w:rFonts w:asciiTheme="majorBidi" w:hAnsiTheme="majorBidi" w:cstheme="majorBidi"/>
          <w:sz w:val="24"/>
          <w:szCs w:val="24"/>
        </w:rPr>
        <w:t xml:space="preserve">Saadeldin A. Idris, Ahmed Qurashi Ali, </w:t>
      </w:r>
      <w:r w:rsidRPr="008C0A7F">
        <w:rPr>
          <w:rFonts w:asciiTheme="majorBidi" w:hAnsiTheme="majorBidi" w:cstheme="majorBidi"/>
          <w:sz w:val="24"/>
          <w:szCs w:val="24"/>
          <w:u w:val="single"/>
        </w:rPr>
        <w:t>Mohammed H. Shalayel</w:t>
      </w:r>
      <w:r w:rsidRPr="008C0A7F">
        <w:rPr>
          <w:rFonts w:asciiTheme="majorBidi" w:hAnsiTheme="majorBidi" w:cstheme="majorBidi"/>
          <w:sz w:val="24"/>
          <w:szCs w:val="24"/>
        </w:rPr>
        <w:t xml:space="preserve"> Tomadir A. Idris, Isam M. A. Alegail. </w:t>
      </w:r>
      <w:r w:rsidRPr="008C0A7F">
        <w:rPr>
          <w:rFonts w:asciiTheme="majorBidi" w:hAnsiTheme="majorBidi" w:cstheme="majorBidi"/>
          <w:b/>
          <w:bCs/>
          <w:sz w:val="24"/>
          <w:szCs w:val="24"/>
        </w:rPr>
        <w:t>Design of a multi-centre study to evaluate frequency and risk factors for wound dehiscence/burst abdomen</w:t>
      </w:r>
      <w:r w:rsidRPr="008C0A7F">
        <w:rPr>
          <w:rFonts w:asciiTheme="majorBidi" w:hAnsiTheme="majorBidi" w:cstheme="majorBidi"/>
          <w:sz w:val="24"/>
          <w:szCs w:val="24"/>
        </w:rPr>
        <w:t xml:space="preserve">: a study of 1683 major midline laparotomies. </w:t>
      </w:r>
      <w:r w:rsidRPr="008C0A7F">
        <w:rPr>
          <w:rFonts w:asciiTheme="majorBidi" w:hAnsiTheme="majorBidi" w:cstheme="majorBidi"/>
          <w:i/>
          <w:iCs/>
          <w:sz w:val="24"/>
          <w:szCs w:val="24"/>
        </w:rPr>
        <w:t>Sudan medical monitor</w:t>
      </w:r>
      <w:r w:rsidRPr="008C0A7F">
        <w:rPr>
          <w:rFonts w:asciiTheme="majorBidi" w:hAnsiTheme="majorBidi" w:cstheme="majorBidi"/>
          <w:sz w:val="24"/>
          <w:szCs w:val="24"/>
        </w:rPr>
        <w:t>. 2010; 5(4): 185-191.</w:t>
      </w:r>
    </w:p>
    <w:p w:rsidR="00232CB3" w:rsidRPr="008C0A7F" w:rsidRDefault="00232CB3" w:rsidP="008C0A7F">
      <w:pPr>
        <w:numPr>
          <w:ilvl w:val="0"/>
          <w:numId w:val="1"/>
        </w:numPr>
        <w:bidi w:val="0"/>
        <w:spacing w:after="0" w:line="240" w:lineRule="auto"/>
        <w:jc w:val="both"/>
        <w:rPr>
          <w:rFonts w:asciiTheme="majorBidi" w:hAnsiTheme="majorBidi" w:cstheme="majorBidi"/>
          <w:sz w:val="24"/>
          <w:szCs w:val="24"/>
        </w:rPr>
      </w:pPr>
      <w:r w:rsidRPr="008C0A7F">
        <w:rPr>
          <w:rFonts w:asciiTheme="majorBidi" w:hAnsiTheme="majorBidi" w:cstheme="majorBidi"/>
          <w:sz w:val="24"/>
          <w:szCs w:val="24"/>
        </w:rPr>
        <w:t xml:space="preserve">Ashraf N. Ibrahim, </w:t>
      </w:r>
      <w:r w:rsidRPr="008C0A7F">
        <w:rPr>
          <w:rFonts w:asciiTheme="majorBidi" w:hAnsiTheme="majorBidi" w:cstheme="majorBidi"/>
          <w:sz w:val="24"/>
          <w:szCs w:val="24"/>
          <w:u w:val="single"/>
        </w:rPr>
        <w:t>Mohammed H.F. Shalayel</w:t>
      </w:r>
      <w:r w:rsidRPr="008C0A7F">
        <w:rPr>
          <w:rFonts w:asciiTheme="majorBidi" w:hAnsiTheme="majorBidi" w:cstheme="majorBidi"/>
          <w:sz w:val="24"/>
          <w:szCs w:val="24"/>
        </w:rPr>
        <w:t xml:space="preserve">, Salah A. M. Ahmed. </w:t>
      </w:r>
      <w:r w:rsidRPr="008C0A7F">
        <w:rPr>
          <w:rFonts w:asciiTheme="majorBidi" w:hAnsiTheme="majorBidi" w:cstheme="majorBidi"/>
          <w:b/>
          <w:bCs/>
          <w:sz w:val="24"/>
          <w:szCs w:val="24"/>
        </w:rPr>
        <w:t>Glucose 6-phosphate dehydrogenase activity in Sudanese patients with pulmonary tuberculosis</w:t>
      </w:r>
      <w:r w:rsidRPr="008C0A7F">
        <w:rPr>
          <w:rFonts w:asciiTheme="majorBidi" w:hAnsiTheme="majorBidi" w:cstheme="majorBidi"/>
          <w:sz w:val="24"/>
          <w:szCs w:val="24"/>
        </w:rPr>
        <w:t xml:space="preserve">.  </w:t>
      </w:r>
      <w:r w:rsidRPr="008C0A7F">
        <w:rPr>
          <w:rFonts w:asciiTheme="majorBidi" w:hAnsiTheme="majorBidi" w:cstheme="majorBidi"/>
          <w:i/>
          <w:iCs/>
          <w:sz w:val="24"/>
          <w:szCs w:val="24"/>
        </w:rPr>
        <w:t>Sudan medical monitor</w:t>
      </w:r>
      <w:r w:rsidRPr="008C0A7F">
        <w:rPr>
          <w:rFonts w:asciiTheme="majorBidi" w:hAnsiTheme="majorBidi" w:cstheme="majorBidi"/>
          <w:sz w:val="24"/>
          <w:szCs w:val="24"/>
        </w:rPr>
        <w:t>. 2011; 6(1): 79-82.</w:t>
      </w:r>
    </w:p>
    <w:p w:rsidR="00232CB3" w:rsidRPr="008C0A7F" w:rsidRDefault="00232CB3" w:rsidP="008C0A7F">
      <w:pPr>
        <w:numPr>
          <w:ilvl w:val="0"/>
          <w:numId w:val="1"/>
        </w:numPr>
        <w:bidi w:val="0"/>
        <w:spacing w:after="0" w:line="240" w:lineRule="auto"/>
        <w:jc w:val="both"/>
        <w:rPr>
          <w:rFonts w:asciiTheme="majorBidi" w:hAnsiTheme="majorBidi" w:cstheme="majorBidi"/>
          <w:sz w:val="24"/>
          <w:szCs w:val="24"/>
        </w:rPr>
      </w:pPr>
      <w:r w:rsidRPr="008C0A7F">
        <w:rPr>
          <w:rFonts w:asciiTheme="majorBidi" w:hAnsiTheme="majorBidi" w:cstheme="majorBidi"/>
          <w:sz w:val="24"/>
          <w:szCs w:val="24"/>
        </w:rPr>
        <w:t xml:space="preserve">Osman Bakry Mohammed, Saadeldin A. Idris, and </w:t>
      </w:r>
      <w:r w:rsidRPr="008C0A7F">
        <w:rPr>
          <w:rFonts w:asciiTheme="majorBidi" w:hAnsiTheme="majorBidi" w:cstheme="majorBidi"/>
          <w:sz w:val="24"/>
          <w:szCs w:val="24"/>
          <w:u w:val="single"/>
        </w:rPr>
        <w:t>Mohammed H.F. Shalayel</w:t>
      </w:r>
      <w:r w:rsidRPr="008C0A7F">
        <w:rPr>
          <w:rFonts w:asciiTheme="majorBidi" w:hAnsiTheme="majorBidi" w:cstheme="majorBidi"/>
          <w:sz w:val="24"/>
          <w:szCs w:val="24"/>
        </w:rPr>
        <w:t xml:space="preserve">. Spontaneous Achilles tendon rupture in alkaptonuria. </w:t>
      </w:r>
      <w:r w:rsidRPr="008C0A7F">
        <w:rPr>
          <w:rFonts w:asciiTheme="majorBidi" w:hAnsiTheme="majorBidi" w:cstheme="majorBidi"/>
          <w:i/>
          <w:iCs/>
          <w:sz w:val="24"/>
          <w:szCs w:val="24"/>
        </w:rPr>
        <w:t>Sudan journal of medical sciences</w:t>
      </w:r>
      <w:r w:rsidRPr="008C0A7F">
        <w:rPr>
          <w:rFonts w:asciiTheme="majorBidi" w:hAnsiTheme="majorBidi" w:cstheme="majorBidi"/>
          <w:sz w:val="24"/>
          <w:szCs w:val="24"/>
        </w:rPr>
        <w:t>, 2011; 6(2): 141-146.</w:t>
      </w:r>
    </w:p>
    <w:p w:rsidR="00232CB3" w:rsidRPr="008C0A7F" w:rsidRDefault="00232CB3" w:rsidP="008C0A7F">
      <w:pPr>
        <w:numPr>
          <w:ilvl w:val="0"/>
          <w:numId w:val="1"/>
        </w:numPr>
        <w:bidi w:val="0"/>
        <w:spacing w:after="0" w:line="240" w:lineRule="auto"/>
        <w:jc w:val="both"/>
        <w:rPr>
          <w:rFonts w:asciiTheme="majorBidi" w:hAnsiTheme="majorBidi" w:cstheme="majorBidi"/>
          <w:b/>
          <w:bCs/>
          <w:sz w:val="24"/>
          <w:szCs w:val="24"/>
        </w:rPr>
      </w:pPr>
      <w:r w:rsidRPr="008C0A7F">
        <w:rPr>
          <w:rFonts w:asciiTheme="majorBidi" w:hAnsiTheme="majorBidi" w:cstheme="majorBidi"/>
          <w:sz w:val="24"/>
          <w:szCs w:val="24"/>
        </w:rPr>
        <w:t xml:space="preserve">Osman Bakry Mohammed, Saadeldin A. Idris, and </w:t>
      </w:r>
      <w:r w:rsidRPr="008C0A7F">
        <w:rPr>
          <w:rFonts w:asciiTheme="majorBidi" w:hAnsiTheme="majorBidi" w:cstheme="majorBidi"/>
          <w:sz w:val="24"/>
          <w:szCs w:val="24"/>
          <w:u w:val="single"/>
        </w:rPr>
        <w:t>Mohammed H.F. Shalayel</w:t>
      </w:r>
      <w:r w:rsidRPr="008C0A7F">
        <w:rPr>
          <w:rFonts w:asciiTheme="majorBidi" w:hAnsiTheme="majorBidi" w:cstheme="majorBidi"/>
          <w:sz w:val="24"/>
          <w:szCs w:val="24"/>
        </w:rPr>
        <w:t xml:space="preserve">. </w:t>
      </w:r>
      <w:r w:rsidRPr="008C0A7F">
        <w:rPr>
          <w:rFonts w:asciiTheme="majorBidi" w:hAnsiTheme="majorBidi" w:cstheme="majorBidi"/>
          <w:b/>
          <w:bCs/>
          <w:sz w:val="24"/>
          <w:szCs w:val="24"/>
        </w:rPr>
        <w:t>Spontaneous Achilles tendon rupture in alkaptonuria</w:t>
      </w:r>
      <w:r w:rsidRPr="008C0A7F">
        <w:rPr>
          <w:rFonts w:asciiTheme="majorBidi" w:hAnsiTheme="majorBidi" w:cstheme="majorBidi"/>
          <w:sz w:val="24"/>
          <w:szCs w:val="24"/>
        </w:rPr>
        <w:t>.</w:t>
      </w:r>
      <w:r w:rsidRPr="008C0A7F">
        <w:rPr>
          <w:rFonts w:asciiTheme="majorBidi" w:hAnsiTheme="majorBidi" w:cstheme="majorBidi"/>
          <w:i/>
          <w:iCs/>
          <w:sz w:val="24"/>
          <w:szCs w:val="24"/>
        </w:rPr>
        <w:t xml:space="preserve"> Index Medicus for the WHO Eastern Mediterranean Region with abstracts</w:t>
      </w:r>
      <w:r w:rsidRPr="008C0A7F">
        <w:rPr>
          <w:rFonts w:asciiTheme="majorBidi" w:hAnsiTheme="majorBidi" w:cstheme="majorBidi"/>
          <w:sz w:val="24"/>
          <w:szCs w:val="24"/>
        </w:rPr>
        <w:t>. IMEMR current contents, March 2010; 9(1): 62.</w:t>
      </w:r>
    </w:p>
    <w:p w:rsidR="00232CB3" w:rsidRPr="008C0A7F" w:rsidRDefault="00232CB3" w:rsidP="008C0A7F">
      <w:pPr>
        <w:numPr>
          <w:ilvl w:val="0"/>
          <w:numId w:val="1"/>
        </w:numPr>
        <w:tabs>
          <w:tab w:val="left" w:pos="2816"/>
          <w:tab w:val="center" w:pos="4153"/>
        </w:tabs>
        <w:bidi w:val="0"/>
        <w:spacing w:after="0" w:line="240" w:lineRule="auto"/>
        <w:jc w:val="both"/>
        <w:rPr>
          <w:rFonts w:asciiTheme="majorBidi" w:hAnsiTheme="majorBidi" w:cstheme="majorBidi"/>
          <w:sz w:val="24"/>
          <w:szCs w:val="24"/>
          <w:rtl/>
        </w:rPr>
      </w:pPr>
      <w:r w:rsidRPr="008C0A7F">
        <w:rPr>
          <w:rFonts w:asciiTheme="majorBidi" w:hAnsiTheme="majorBidi" w:cstheme="majorBidi"/>
          <w:sz w:val="24"/>
          <w:szCs w:val="24"/>
          <w:u w:val="single"/>
        </w:rPr>
        <w:lastRenderedPageBreak/>
        <w:t>Mohammed H F Shalayel</w:t>
      </w:r>
      <w:r w:rsidRPr="008C0A7F">
        <w:rPr>
          <w:rFonts w:asciiTheme="majorBidi" w:hAnsiTheme="majorBidi" w:cstheme="majorBidi"/>
          <w:sz w:val="24"/>
          <w:szCs w:val="24"/>
        </w:rPr>
        <w:t xml:space="preserve">, Mohammed Chyad Al-Noaemi and Salah A.M. Ahmed. (2011). </w:t>
      </w:r>
      <w:r w:rsidRPr="008C0A7F">
        <w:rPr>
          <w:rFonts w:asciiTheme="majorBidi" w:hAnsiTheme="majorBidi" w:cstheme="majorBidi"/>
          <w:b/>
          <w:bCs/>
          <w:sz w:val="24"/>
          <w:szCs w:val="24"/>
        </w:rPr>
        <w:t>Insulin resistance in the third trimester of pregnancy suffering from gestational diabetes mellitus or impaired glucose tolerance</w:t>
      </w:r>
      <w:r w:rsidRPr="008C0A7F">
        <w:rPr>
          <w:rFonts w:asciiTheme="majorBidi" w:hAnsiTheme="majorBidi" w:cstheme="majorBidi"/>
          <w:sz w:val="24"/>
          <w:szCs w:val="24"/>
        </w:rPr>
        <w:t xml:space="preserve">, Chapter 9 In: </w:t>
      </w:r>
      <w:r w:rsidRPr="008C0A7F">
        <w:rPr>
          <w:rFonts w:asciiTheme="majorBidi" w:hAnsiTheme="majorBidi" w:cstheme="majorBidi"/>
          <w:i/>
          <w:iCs/>
          <w:sz w:val="24"/>
          <w:szCs w:val="24"/>
        </w:rPr>
        <w:t>Gestational diabetes</w:t>
      </w:r>
      <w:r w:rsidRPr="008C0A7F">
        <w:rPr>
          <w:rFonts w:asciiTheme="majorBidi" w:hAnsiTheme="majorBidi" w:cstheme="majorBidi"/>
          <w:sz w:val="24"/>
          <w:szCs w:val="24"/>
        </w:rPr>
        <w:t>, 1</w:t>
      </w:r>
      <w:r w:rsidRPr="008C0A7F">
        <w:rPr>
          <w:rFonts w:asciiTheme="majorBidi" w:hAnsiTheme="majorBidi" w:cstheme="majorBidi"/>
          <w:sz w:val="24"/>
          <w:szCs w:val="24"/>
          <w:vertAlign w:val="superscript"/>
        </w:rPr>
        <w:t>st</w:t>
      </w:r>
      <w:r w:rsidRPr="008C0A7F">
        <w:rPr>
          <w:rFonts w:asciiTheme="majorBidi" w:hAnsiTheme="majorBidi" w:cstheme="majorBidi"/>
          <w:sz w:val="24"/>
          <w:szCs w:val="24"/>
        </w:rPr>
        <w:t xml:space="preserve"> edition, InTech. </w:t>
      </w:r>
      <w:r w:rsidRPr="008C0A7F">
        <w:rPr>
          <w:rFonts w:asciiTheme="majorBidi" w:hAnsiTheme="majorBidi" w:cstheme="majorBidi"/>
          <w:b/>
          <w:bCs/>
          <w:sz w:val="24"/>
          <w:szCs w:val="24"/>
        </w:rPr>
        <w:t>ISBN</w:t>
      </w:r>
      <w:r w:rsidRPr="008C0A7F">
        <w:rPr>
          <w:rFonts w:asciiTheme="majorBidi" w:hAnsiTheme="majorBidi" w:cstheme="majorBidi"/>
          <w:sz w:val="24"/>
          <w:szCs w:val="24"/>
        </w:rPr>
        <w:t xml:space="preserve"> 978-953-307-581-5. </w:t>
      </w:r>
    </w:p>
    <w:p w:rsidR="00232CB3" w:rsidRPr="008C0A7F" w:rsidRDefault="00232CB3" w:rsidP="008C0A7F">
      <w:pPr>
        <w:numPr>
          <w:ilvl w:val="0"/>
          <w:numId w:val="1"/>
        </w:numPr>
        <w:bidi w:val="0"/>
        <w:spacing w:after="0" w:line="240" w:lineRule="auto"/>
        <w:jc w:val="both"/>
        <w:rPr>
          <w:rFonts w:asciiTheme="majorBidi" w:hAnsiTheme="majorBidi" w:cstheme="majorBidi"/>
          <w:sz w:val="24"/>
          <w:szCs w:val="24"/>
        </w:rPr>
      </w:pPr>
      <w:r w:rsidRPr="008C0A7F">
        <w:rPr>
          <w:rFonts w:asciiTheme="majorBidi" w:hAnsiTheme="majorBidi" w:cstheme="majorBidi"/>
          <w:sz w:val="24"/>
          <w:szCs w:val="24"/>
        </w:rPr>
        <w:t xml:space="preserve">Mohammed Chyad Al-Noaemi &amp; </w:t>
      </w:r>
      <w:r w:rsidRPr="008C0A7F">
        <w:rPr>
          <w:rFonts w:asciiTheme="majorBidi" w:hAnsiTheme="majorBidi" w:cstheme="majorBidi"/>
          <w:sz w:val="24"/>
          <w:szCs w:val="24"/>
          <w:u w:val="single"/>
        </w:rPr>
        <w:t>Mohammed H F Shalayel.</w:t>
      </w:r>
      <w:r w:rsidRPr="008C0A7F">
        <w:rPr>
          <w:rFonts w:asciiTheme="majorBidi" w:hAnsiTheme="majorBidi" w:cstheme="majorBidi"/>
          <w:sz w:val="24"/>
          <w:szCs w:val="24"/>
        </w:rPr>
        <w:t xml:space="preserve"> </w:t>
      </w:r>
      <w:r w:rsidRPr="008C0A7F">
        <w:rPr>
          <w:rFonts w:asciiTheme="majorBidi" w:hAnsiTheme="majorBidi" w:cstheme="majorBidi"/>
          <w:b/>
          <w:bCs/>
          <w:sz w:val="24"/>
          <w:szCs w:val="24"/>
        </w:rPr>
        <w:t>Pathophysiology of gestational diabetes- the past, the present, and the future.</w:t>
      </w:r>
      <w:r w:rsidRPr="008C0A7F">
        <w:rPr>
          <w:rFonts w:asciiTheme="majorBidi" w:hAnsiTheme="majorBidi" w:cstheme="majorBidi"/>
          <w:sz w:val="24"/>
          <w:szCs w:val="24"/>
        </w:rPr>
        <w:t xml:space="preserve"> Chapter 6 In: </w:t>
      </w:r>
      <w:r w:rsidRPr="008C0A7F">
        <w:rPr>
          <w:rFonts w:asciiTheme="majorBidi" w:hAnsiTheme="majorBidi" w:cstheme="majorBidi"/>
          <w:b/>
          <w:bCs/>
          <w:sz w:val="24"/>
          <w:szCs w:val="24"/>
        </w:rPr>
        <w:t>Radenkovic</w:t>
      </w:r>
      <w:r w:rsidRPr="008C0A7F">
        <w:rPr>
          <w:rFonts w:asciiTheme="majorBidi" w:hAnsiTheme="majorBidi" w:cstheme="majorBidi"/>
          <w:sz w:val="24"/>
          <w:szCs w:val="24"/>
        </w:rPr>
        <w:t xml:space="preserve"> M (editor), </w:t>
      </w:r>
      <w:r w:rsidRPr="008C0A7F">
        <w:rPr>
          <w:rFonts w:asciiTheme="majorBidi" w:hAnsiTheme="majorBidi" w:cstheme="majorBidi"/>
          <w:i/>
          <w:iCs/>
          <w:sz w:val="24"/>
          <w:szCs w:val="24"/>
        </w:rPr>
        <w:t>Gestational diabetes</w:t>
      </w:r>
      <w:r w:rsidRPr="008C0A7F">
        <w:rPr>
          <w:rFonts w:asciiTheme="majorBidi" w:hAnsiTheme="majorBidi" w:cstheme="majorBidi"/>
          <w:sz w:val="24"/>
          <w:szCs w:val="24"/>
        </w:rPr>
        <w:t>, 1</w:t>
      </w:r>
      <w:r w:rsidRPr="008C0A7F">
        <w:rPr>
          <w:rFonts w:asciiTheme="majorBidi" w:hAnsiTheme="majorBidi" w:cstheme="majorBidi"/>
          <w:sz w:val="24"/>
          <w:szCs w:val="24"/>
          <w:vertAlign w:val="superscript"/>
        </w:rPr>
        <w:t>st</w:t>
      </w:r>
      <w:r w:rsidRPr="008C0A7F">
        <w:rPr>
          <w:rFonts w:asciiTheme="majorBidi" w:hAnsiTheme="majorBidi" w:cstheme="majorBidi"/>
          <w:sz w:val="24"/>
          <w:szCs w:val="24"/>
        </w:rPr>
        <w:t xml:space="preserve"> edition, InTech. </w:t>
      </w:r>
      <w:r w:rsidRPr="008C0A7F">
        <w:rPr>
          <w:rFonts w:asciiTheme="majorBidi" w:hAnsiTheme="majorBidi" w:cstheme="majorBidi"/>
          <w:b/>
          <w:bCs/>
          <w:sz w:val="24"/>
          <w:szCs w:val="24"/>
        </w:rPr>
        <w:t>ISBN:</w:t>
      </w:r>
      <w:r w:rsidRPr="008C0A7F">
        <w:rPr>
          <w:rFonts w:asciiTheme="majorBidi" w:hAnsiTheme="majorBidi" w:cstheme="majorBidi"/>
          <w:sz w:val="24"/>
          <w:szCs w:val="24"/>
        </w:rPr>
        <w:t xml:space="preserve"> 978-953-307-581-5.</w:t>
      </w:r>
    </w:p>
    <w:p w:rsidR="00232CB3" w:rsidRPr="008C0A7F" w:rsidRDefault="00232CB3" w:rsidP="008C0A7F">
      <w:pPr>
        <w:numPr>
          <w:ilvl w:val="0"/>
          <w:numId w:val="1"/>
        </w:numPr>
        <w:bidi w:val="0"/>
        <w:spacing w:after="0" w:line="240" w:lineRule="auto"/>
        <w:jc w:val="both"/>
        <w:rPr>
          <w:rFonts w:asciiTheme="majorBidi" w:hAnsiTheme="majorBidi" w:cstheme="majorBidi"/>
          <w:sz w:val="24"/>
          <w:szCs w:val="24"/>
        </w:rPr>
      </w:pPr>
      <w:r w:rsidRPr="008C0A7F">
        <w:rPr>
          <w:rFonts w:asciiTheme="majorBidi" w:hAnsiTheme="majorBidi" w:cstheme="majorBidi"/>
          <w:sz w:val="24"/>
          <w:szCs w:val="24"/>
          <w:u w:val="single"/>
        </w:rPr>
        <w:t>Mohammed H F Shalayel</w:t>
      </w:r>
      <w:r w:rsidRPr="008C0A7F">
        <w:rPr>
          <w:rFonts w:asciiTheme="majorBidi" w:hAnsiTheme="majorBidi" w:cstheme="majorBidi"/>
          <w:sz w:val="24"/>
          <w:szCs w:val="24"/>
        </w:rPr>
        <w:t xml:space="preserve">. </w:t>
      </w:r>
      <w:r w:rsidRPr="008C0A7F">
        <w:rPr>
          <w:rFonts w:asciiTheme="majorBidi" w:hAnsiTheme="majorBidi" w:cstheme="majorBidi"/>
          <w:b/>
          <w:bCs/>
          <w:i/>
          <w:iCs/>
          <w:sz w:val="24"/>
          <w:szCs w:val="24"/>
        </w:rPr>
        <w:t>Shalayel's illustrated Basic Biochemistry- for medical students</w:t>
      </w:r>
      <w:r w:rsidRPr="008C0A7F">
        <w:rPr>
          <w:rFonts w:asciiTheme="majorBidi" w:hAnsiTheme="majorBidi" w:cstheme="majorBidi"/>
          <w:sz w:val="24"/>
          <w:szCs w:val="24"/>
        </w:rPr>
        <w:t xml:space="preserve"> (Part 1). 1</w:t>
      </w:r>
      <w:r w:rsidRPr="008C0A7F">
        <w:rPr>
          <w:rFonts w:asciiTheme="majorBidi" w:hAnsiTheme="majorBidi" w:cstheme="majorBidi"/>
          <w:sz w:val="24"/>
          <w:szCs w:val="24"/>
          <w:vertAlign w:val="superscript"/>
        </w:rPr>
        <w:t>st</w:t>
      </w:r>
      <w:r w:rsidRPr="008C0A7F">
        <w:rPr>
          <w:rFonts w:asciiTheme="majorBidi" w:hAnsiTheme="majorBidi" w:cstheme="majorBidi"/>
          <w:sz w:val="24"/>
          <w:szCs w:val="24"/>
        </w:rPr>
        <w:t xml:space="preserve"> edition, 2010 (ISBN: 978-99942-973-5-1).</w:t>
      </w:r>
    </w:p>
    <w:p w:rsidR="00232CB3" w:rsidRPr="008C0A7F" w:rsidRDefault="00232CB3" w:rsidP="008C0A7F">
      <w:pPr>
        <w:numPr>
          <w:ilvl w:val="0"/>
          <w:numId w:val="1"/>
        </w:numPr>
        <w:bidi w:val="0"/>
        <w:spacing w:after="0" w:line="240" w:lineRule="auto"/>
        <w:jc w:val="both"/>
        <w:rPr>
          <w:rFonts w:asciiTheme="majorBidi" w:hAnsiTheme="majorBidi" w:cstheme="majorBidi"/>
          <w:sz w:val="24"/>
          <w:szCs w:val="24"/>
        </w:rPr>
      </w:pPr>
      <w:r w:rsidRPr="008C0A7F">
        <w:rPr>
          <w:rFonts w:asciiTheme="majorBidi" w:hAnsiTheme="majorBidi" w:cstheme="majorBidi"/>
          <w:sz w:val="24"/>
          <w:szCs w:val="24"/>
        </w:rPr>
        <w:t>Haydar M Ali</w:t>
      </w:r>
      <w:r w:rsidRPr="008C0A7F">
        <w:rPr>
          <w:rFonts w:asciiTheme="majorBidi" w:hAnsiTheme="majorBidi" w:cstheme="majorBidi"/>
          <w:sz w:val="24"/>
          <w:szCs w:val="24"/>
          <w:vertAlign w:val="superscript"/>
        </w:rPr>
        <w:t>1</w:t>
      </w:r>
      <w:r w:rsidRPr="008C0A7F">
        <w:rPr>
          <w:rFonts w:asciiTheme="majorBidi" w:hAnsiTheme="majorBidi" w:cstheme="majorBidi"/>
          <w:sz w:val="24"/>
          <w:szCs w:val="24"/>
        </w:rPr>
        <w:t xml:space="preserve">, Mohammed Salah, El-Tayeb Ismail, Khalid M Osman, </w:t>
      </w:r>
      <w:r w:rsidRPr="008C0A7F">
        <w:rPr>
          <w:rFonts w:asciiTheme="majorBidi" w:hAnsiTheme="majorBidi" w:cstheme="majorBidi"/>
          <w:sz w:val="24"/>
          <w:szCs w:val="24"/>
          <w:u w:val="single"/>
        </w:rPr>
        <w:t>Mohammed H F Shalayel</w:t>
      </w:r>
      <w:r w:rsidRPr="008C0A7F">
        <w:rPr>
          <w:rFonts w:asciiTheme="majorBidi" w:hAnsiTheme="majorBidi" w:cstheme="majorBidi"/>
          <w:sz w:val="24"/>
          <w:szCs w:val="24"/>
        </w:rPr>
        <w:t xml:space="preserve">. </w:t>
      </w:r>
      <w:r w:rsidRPr="008C0A7F">
        <w:rPr>
          <w:rFonts w:asciiTheme="majorBidi" w:hAnsiTheme="majorBidi" w:cstheme="majorBidi"/>
          <w:b/>
          <w:bCs/>
          <w:sz w:val="24"/>
          <w:szCs w:val="24"/>
        </w:rPr>
        <w:t>Acrodermatitis enteropathica (zinc deficiency).</w:t>
      </w:r>
      <w:r w:rsidRPr="008C0A7F">
        <w:rPr>
          <w:rFonts w:asciiTheme="majorBidi" w:hAnsiTheme="majorBidi" w:cstheme="majorBidi"/>
          <w:sz w:val="24"/>
          <w:szCs w:val="24"/>
        </w:rPr>
        <w:t xml:space="preserve"> </w:t>
      </w:r>
      <w:r w:rsidRPr="008C0A7F">
        <w:rPr>
          <w:rFonts w:asciiTheme="majorBidi" w:hAnsiTheme="majorBidi" w:cstheme="majorBidi"/>
          <w:i/>
          <w:iCs/>
          <w:sz w:val="24"/>
          <w:szCs w:val="24"/>
        </w:rPr>
        <w:t>Sudan medical monitor</w:t>
      </w:r>
      <w:r w:rsidRPr="008C0A7F">
        <w:rPr>
          <w:rFonts w:asciiTheme="majorBidi" w:hAnsiTheme="majorBidi" w:cstheme="majorBidi"/>
          <w:sz w:val="24"/>
          <w:szCs w:val="24"/>
        </w:rPr>
        <w:t>. 2011; 6(4): 305- 309.</w:t>
      </w:r>
    </w:p>
    <w:p w:rsidR="00232CB3" w:rsidRPr="008C0A7F" w:rsidRDefault="00232CB3" w:rsidP="008C0A7F">
      <w:pPr>
        <w:numPr>
          <w:ilvl w:val="0"/>
          <w:numId w:val="1"/>
        </w:numPr>
        <w:bidi w:val="0"/>
        <w:spacing w:after="0" w:line="240" w:lineRule="auto"/>
        <w:jc w:val="both"/>
        <w:rPr>
          <w:rFonts w:asciiTheme="majorBidi" w:hAnsiTheme="majorBidi" w:cstheme="majorBidi"/>
          <w:sz w:val="24"/>
          <w:szCs w:val="24"/>
        </w:rPr>
      </w:pPr>
      <w:r w:rsidRPr="008C0A7F">
        <w:rPr>
          <w:rFonts w:asciiTheme="majorBidi" w:hAnsiTheme="majorBidi" w:cstheme="majorBidi"/>
          <w:sz w:val="24"/>
          <w:szCs w:val="24"/>
        </w:rPr>
        <w:t xml:space="preserve">Safi-Eldin El-Nour, Noor-Eldin Abdelgadir, Manal Elhag Ahmed, Eman Idris, Samah M Abdel-Razig, Randa Tajelsir, </w:t>
      </w:r>
      <w:r w:rsidRPr="008C0A7F">
        <w:rPr>
          <w:rFonts w:asciiTheme="majorBidi" w:hAnsiTheme="majorBidi" w:cstheme="majorBidi"/>
          <w:sz w:val="24"/>
          <w:szCs w:val="24"/>
          <w:u w:val="single"/>
        </w:rPr>
        <w:t>Mohammed H F Shalayel</w:t>
      </w:r>
      <w:r w:rsidRPr="008C0A7F">
        <w:rPr>
          <w:rFonts w:asciiTheme="majorBidi" w:hAnsiTheme="majorBidi" w:cstheme="majorBidi"/>
          <w:sz w:val="24"/>
          <w:szCs w:val="24"/>
        </w:rPr>
        <w:t xml:space="preserve">. </w:t>
      </w:r>
      <w:r w:rsidRPr="008C0A7F">
        <w:rPr>
          <w:rFonts w:asciiTheme="majorBidi" w:hAnsiTheme="majorBidi" w:cstheme="majorBidi"/>
          <w:b/>
          <w:bCs/>
          <w:sz w:val="24"/>
          <w:szCs w:val="24"/>
        </w:rPr>
        <w:t>A case of Mycosis fungoides died with sepsis –Review and case report</w:t>
      </w:r>
      <w:r w:rsidRPr="008C0A7F">
        <w:rPr>
          <w:rFonts w:asciiTheme="majorBidi" w:hAnsiTheme="majorBidi" w:cstheme="majorBidi"/>
          <w:sz w:val="24"/>
          <w:szCs w:val="24"/>
        </w:rPr>
        <w:t xml:space="preserve">. </w:t>
      </w:r>
      <w:r w:rsidRPr="008C0A7F">
        <w:rPr>
          <w:rFonts w:asciiTheme="majorBidi" w:hAnsiTheme="majorBidi" w:cstheme="majorBidi"/>
          <w:i/>
          <w:iCs/>
          <w:sz w:val="24"/>
          <w:szCs w:val="24"/>
        </w:rPr>
        <w:t>Sudan medical monitor</w:t>
      </w:r>
      <w:r w:rsidRPr="008C0A7F">
        <w:rPr>
          <w:rFonts w:asciiTheme="majorBidi" w:hAnsiTheme="majorBidi" w:cstheme="majorBidi"/>
          <w:sz w:val="24"/>
          <w:szCs w:val="24"/>
        </w:rPr>
        <w:t>. 2011; 6(4): 329- 333.</w:t>
      </w:r>
    </w:p>
    <w:p w:rsidR="00232CB3" w:rsidRPr="008C0A7F" w:rsidRDefault="00232CB3" w:rsidP="008C0A7F">
      <w:pPr>
        <w:numPr>
          <w:ilvl w:val="0"/>
          <w:numId w:val="1"/>
        </w:numPr>
        <w:bidi w:val="0"/>
        <w:spacing w:after="0" w:line="240" w:lineRule="auto"/>
        <w:jc w:val="both"/>
        <w:rPr>
          <w:rFonts w:asciiTheme="majorBidi" w:hAnsiTheme="majorBidi" w:cstheme="majorBidi"/>
          <w:sz w:val="24"/>
          <w:szCs w:val="24"/>
        </w:rPr>
      </w:pPr>
      <w:r w:rsidRPr="008C0A7F">
        <w:rPr>
          <w:rFonts w:asciiTheme="majorBidi" w:hAnsiTheme="majorBidi" w:cstheme="majorBidi"/>
          <w:sz w:val="24"/>
          <w:szCs w:val="24"/>
        </w:rPr>
        <w:t xml:space="preserve">Bakri E.El-Agraa &amp; </w:t>
      </w:r>
      <w:r w:rsidRPr="008C0A7F">
        <w:rPr>
          <w:rFonts w:asciiTheme="majorBidi" w:hAnsiTheme="majorBidi" w:cstheme="majorBidi"/>
          <w:sz w:val="24"/>
          <w:szCs w:val="24"/>
          <w:u w:val="single"/>
        </w:rPr>
        <w:t>Mohammed HF Shalayel</w:t>
      </w:r>
      <w:r w:rsidRPr="008C0A7F">
        <w:rPr>
          <w:rFonts w:asciiTheme="majorBidi" w:hAnsiTheme="majorBidi" w:cstheme="majorBidi"/>
          <w:sz w:val="24"/>
          <w:szCs w:val="24"/>
        </w:rPr>
        <w:t xml:space="preserve">. </w:t>
      </w:r>
      <w:r w:rsidRPr="008C0A7F">
        <w:rPr>
          <w:rFonts w:asciiTheme="majorBidi" w:hAnsiTheme="majorBidi" w:cstheme="majorBidi"/>
          <w:b/>
          <w:bCs/>
          <w:sz w:val="24"/>
          <w:szCs w:val="24"/>
        </w:rPr>
        <w:t xml:space="preserve">Correlation of Age and gender with the occurrence of herpes zoster in Khartoum Dermatology and Venereal Diseases Teaching </w:t>
      </w:r>
      <w:r w:rsidRPr="008C0A7F">
        <w:rPr>
          <w:rFonts w:asciiTheme="majorBidi" w:hAnsiTheme="majorBidi" w:cstheme="majorBidi"/>
          <w:sz w:val="24"/>
          <w:szCs w:val="24"/>
        </w:rPr>
        <w:t xml:space="preserve">Hospital </w:t>
      </w:r>
      <w:r w:rsidRPr="008C0A7F">
        <w:rPr>
          <w:rFonts w:asciiTheme="majorBidi" w:hAnsiTheme="majorBidi" w:cstheme="majorBidi"/>
          <w:i/>
          <w:iCs/>
          <w:sz w:val="24"/>
          <w:szCs w:val="24"/>
        </w:rPr>
        <w:t>Sudan medical monitor</w:t>
      </w:r>
      <w:r w:rsidRPr="008C0A7F">
        <w:rPr>
          <w:rFonts w:asciiTheme="majorBidi" w:hAnsiTheme="majorBidi" w:cstheme="majorBidi"/>
          <w:sz w:val="24"/>
          <w:szCs w:val="24"/>
        </w:rPr>
        <w:t>. 2012; 7(3): 191- 193.</w:t>
      </w:r>
    </w:p>
    <w:p w:rsidR="00232CB3" w:rsidRPr="008C0A7F" w:rsidRDefault="00232CB3" w:rsidP="008C0A7F">
      <w:pPr>
        <w:numPr>
          <w:ilvl w:val="0"/>
          <w:numId w:val="1"/>
        </w:numPr>
        <w:bidi w:val="0"/>
        <w:spacing w:after="0" w:line="240" w:lineRule="auto"/>
        <w:jc w:val="both"/>
        <w:rPr>
          <w:rFonts w:asciiTheme="majorBidi" w:hAnsiTheme="majorBidi" w:cstheme="majorBidi"/>
          <w:sz w:val="24"/>
          <w:szCs w:val="24"/>
        </w:rPr>
      </w:pPr>
      <w:r w:rsidRPr="008C0A7F">
        <w:rPr>
          <w:rFonts w:asciiTheme="majorBidi" w:hAnsiTheme="majorBidi" w:cstheme="majorBidi"/>
          <w:sz w:val="24"/>
          <w:szCs w:val="24"/>
        </w:rPr>
        <w:t xml:space="preserve">Bakri E.El-Agraa &amp; </w:t>
      </w:r>
      <w:r w:rsidRPr="008C0A7F">
        <w:rPr>
          <w:rFonts w:asciiTheme="majorBidi" w:hAnsiTheme="majorBidi" w:cstheme="majorBidi"/>
          <w:sz w:val="24"/>
          <w:szCs w:val="24"/>
          <w:u w:val="single"/>
        </w:rPr>
        <w:t>Mohammed HF Shalayel</w:t>
      </w:r>
      <w:r w:rsidRPr="008C0A7F">
        <w:rPr>
          <w:rFonts w:asciiTheme="majorBidi" w:hAnsiTheme="majorBidi" w:cstheme="majorBidi"/>
          <w:sz w:val="24"/>
          <w:szCs w:val="24"/>
        </w:rPr>
        <w:t xml:space="preserve">. </w:t>
      </w:r>
      <w:r w:rsidRPr="008C0A7F">
        <w:rPr>
          <w:rFonts w:asciiTheme="majorBidi" w:hAnsiTheme="majorBidi" w:cstheme="majorBidi"/>
          <w:b/>
          <w:bCs/>
          <w:sz w:val="24"/>
          <w:szCs w:val="24"/>
        </w:rPr>
        <w:t>Dermatomal predilection of herpes zoster in Khartoum Dermatology and Venereal Diseases Teaching Hospital</w:t>
      </w:r>
      <w:r w:rsidRPr="008C0A7F">
        <w:rPr>
          <w:rFonts w:asciiTheme="majorBidi" w:hAnsiTheme="majorBidi" w:cstheme="majorBidi"/>
          <w:sz w:val="24"/>
          <w:szCs w:val="24"/>
        </w:rPr>
        <w:t xml:space="preserve">. </w:t>
      </w:r>
      <w:r w:rsidRPr="008C0A7F">
        <w:rPr>
          <w:rFonts w:asciiTheme="majorBidi" w:hAnsiTheme="majorBidi" w:cstheme="majorBidi"/>
          <w:i/>
          <w:iCs/>
          <w:sz w:val="24"/>
          <w:szCs w:val="24"/>
        </w:rPr>
        <w:t>Sudan medical monitor</w:t>
      </w:r>
      <w:r w:rsidRPr="008C0A7F">
        <w:rPr>
          <w:rFonts w:asciiTheme="majorBidi" w:hAnsiTheme="majorBidi" w:cstheme="majorBidi"/>
          <w:sz w:val="24"/>
          <w:szCs w:val="24"/>
        </w:rPr>
        <w:t>. 2012; 7(4): 225- 227.</w:t>
      </w:r>
    </w:p>
    <w:p w:rsidR="00232CB3" w:rsidRPr="008C0A7F" w:rsidRDefault="00232CB3" w:rsidP="008C0A7F">
      <w:pPr>
        <w:numPr>
          <w:ilvl w:val="0"/>
          <w:numId w:val="1"/>
        </w:numPr>
        <w:bidi w:val="0"/>
        <w:spacing w:after="0" w:line="240" w:lineRule="auto"/>
        <w:jc w:val="both"/>
        <w:rPr>
          <w:rFonts w:asciiTheme="majorBidi" w:hAnsiTheme="majorBidi" w:cstheme="majorBidi"/>
          <w:sz w:val="24"/>
          <w:szCs w:val="24"/>
          <w:u w:val="single"/>
        </w:rPr>
      </w:pPr>
      <w:r w:rsidRPr="008C0A7F">
        <w:rPr>
          <w:rFonts w:asciiTheme="majorBidi" w:hAnsiTheme="majorBidi" w:cstheme="majorBidi"/>
          <w:sz w:val="24"/>
          <w:szCs w:val="24"/>
        </w:rPr>
        <w:t xml:space="preserve">Shubair M K , </w:t>
      </w:r>
      <w:r w:rsidRPr="008C0A7F">
        <w:rPr>
          <w:rFonts w:asciiTheme="majorBidi" w:hAnsiTheme="majorBidi" w:cstheme="majorBidi"/>
          <w:sz w:val="24"/>
          <w:szCs w:val="24"/>
          <w:u w:val="single"/>
        </w:rPr>
        <w:t>Mohammed H F Shalayel</w:t>
      </w:r>
      <w:r w:rsidRPr="008C0A7F">
        <w:rPr>
          <w:rFonts w:asciiTheme="majorBidi" w:hAnsiTheme="majorBidi" w:cstheme="majorBidi"/>
          <w:sz w:val="24"/>
          <w:szCs w:val="24"/>
        </w:rPr>
        <w:t xml:space="preserve">, </w:t>
      </w:r>
      <w:r w:rsidRPr="008C0A7F">
        <w:rPr>
          <w:rFonts w:asciiTheme="majorBidi" w:hAnsiTheme="majorBidi" w:cstheme="majorBidi"/>
          <w:b/>
          <w:bCs/>
          <w:color w:val="0D0D0D"/>
          <w:sz w:val="24"/>
          <w:szCs w:val="24"/>
        </w:rPr>
        <w:t>Serum level of IL-1β in patients with ischemic stroke</w:t>
      </w:r>
      <w:r w:rsidRPr="008C0A7F">
        <w:rPr>
          <w:rFonts w:asciiTheme="majorBidi" w:hAnsiTheme="majorBidi" w:cstheme="majorBidi"/>
          <w:color w:val="0D0D0D"/>
          <w:sz w:val="24"/>
          <w:szCs w:val="24"/>
        </w:rPr>
        <w:t xml:space="preserve">. </w:t>
      </w:r>
      <w:r w:rsidRPr="008C0A7F">
        <w:rPr>
          <w:rFonts w:asciiTheme="majorBidi" w:hAnsiTheme="majorBidi" w:cstheme="majorBidi"/>
          <w:sz w:val="24"/>
          <w:szCs w:val="24"/>
        </w:rPr>
        <w:t>Int J Biol Med Res. 2013; 4(2) : 3005- 3007.</w:t>
      </w:r>
    </w:p>
    <w:p w:rsidR="00232CB3" w:rsidRPr="008C0A7F" w:rsidRDefault="00232CB3" w:rsidP="008C0A7F">
      <w:pPr>
        <w:numPr>
          <w:ilvl w:val="0"/>
          <w:numId w:val="1"/>
        </w:numPr>
        <w:autoSpaceDE w:val="0"/>
        <w:autoSpaceDN w:val="0"/>
        <w:bidi w:val="0"/>
        <w:adjustRightInd w:val="0"/>
        <w:spacing w:after="0" w:line="240" w:lineRule="auto"/>
        <w:jc w:val="both"/>
        <w:rPr>
          <w:rFonts w:asciiTheme="majorBidi" w:hAnsiTheme="majorBidi" w:cstheme="majorBidi"/>
          <w:b/>
          <w:bCs/>
          <w:sz w:val="24"/>
          <w:szCs w:val="24"/>
        </w:rPr>
      </w:pPr>
      <w:r w:rsidRPr="008C0A7F">
        <w:rPr>
          <w:rFonts w:asciiTheme="majorBidi" w:hAnsiTheme="majorBidi" w:cstheme="majorBidi"/>
          <w:sz w:val="24"/>
          <w:szCs w:val="24"/>
          <w:u w:val="single"/>
        </w:rPr>
        <w:t>Mohammed HF Shalayel</w:t>
      </w:r>
      <w:r w:rsidRPr="008C0A7F">
        <w:rPr>
          <w:rFonts w:asciiTheme="majorBidi" w:hAnsiTheme="majorBidi" w:cstheme="majorBidi"/>
          <w:sz w:val="24"/>
          <w:szCs w:val="24"/>
        </w:rPr>
        <w:t xml:space="preserve"> &amp; Bakri E.El-Agraa</w:t>
      </w:r>
      <w:r w:rsidRPr="008C0A7F">
        <w:rPr>
          <w:rFonts w:asciiTheme="majorBidi" w:hAnsiTheme="majorBidi" w:cstheme="majorBidi"/>
          <w:b/>
          <w:bCs/>
          <w:sz w:val="24"/>
          <w:szCs w:val="24"/>
        </w:rPr>
        <w:t>. Hyperglycemia as a predictor for postherpetic neuralgia in patients with herpes zoster</w:t>
      </w:r>
      <w:r w:rsidRPr="008C0A7F">
        <w:rPr>
          <w:rFonts w:asciiTheme="majorBidi" w:hAnsiTheme="majorBidi" w:cstheme="majorBidi"/>
          <w:sz w:val="24"/>
          <w:szCs w:val="24"/>
        </w:rPr>
        <w:t>. Scholars Journal of Applied Medical Sciences, 2013; 1(6):661-663.</w:t>
      </w:r>
    </w:p>
    <w:p w:rsidR="00232CB3" w:rsidRPr="008C0A7F" w:rsidRDefault="00232CB3" w:rsidP="008C0A7F">
      <w:pPr>
        <w:numPr>
          <w:ilvl w:val="0"/>
          <w:numId w:val="1"/>
        </w:numPr>
        <w:bidi w:val="0"/>
        <w:spacing w:after="0" w:line="240" w:lineRule="auto"/>
        <w:jc w:val="both"/>
        <w:rPr>
          <w:rFonts w:asciiTheme="majorBidi" w:hAnsiTheme="majorBidi" w:cstheme="majorBidi"/>
          <w:sz w:val="24"/>
          <w:szCs w:val="24"/>
        </w:rPr>
      </w:pPr>
      <w:r w:rsidRPr="008C0A7F">
        <w:rPr>
          <w:rFonts w:asciiTheme="majorBidi" w:hAnsiTheme="majorBidi" w:cstheme="majorBidi"/>
          <w:sz w:val="24"/>
          <w:szCs w:val="24"/>
        </w:rPr>
        <w:t xml:space="preserve">Bakri E.El-Agraa &amp; </w:t>
      </w:r>
      <w:r w:rsidRPr="008C0A7F">
        <w:rPr>
          <w:rFonts w:asciiTheme="majorBidi" w:hAnsiTheme="majorBidi" w:cstheme="majorBidi"/>
          <w:sz w:val="24"/>
          <w:szCs w:val="24"/>
          <w:u w:val="single"/>
        </w:rPr>
        <w:t>Mohammed HF Shalayel</w:t>
      </w:r>
      <w:r w:rsidRPr="008C0A7F">
        <w:rPr>
          <w:rFonts w:asciiTheme="majorBidi" w:hAnsiTheme="majorBidi" w:cstheme="majorBidi"/>
          <w:sz w:val="24"/>
          <w:szCs w:val="24"/>
        </w:rPr>
        <w:t xml:space="preserve">. </w:t>
      </w:r>
      <w:r w:rsidRPr="008C0A7F">
        <w:rPr>
          <w:rFonts w:asciiTheme="majorBidi" w:hAnsiTheme="majorBidi" w:cstheme="majorBidi"/>
          <w:b/>
          <w:bCs/>
          <w:sz w:val="24"/>
          <w:szCs w:val="24"/>
        </w:rPr>
        <w:t>Some risk factors affecting the incidence of herpes zoster and post-herpetic neuralgia in Khartoum Dermatology and Venereal Diseases Teaching Hospital.</w:t>
      </w:r>
      <w:r w:rsidRPr="008C0A7F">
        <w:rPr>
          <w:rFonts w:asciiTheme="majorBidi" w:hAnsiTheme="majorBidi" w:cstheme="majorBidi"/>
          <w:i/>
          <w:iCs/>
          <w:sz w:val="24"/>
          <w:szCs w:val="24"/>
        </w:rPr>
        <w:t xml:space="preserve"> Sudan medical monitor</w:t>
      </w:r>
      <w:r w:rsidRPr="008C0A7F">
        <w:rPr>
          <w:rFonts w:asciiTheme="majorBidi" w:hAnsiTheme="majorBidi" w:cstheme="majorBidi"/>
          <w:sz w:val="24"/>
          <w:szCs w:val="24"/>
        </w:rPr>
        <w:t>. 2013; 8(2): 111- 115.</w:t>
      </w:r>
    </w:p>
    <w:p w:rsidR="00232CB3" w:rsidRPr="008C0A7F" w:rsidRDefault="00232CB3" w:rsidP="008C0A7F">
      <w:pPr>
        <w:numPr>
          <w:ilvl w:val="0"/>
          <w:numId w:val="1"/>
        </w:numPr>
        <w:autoSpaceDE w:val="0"/>
        <w:autoSpaceDN w:val="0"/>
        <w:bidi w:val="0"/>
        <w:adjustRightInd w:val="0"/>
        <w:spacing w:after="0" w:line="240" w:lineRule="auto"/>
        <w:jc w:val="both"/>
        <w:rPr>
          <w:rFonts w:asciiTheme="majorBidi" w:hAnsiTheme="majorBidi" w:cstheme="majorBidi"/>
          <w:sz w:val="24"/>
          <w:szCs w:val="24"/>
        </w:rPr>
      </w:pPr>
      <w:r w:rsidRPr="008C0A7F">
        <w:rPr>
          <w:rFonts w:asciiTheme="majorBidi" w:hAnsiTheme="majorBidi" w:cstheme="majorBidi"/>
          <w:sz w:val="24"/>
          <w:szCs w:val="24"/>
          <w:u w:val="single"/>
        </w:rPr>
        <w:t>Mohammed Helmy Faris Shalayel</w:t>
      </w:r>
      <w:r w:rsidRPr="008C0A7F">
        <w:rPr>
          <w:rFonts w:asciiTheme="majorBidi" w:hAnsiTheme="majorBidi" w:cstheme="majorBidi"/>
          <w:sz w:val="24"/>
          <w:szCs w:val="24"/>
        </w:rPr>
        <w:t xml:space="preserve">, Saadeldin Ahmed Idris, Kamal Elzaki Elsiddig, Aamir Abdullahi Hamza, Mohammed Mahmoud Hafiz. </w:t>
      </w:r>
      <w:r w:rsidRPr="008C0A7F">
        <w:rPr>
          <w:rFonts w:asciiTheme="majorBidi" w:hAnsiTheme="majorBidi" w:cstheme="majorBidi"/>
          <w:b/>
          <w:bCs/>
          <w:sz w:val="24"/>
          <w:szCs w:val="24"/>
        </w:rPr>
        <w:t>Biochemical Composition of Gallstones: Do Different Genders Differ</w:t>
      </w:r>
      <w:r w:rsidRPr="008C0A7F">
        <w:rPr>
          <w:rFonts w:asciiTheme="majorBidi" w:hAnsiTheme="majorBidi" w:cstheme="majorBidi"/>
          <w:sz w:val="24"/>
          <w:szCs w:val="24"/>
        </w:rPr>
        <w:t>. American Journal of Biological Chemistry. Vol. 1, No. 1, 2013, pp. 1-6.</w:t>
      </w:r>
    </w:p>
    <w:p w:rsidR="00232CB3" w:rsidRPr="008C0A7F" w:rsidRDefault="00232CB3" w:rsidP="008C0A7F">
      <w:pPr>
        <w:numPr>
          <w:ilvl w:val="0"/>
          <w:numId w:val="1"/>
        </w:numPr>
        <w:autoSpaceDE w:val="0"/>
        <w:autoSpaceDN w:val="0"/>
        <w:bidi w:val="0"/>
        <w:adjustRightInd w:val="0"/>
        <w:spacing w:after="0" w:line="240" w:lineRule="auto"/>
        <w:jc w:val="both"/>
        <w:rPr>
          <w:rFonts w:asciiTheme="majorBidi" w:hAnsiTheme="majorBidi" w:cstheme="majorBidi"/>
          <w:b/>
          <w:bCs/>
          <w:sz w:val="24"/>
          <w:szCs w:val="24"/>
        </w:rPr>
      </w:pPr>
      <w:r w:rsidRPr="008C0A7F">
        <w:rPr>
          <w:rFonts w:asciiTheme="majorBidi" w:hAnsiTheme="majorBidi" w:cstheme="majorBidi"/>
          <w:sz w:val="24"/>
          <w:szCs w:val="24"/>
        </w:rPr>
        <w:t xml:space="preserve">Marwa AA Abdel Kareem, Ietimad AM Ayed, </w:t>
      </w:r>
      <w:r w:rsidRPr="008C0A7F">
        <w:rPr>
          <w:rFonts w:asciiTheme="majorBidi" w:hAnsiTheme="majorBidi" w:cstheme="majorBidi"/>
          <w:sz w:val="24"/>
          <w:szCs w:val="24"/>
          <w:u w:val="single"/>
        </w:rPr>
        <w:t>Mohammed HF Shalayel</w:t>
      </w:r>
      <w:r w:rsidRPr="008C0A7F">
        <w:rPr>
          <w:rFonts w:asciiTheme="majorBidi" w:hAnsiTheme="majorBidi" w:cstheme="majorBidi"/>
          <w:sz w:val="24"/>
          <w:szCs w:val="24"/>
        </w:rPr>
        <w:t xml:space="preserve">, Samia MA El Badwi. </w:t>
      </w:r>
      <w:r w:rsidRPr="008C0A7F">
        <w:rPr>
          <w:rFonts w:asciiTheme="majorBidi" w:hAnsiTheme="majorBidi" w:cstheme="majorBidi"/>
          <w:b/>
          <w:bCs/>
          <w:sz w:val="24"/>
          <w:szCs w:val="24"/>
        </w:rPr>
        <w:t xml:space="preserve">Anti-inflammatory activity and the effect of </w:t>
      </w:r>
      <w:r w:rsidRPr="008C0A7F">
        <w:rPr>
          <w:rFonts w:asciiTheme="majorBidi" w:hAnsiTheme="majorBidi" w:cstheme="majorBidi"/>
          <w:b/>
          <w:bCs/>
          <w:i/>
          <w:iCs/>
          <w:sz w:val="24"/>
          <w:szCs w:val="24"/>
        </w:rPr>
        <w:t>Trigonella foenum grecum</w:t>
      </w:r>
      <w:r w:rsidRPr="008C0A7F">
        <w:rPr>
          <w:rFonts w:asciiTheme="majorBidi" w:hAnsiTheme="majorBidi" w:cstheme="majorBidi"/>
          <w:b/>
          <w:bCs/>
          <w:sz w:val="24"/>
          <w:szCs w:val="24"/>
        </w:rPr>
        <w:t xml:space="preserve"> on some biochemical parameters in experimental rats</w:t>
      </w:r>
      <w:r w:rsidRPr="008C0A7F">
        <w:rPr>
          <w:rFonts w:asciiTheme="majorBidi" w:hAnsiTheme="majorBidi" w:cstheme="majorBidi"/>
          <w:sz w:val="24"/>
          <w:szCs w:val="24"/>
        </w:rPr>
        <w:t>. Scholars Journal of Applied Medical Sciences, 2013; 1(6):</w:t>
      </w:r>
      <w:r w:rsidRPr="008C0A7F">
        <w:rPr>
          <w:rFonts w:asciiTheme="majorBidi" w:hAnsiTheme="majorBidi" w:cstheme="majorBidi"/>
          <w:b/>
          <w:bCs/>
          <w:sz w:val="24"/>
          <w:szCs w:val="24"/>
        </w:rPr>
        <w:t xml:space="preserve"> </w:t>
      </w:r>
      <w:r w:rsidRPr="008C0A7F">
        <w:rPr>
          <w:rFonts w:asciiTheme="majorBidi" w:hAnsiTheme="majorBidi" w:cstheme="majorBidi"/>
          <w:sz w:val="24"/>
          <w:szCs w:val="24"/>
        </w:rPr>
        <w:t>937-942.</w:t>
      </w:r>
    </w:p>
    <w:p w:rsidR="00232CB3" w:rsidRPr="008C0A7F" w:rsidRDefault="00232CB3" w:rsidP="008C0A7F">
      <w:pPr>
        <w:numPr>
          <w:ilvl w:val="0"/>
          <w:numId w:val="1"/>
        </w:numPr>
        <w:autoSpaceDE w:val="0"/>
        <w:autoSpaceDN w:val="0"/>
        <w:bidi w:val="0"/>
        <w:adjustRightInd w:val="0"/>
        <w:spacing w:after="0" w:line="240" w:lineRule="auto"/>
        <w:jc w:val="both"/>
        <w:rPr>
          <w:rFonts w:asciiTheme="majorBidi" w:hAnsiTheme="majorBidi" w:cstheme="majorBidi"/>
          <w:b/>
          <w:bCs/>
          <w:sz w:val="24"/>
          <w:szCs w:val="24"/>
        </w:rPr>
      </w:pPr>
      <w:r w:rsidRPr="008C0A7F">
        <w:rPr>
          <w:rFonts w:asciiTheme="majorBidi" w:hAnsiTheme="majorBidi" w:cstheme="majorBidi"/>
          <w:sz w:val="24"/>
          <w:szCs w:val="24"/>
        </w:rPr>
        <w:t>Saadeldin Ahmed Idris</w:t>
      </w:r>
      <w:r w:rsidRPr="008C0A7F">
        <w:rPr>
          <w:rFonts w:asciiTheme="majorBidi" w:hAnsiTheme="majorBidi" w:cstheme="majorBidi"/>
          <w:b/>
          <w:bCs/>
          <w:sz w:val="24"/>
          <w:szCs w:val="24"/>
        </w:rPr>
        <w:t>,</w:t>
      </w:r>
      <w:r w:rsidRPr="008C0A7F">
        <w:rPr>
          <w:rFonts w:asciiTheme="majorBidi" w:hAnsiTheme="majorBidi" w:cstheme="majorBidi"/>
          <w:b/>
          <w:bCs/>
          <w:color w:val="1F7FBB"/>
          <w:sz w:val="24"/>
          <w:szCs w:val="24"/>
        </w:rPr>
        <w:t xml:space="preserve"> </w:t>
      </w:r>
      <w:r w:rsidRPr="008C0A7F">
        <w:rPr>
          <w:rFonts w:asciiTheme="majorBidi" w:hAnsiTheme="majorBidi" w:cstheme="majorBidi"/>
          <w:sz w:val="24"/>
          <w:szCs w:val="24"/>
          <w:u w:val="single"/>
        </w:rPr>
        <w:t>Mohammed H F Shalayel</w:t>
      </w:r>
      <w:r w:rsidRPr="008C0A7F">
        <w:rPr>
          <w:rFonts w:asciiTheme="majorBidi" w:hAnsiTheme="majorBidi" w:cstheme="majorBidi"/>
          <w:sz w:val="24"/>
          <w:szCs w:val="24"/>
        </w:rPr>
        <w:t xml:space="preserve">, Kamal Elzaki Elsiddig, Aamir A. Hamza, Mohammed M. Hafiz.  </w:t>
      </w:r>
      <w:r w:rsidRPr="008C0A7F">
        <w:rPr>
          <w:rFonts w:asciiTheme="majorBidi" w:hAnsiTheme="majorBidi" w:cstheme="majorBidi"/>
          <w:b/>
          <w:bCs/>
          <w:sz w:val="24"/>
          <w:szCs w:val="24"/>
        </w:rPr>
        <w:t xml:space="preserve">Prevalence of different types of gallstones in correlation with age in Sudanese population. </w:t>
      </w:r>
      <w:r w:rsidRPr="008C0A7F">
        <w:rPr>
          <w:rFonts w:asciiTheme="majorBidi" w:hAnsiTheme="majorBidi" w:cstheme="majorBidi"/>
          <w:sz w:val="24"/>
          <w:szCs w:val="24"/>
        </w:rPr>
        <w:t>Scholars Journal of Applied Medical Sciences, 2013; 1(6):664-667.</w:t>
      </w:r>
    </w:p>
    <w:p w:rsidR="00232CB3" w:rsidRPr="008C0A7F" w:rsidRDefault="00232CB3" w:rsidP="008C0A7F">
      <w:pPr>
        <w:numPr>
          <w:ilvl w:val="0"/>
          <w:numId w:val="1"/>
        </w:numPr>
        <w:autoSpaceDE w:val="0"/>
        <w:autoSpaceDN w:val="0"/>
        <w:bidi w:val="0"/>
        <w:adjustRightInd w:val="0"/>
        <w:spacing w:after="0" w:line="240" w:lineRule="auto"/>
        <w:jc w:val="both"/>
        <w:rPr>
          <w:rFonts w:asciiTheme="majorBidi" w:hAnsiTheme="majorBidi" w:cstheme="majorBidi"/>
          <w:sz w:val="24"/>
          <w:szCs w:val="24"/>
        </w:rPr>
      </w:pPr>
      <w:r w:rsidRPr="008C0A7F">
        <w:rPr>
          <w:rFonts w:asciiTheme="majorBidi" w:hAnsiTheme="majorBidi" w:cstheme="majorBidi"/>
          <w:sz w:val="24"/>
          <w:szCs w:val="24"/>
        </w:rPr>
        <w:t>Saadeldin Ahmed Idris</w:t>
      </w:r>
      <w:r w:rsidRPr="008C0A7F">
        <w:rPr>
          <w:rFonts w:asciiTheme="majorBidi" w:hAnsiTheme="majorBidi" w:cstheme="majorBidi"/>
          <w:b/>
          <w:bCs/>
          <w:sz w:val="24"/>
          <w:szCs w:val="24"/>
        </w:rPr>
        <w:t>,</w:t>
      </w:r>
      <w:r w:rsidRPr="008C0A7F">
        <w:rPr>
          <w:rFonts w:asciiTheme="majorBidi" w:hAnsiTheme="majorBidi" w:cstheme="majorBidi"/>
          <w:b/>
          <w:bCs/>
          <w:color w:val="1F7FBB"/>
          <w:sz w:val="24"/>
          <w:szCs w:val="24"/>
        </w:rPr>
        <w:t xml:space="preserve"> </w:t>
      </w:r>
      <w:r w:rsidRPr="008C0A7F">
        <w:rPr>
          <w:rFonts w:asciiTheme="majorBidi" w:hAnsiTheme="majorBidi" w:cstheme="majorBidi"/>
          <w:sz w:val="24"/>
          <w:szCs w:val="24"/>
          <w:u w:val="single"/>
        </w:rPr>
        <w:t>Mohammed H F Shalayel</w:t>
      </w:r>
      <w:r w:rsidRPr="008C0A7F">
        <w:rPr>
          <w:rFonts w:asciiTheme="majorBidi" w:hAnsiTheme="majorBidi" w:cstheme="majorBidi"/>
          <w:sz w:val="24"/>
          <w:szCs w:val="24"/>
        </w:rPr>
        <w:t xml:space="preserve">, Kamal Elzaki Elsiddig, Aamir A. Hamza, Mohammed M. Hafiz.  </w:t>
      </w:r>
      <w:r w:rsidRPr="008C0A7F">
        <w:rPr>
          <w:rFonts w:asciiTheme="majorBidi" w:hAnsiTheme="majorBidi" w:cstheme="majorBidi"/>
          <w:b/>
          <w:bCs/>
          <w:sz w:val="24"/>
          <w:szCs w:val="24"/>
        </w:rPr>
        <w:t xml:space="preserve">Minerals’ composition of different types of gallstones in Sudanese population. </w:t>
      </w:r>
      <w:r w:rsidRPr="008C0A7F">
        <w:rPr>
          <w:rFonts w:asciiTheme="majorBidi" w:hAnsiTheme="majorBidi" w:cstheme="majorBidi"/>
          <w:sz w:val="24"/>
          <w:szCs w:val="24"/>
        </w:rPr>
        <w:t xml:space="preserve">Open Science Journal of Analytical Cemistry.Vol.1, No.1, 2014, pp. 1 – 5.  </w:t>
      </w:r>
    </w:p>
    <w:p w:rsidR="00232CB3" w:rsidRPr="008C0A7F" w:rsidRDefault="00232CB3" w:rsidP="008C0A7F">
      <w:pPr>
        <w:numPr>
          <w:ilvl w:val="0"/>
          <w:numId w:val="1"/>
        </w:numPr>
        <w:autoSpaceDE w:val="0"/>
        <w:autoSpaceDN w:val="0"/>
        <w:bidi w:val="0"/>
        <w:adjustRightInd w:val="0"/>
        <w:spacing w:after="0" w:line="240" w:lineRule="auto"/>
        <w:jc w:val="both"/>
        <w:rPr>
          <w:rFonts w:asciiTheme="majorBidi" w:hAnsiTheme="majorBidi" w:cstheme="majorBidi"/>
          <w:sz w:val="24"/>
          <w:szCs w:val="24"/>
        </w:rPr>
      </w:pPr>
      <w:r w:rsidRPr="008C0A7F">
        <w:rPr>
          <w:rFonts w:asciiTheme="majorBidi" w:hAnsiTheme="majorBidi" w:cstheme="majorBidi"/>
          <w:sz w:val="24"/>
          <w:szCs w:val="24"/>
        </w:rPr>
        <w:t xml:space="preserve">Saadeldin Ahmed Idris, Kamal Elzaki Elsiddig, Aamir A. Hamza, Mohammed M. Hafiz, </w:t>
      </w:r>
      <w:r w:rsidRPr="008C0A7F">
        <w:rPr>
          <w:rFonts w:asciiTheme="majorBidi" w:hAnsiTheme="majorBidi" w:cstheme="majorBidi"/>
          <w:sz w:val="24"/>
          <w:szCs w:val="24"/>
          <w:u w:val="single"/>
        </w:rPr>
        <w:t>Mohammed H F Shalayel</w:t>
      </w:r>
      <w:r w:rsidRPr="008C0A7F">
        <w:rPr>
          <w:rFonts w:asciiTheme="majorBidi" w:hAnsiTheme="majorBidi" w:cstheme="majorBidi"/>
          <w:sz w:val="24"/>
          <w:szCs w:val="24"/>
        </w:rPr>
        <w:t xml:space="preserve">. </w:t>
      </w:r>
      <w:r w:rsidRPr="008C0A7F">
        <w:rPr>
          <w:rFonts w:asciiTheme="majorBidi" w:hAnsiTheme="majorBidi" w:cstheme="majorBidi"/>
          <w:b/>
          <w:bCs/>
          <w:sz w:val="24"/>
          <w:szCs w:val="24"/>
        </w:rPr>
        <w:t>Extensive quantitative analysis of gallstones</w:t>
      </w:r>
      <w:r w:rsidRPr="008C0A7F">
        <w:rPr>
          <w:rFonts w:asciiTheme="majorBidi" w:hAnsiTheme="majorBidi" w:cstheme="majorBidi"/>
          <w:sz w:val="24"/>
          <w:szCs w:val="24"/>
        </w:rPr>
        <w:t>. International Journal of Clinical Medicine, 2014, 5, 42-50 Published Online January 2014 (</w:t>
      </w:r>
      <w:hyperlink r:id="rId9" w:history="1">
        <w:r w:rsidRPr="008C0A7F">
          <w:rPr>
            <w:rFonts w:asciiTheme="majorBidi" w:hAnsiTheme="majorBidi" w:cstheme="majorBidi"/>
            <w:sz w:val="24"/>
            <w:szCs w:val="24"/>
          </w:rPr>
          <w:t>http://www.scirp.org/journal/ijcm</w:t>
        </w:r>
      </w:hyperlink>
      <w:r w:rsidRPr="008C0A7F">
        <w:rPr>
          <w:rFonts w:asciiTheme="majorBidi" w:hAnsiTheme="majorBidi" w:cstheme="majorBidi"/>
          <w:sz w:val="24"/>
          <w:szCs w:val="24"/>
        </w:rPr>
        <w:t xml:space="preserve">) </w:t>
      </w:r>
      <w:hyperlink r:id="rId10" w:history="1">
        <w:r w:rsidRPr="008C0A7F">
          <w:rPr>
            <w:rStyle w:val="Hyperlink"/>
            <w:rFonts w:asciiTheme="majorBidi" w:hAnsiTheme="majorBidi" w:cstheme="majorBidi"/>
          </w:rPr>
          <w:t>http://dx.doi.org/10.4236/ijcm.2014.51009</w:t>
        </w:r>
      </w:hyperlink>
      <w:r w:rsidRPr="008C0A7F">
        <w:rPr>
          <w:rFonts w:asciiTheme="majorBidi" w:hAnsiTheme="majorBidi" w:cstheme="majorBidi"/>
          <w:sz w:val="24"/>
          <w:szCs w:val="24"/>
        </w:rPr>
        <w:t>.</w:t>
      </w:r>
    </w:p>
    <w:p w:rsidR="00232CB3" w:rsidRPr="008C0A7F" w:rsidRDefault="00232CB3" w:rsidP="008C0A7F">
      <w:pPr>
        <w:numPr>
          <w:ilvl w:val="0"/>
          <w:numId w:val="1"/>
        </w:numPr>
        <w:autoSpaceDE w:val="0"/>
        <w:autoSpaceDN w:val="0"/>
        <w:bidi w:val="0"/>
        <w:adjustRightInd w:val="0"/>
        <w:spacing w:after="0" w:line="240" w:lineRule="auto"/>
        <w:jc w:val="both"/>
        <w:rPr>
          <w:rFonts w:asciiTheme="majorBidi" w:hAnsiTheme="majorBidi" w:cstheme="majorBidi"/>
          <w:b/>
          <w:bCs/>
          <w:sz w:val="24"/>
          <w:szCs w:val="24"/>
        </w:rPr>
      </w:pPr>
      <w:r w:rsidRPr="008C0A7F">
        <w:rPr>
          <w:rFonts w:asciiTheme="majorBidi" w:hAnsiTheme="majorBidi" w:cstheme="majorBidi"/>
          <w:sz w:val="24"/>
          <w:szCs w:val="24"/>
          <w:u w:val="single"/>
        </w:rPr>
        <w:lastRenderedPageBreak/>
        <w:t>Mohammed H F Shalayel</w:t>
      </w:r>
      <w:r w:rsidRPr="008C0A7F">
        <w:rPr>
          <w:rFonts w:asciiTheme="majorBidi" w:hAnsiTheme="majorBidi" w:cstheme="majorBidi"/>
          <w:sz w:val="24"/>
          <w:szCs w:val="24"/>
        </w:rPr>
        <w:t xml:space="preserve">, Amar B Elhussein, Omar E Fadlelseed, Ashraf Naeem, Osman M Elsheikh. </w:t>
      </w:r>
      <w:r w:rsidRPr="008C0A7F">
        <w:rPr>
          <w:rFonts w:asciiTheme="majorBidi" w:hAnsiTheme="majorBidi" w:cstheme="majorBidi"/>
          <w:b/>
          <w:bCs/>
          <w:sz w:val="24"/>
          <w:szCs w:val="24"/>
        </w:rPr>
        <w:t xml:space="preserve">Glutathione peroxidase (GPx) activity in platelets of patients with malaria parasitaemia caused by </w:t>
      </w:r>
      <w:r w:rsidRPr="008C0A7F">
        <w:rPr>
          <w:rFonts w:asciiTheme="majorBidi" w:hAnsiTheme="majorBidi" w:cstheme="majorBidi"/>
          <w:b/>
          <w:bCs/>
          <w:i/>
          <w:iCs/>
          <w:sz w:val="24"/>
          <w:szCs w:val="24"/>
        </w:rPr>
        <w:t>Plasmodium Falciparum</w:t>
      </w:r>
      <w:r w:rsidRPr="008C0A7F">
        <w:rPr>
          <w:rFonts w:asciiTheme="majorBidi" w:hAnsiTheme="majorBidi" w:cstheme="majorBidi"/>
          <w:sz w:val="24"/>
          <w:szCs w:val="24"/>
        </w:rPr>
        <w:t xml:space="preserve">. Sky journal of Biochemistry research. 2014, 3 (4): 037-041. </w:t>
      </w:r>
    </w:p>
    <w:p w:rsidR="00232CB3" w:rsidRPr="008C0A7F" w:rsidRDefault="0066241E" w:rsidP="008C0A7F">
      <w:pPr>
        <w:numPr>
          <w:ilvl w:val="0"/>
          <w:numId w:val="1"/>
        </w:numPr>
        <w:autoSpaceDE w:val="0"/>
        <w:autoSpaceDN w:val="0"/>
        <w:bidi w:val="0"/>
        <w:adjustRightInd w:val="0"/>
        <w:spacing w:after="0" w:line="240" w:lineRule="auto"/>
        <w:jc w:val="both"/>
        <w:rPr>
          <w:rFonts w:asciiTheme="majorBidi" w:hAnsiTheme="majorBidi" w:cstheme="majorBidi"/>
          <w:sz w:val="24"/>
          <w:szCs w:val="24"/>
        </w:rPr>
      </w:pPr>
      <w:hyperlink r:id="rId11" w:tgtFrame="_blank" w:history="1">
        <w:r w:rsidR="00232CB3" w:rsidRPr="008C0A7F">
          <w:rPr>
            <w:rFonts w:asciiTheme="majorBidi" w:hAnsiTheme="majorBidi" w:cstheme="majorBidi"/>
            <w:sz w:val="24"/>
            <w:szCs w:val="24"/>
            <w:u w:val="single"/>
          </w:rPr>
          <w:t>Shalayel M.H.F</w:t>
        </w:r>
        <w:r w:rsidR="00232CB3" w:rsidRPr="008C0A7F">
          <w:rPr>
            <w:rFonts w:asciiTheme="majorBidi" w:hAnsiTheme="majorBidi" w:cstheme="majorBidi"/>
            <w:sz w:val="24"/>
            <w:szCs w:val="24"/>
          </w:rPr>
          <w:t>., Elhussein A.B., Fadlelseed O.E., Abdelgadeir A.E.A., Naeem A., Elsheikh O.M., 2014. Platelets malondialdehyde levels in thrombocytopenic malaria patients caused by Plasmodium falciparum. The Journal of Physiology and Health. Photon 110, 305-309</w:t>
        </w:r>
      </w:hyperlink>
    </w:p>
    <w:p w:rsidR="00232CB3" w:rsidRPr="008C0A7F" w:rsidRDefault="00232CB3" w:rsidP="008C0A7F">
      <w:pPr>
        <w:numPr>
          <w:ilvl w:val="0"/>
          <w:numId w:val="1"/>
        </w:numPr>
        <w:autoSpaceDE w:val="0"/>
        <w:autoSpaceDN w:val="0"/>
        <w:bidi w:val="0"/>
        <w:adjustRightInd w:val="0"/>
        <w:spacing w:after="0" w:line="240" w:lineRule="auto"/>
        <w:jc w:val="both"/>
        <w:rPr>
          <w:rFonts w:asciiTheme="majorBidi" w:hAnsiTheme="majorBidi" w:cstheme="majorBidi"/>
          <w:sz w:val="24"/>
          <w:szCs w:val="24"/>
        </w:rPr>
      </w:pPr>
      <w:r w:rsidRPr="008C0A7F">
        <w:rPr>
          <w:rFonts w:asciiTheme="majorBidi" w:hAnsiTheme="majorBidi" w:cstheme="majorBidi"/>
          <w:sz w:val="24"/>
          <w:szCs w:val="24"/>
          <w:u w:val="single"/>
        </w:rPr>
        <w:t>Mohammed Helmy Faris Shalayel</w:t>
      </w:r>
      <w:r w:rsidRPr="008C0A7F">
        <w:rPr>
          <w:rFonts w:asciiTheme="majorBidi" w:hAnsiTheme="majorBidi" w:cstheme="majorBidi"/>
          <w:sz w:val="24"/>
          <w:szCs w:val="24"/>
        </w:rPr>
        <w:t xml:space="preserve">, Ahmed Morad Asaad, Jobran Miree Alqahtani, Ietimad AM Ayed, Mohamed Ansar Qureshi, Moawia A Elbadri. </w:t>
      </w:r>
      <w:r w:rsidRPr="008C0A7F">
        <w:rPr>
          <w:rFonts w:asciiTheme="majorBidi" w:hAnsiTheme="majorBidi" w:cstheme="majorBidi"/>
          <w:b/>
          <w:bCs/>
          <w:sz w:val="24"/>
          <w:szCs w:val="24"/>
        </w:rPr>
        <w:t>Biochemical and virological aspects beyond Ebola virus - Prospects for medications and immunization</w:t>
      </w:r>
      <w:r w:rsidRPr="008C0A7F">
        <w:rPr>
          <w:rFonts w:asciiTheme="majorBidi" w:hAnsiTheme="majorBidi" w:cstheme="majorBidi"/>
          <w:sz w:val="24"/>
          <w:szCs w:val="24"/>
        </w:rPr>
        <w:t xml:space="preserve"> (Accepted in </w:t>
      </w:r>
      <w:r w:rsidRPr="008C0A7F">
        <w:rPr>
          <w:rFonts w:asciiTheme="majorBidi" w:hAnsiTheme="majorBidi" w:cstheme="majorBidi"/>
          <w:spacing w:val="-3"/>
          <w:sz w:val="24"/>
          <w:szCs w:val="24"/>
        </w:rPr>
        <w:t>G</w:t>
      </w:r>
      <w:r w:rsidRPr="008C0A7F">
        <w:rPr>
          <w:rFonts w:asciiTheme="majorBidi" w:hAnsiTheme="majorBidi" w:cstheme="majorBidi"/>
          <w:spacing w:val="3"/>
          <w:sz w:val="24"/>
          <w:szCs w:val="24"/>
        </w:rPr>
        <w:t>l</w:t>
      </w:r>
      <w:r w:rsidRPr="008C0A7F">
        <w:rPr>
          <w:rFonts w:asciiTheme="majorBidi" w:hAnsiTheme="majorBidi" w:cstheme="majorBidi"/>
          <w:spacing w:val="-1"/>
          <w:sz w:val="24"/>
          <w:szCs w:val="24"/>
        </w:rPr>
        <w:t>ob</w:t>
      </w:r>
      <w:r w:rsidRPr="008C0A7F">
        <w:rPr>
          <w:rFonts w:asciiTheme="majorBidi" w:hAnsiTheme="majorBidi" w:cstheme="majorBidi"/>
          <w:spacing w:val="-5"/>
          <w:sz w:val="24"/>
          <w:szCs w:val="24"/>
        </w:rPr>
        <w:t>a</w:t>
      </w:r>
      <w:r w:rsidRPr="008C0A7F">
        <w:rPr>
          <w:rFonts w:asciiTheme="majorBidi" w:hAnsiTheme="majorBidi" w:cstheme="majorBidi"/>
          <w:sz w:val="24"/>
          <w:szCs w:val="24"/>
        </w:rPr>
        <w:t>l</w:t>
      </w:r>
      <w:r w:rsidRPr="008C0A7F">
        <w:rPr>
          <w:rFonts w:asciiTheme="majorBidi" w:hAnsiTheme="majorBidi" w:cstheme="majorBidi"/>
          <w:spacing w:val="10"/>
          <w:sz w:val="24"/>
          <w:szCs w:val="24"/>
        </w:rPr>
        <w:t xml:space="preserve"> </w:t>
      </w:r>
      <w:r w:rsidRPr="008C0A7F">
        <w:rPr>
          <w:rFonts w:asciiTheme="majorBidi" w:hAnsiTheme="majorBidi" w:cstheme="majorBidi"/>
          <w:spacing w:val="-2"/>
          <w:sz w:val="24"/>
          <w:szCs w:val="24"/>
        </w:rPr>
        <w:t>A</w:t>
      </w:r>
      <w:r w:rsidRPr="008C0A7F">
        <w:rPr>
          <w:rFonts w:asciiTheme="majorBidi" w:hAnsiTheme="majorBidi" w:cstheme="majorBidi"/>
          <w:spacing w:val="-5"/>
          <w:sz w:val="24"/>
          <w:szCs w:val="24"/>
        </w:rPr>
        <w:t>d</w:t>
      </w:r>
      <w:r w:rsidRPr="008C0A7F">
        <w:rPr>
          <w:rFonts w:asciiTheme="majorBidi" w:hAnsiTheme="majorBidi" w:cstheme="majorBidi"/>
          <w:sz w:val="24"/>
          <w:szCs w:val="24"/>
        </w:rPr>
        <w:t>v</w:t>
      </w:r>
      <w:r w:rsidRPr="008C0A7F">
        <w:rPr>
          <w:rFonts w:asciiTheme="majorBidi" w:hAnsiTheme="majorBidi" w:cstheme="majorBidi"/>
          <w:spacing w:val="-1"/>
          <w:sz w:val="24"/>
          <w:szCs w:val="24"/>
        </w:rPr>
        <w:t>an</w:t>
      </w:r>
      <w:r w:rsidRPr="008C0A7F">
        <w:rPr>
          <w:rFonts w:asciiTheme="majorBidi" w:hAnsiTheme="majorBidi" w:cstheme="majorBidi"/>
          <w:sz w:val="24"/>
          <w:szCs w:val="24"/>
        </w:rPr>
        <w:t>c</w:t>
      </w:r>
      <w:r w:rsidRPr="008C0A7F">
        <w:rPr>
          <w:rFonts w:asciiTheme="majorBidi" w:hAnsiTheme="majorBidi" w:cstheme="majorBidi"/>
          <w:spacing w:val="-5"/>
          <w:sz w:val="24"/>
          <w:szCs w:val="24"/>
        </w:rPr>
        <w:t>e</w:t>
      </w:r>
      <w:r w:rsidRPr="008C0A7F">
        <w:rPr>
          <w:rFonts w:asciiTheme="majorBidi" w:hAnsiTheme="majorBidi" w:cstheme="majorBidi"/>
          <w:sz w:val="24"/>
          <w:szCs w:val="24"/>
        </w:rPr>
        <w:t>d</w:t>
      </w:r>
      <w:r w:rsidRPr="008C0A7F">
        <w:rPr>
          <w:rFonts w:asciiTheme="majorBidi" w:hAnsiTheme="majorBidi" w:cstheme="majorBidi"/>
          <w:spacing w:val="10"/>
          <w:sz w:val="24"/>
          <w:szCs w:val="24"/>
        </w:rPr>
        <w:t xml:space="preserve"> </w:t>
      </w:r>
      <w:r w:rsidRPr="008C0A7F">
        <w:rPr>
          <w:rFonts w:asciiTheme="majorBidi" w:hAnsiTheme="majorBidi" w:cstheme="majorBidi"/>
          <w:spacing w:val="-2"/>
          <w:sz w:val="24"/>
          <w:szCs w:val="24"/>
        </w:rPr>
        <w:t>R</w:t>
      </w:r>
      <w:r w:rsidRPr="008C0A7F">
        <w:rPr>
          <w:rFonts w:asciiTheme="majorBidi" w:hAnsiTheme="majorBidi" w:cstheme="majorBidi"/>
          <w:spacing w:val="-5"/>
          <w:sz w:val="24"/>
          <w:szCs w:val="24"/>
        </w:rPr>
        <w:t>e</w:t>
      </w:r>
      <w:r w:rsidRPr="008C0A7F">
        <w:rPr>
          <w:rFonts w:asciiTheme="majorBidi" w:hAnsiTheme="majorBidi" w:cstheme="majorBidi"/>
          <w:sz w:val="24"/>
          <w:szCs w:val="24"/>
        </w:rPr>
        <w:t>s</w:t>
      </w:r>
      <w:r w:rsidRPr="008C0A7F">
        <w:rPr>
          <w:rFonts w:asciiTheme="majorBidi" w:hAnsiTheme="majorBidi" w:cstheme="majorBidi"/>
          <w:spacing w:val="-5"/>
          <w:sz w:val="24"/>
          <w:szCs w:val="24"/>
        </w:rPr>
        <w:t>e</w:t>
      </w:r>
      <w:r w:rsidRPr="008C0A7F">
        <w:rPr>
          <w:rFonts w:asciiTheme="majorBidi" w:hAnsiTheme="majorBidi" w:cstheme="majorBidi"/>
          <w:spacing w:val="-1"/>
          <w:sz w:val="24"/>
          <w:szCs w:val="24"/>
        </w:rPr>
        <w:t>a</w:t>
      </w:r>
      <w:r w:rsidRPr="008C0A7F">
        <w:rPr>
          <w:rFonts w:asciiTheme="majorBidi" w:hAnsiTheme="majorBidi" w:cstheme="majorBidi"/>
          <w:spacing w:val="2"/>
          <w:sz w:val="24"/>
          <w:szCs w:val="24"/>
        </w:rPr>
        <w:t>r</w:t>
      </w:r>
      <w:r w:rsidRPr="008C0A7F">
        <w:rPr>
          <w:rFonts w:asciiTheme="majorBidi" w:hAnsiTheme="majorBidi" w:cstheme="majorBidi"/>
          <w:sz w:val="24"/>
          <w:szCs w:val="24"/>
        </w:rPr>
        <w:t>ch</w:t>
      </w:r>
      <w:r w:rsidRPr="008C0A7F">
        <w:rPr>
          <w:rFonts w:asciiTheme="majorBidi" w:hAnsiTheme="majorBidi" w:cstheme="majorBidi"/>
          <w:spacing w:val="10"/>
          <w:sz w:val="24"/>
          <w:szCs w:val="24"/>
        </w:rPr>
        <w:t xml:space="preserve"> </w:t>
      </w:r>
      <w:r w:rsidRPr="008C0A7F">
        <w:rPr>
          <w:rFonts w:asciiTheme="majorBidi" w:hAnsiTheme="majorBidi" w:cstheme="majorBidi"/>
          <w:spacing w:val="-5"/>
          <w:sz w:val="24"/>
          <w:szCs w:val="24"/>
        </w:rPr>
        <w:t>J</w:t>
      </w:r>
      <w:r w:rsidRPr="008C0A7F">
        <w:rPr>
          <w:rFonts w:asciiTheme="majorBidi" w:hAnsiTheme="majorBidi" w:cstheme="majorBidi"/>
          <w:spacing w:val="-1"/>
          <w:sz w:val="24"/>
          <w:szCs w:val="24"/>
        </w:rPr>
        <w:t>ou</w:t>
      </w:r>
      <w:r w:rsidRPr="008C0A7F">
        <w:rPr>
          <w:rFonts w:asciiTheme="majorBidi" w:hAnsiTheme="majorBidi" w:cstheme="majorBidi"/>
          <w:spacing w:val="2"/>
          <w:sz w:val="24"/>
          <w:szCs w:val="24"/>
        </w:rPr>
        <w:t>r</w:t>
      </w:r>
      <w:r w:rsidRPr="008C0A7F">
        <w:rPr>
          <w:rFonts w:asciiTheme="majorBidi" w:hAnsiTheme="majorBidi" w:cstheme="majorBidi"/>
          <w:spacing w:val="-1"/>
          <w:sz w:val="24"/>
          <w:szCs w:val="24"/>
        </w:rPr>
        <w:t>n</w:t>
      </w:r>
      <w:r w:rsidRPr="008C0A7F">
        <w:rPr>
          <w:rFonts w:asciiTheme="majorBidi" w:hAnsiTheme="majorBidi" w:cstheme="majorBidi"/>
          <w:spacing w:val="-5"/>
          <w:sz w:val="24"/>
          <w:szCs w:val="24"/>
        </w:rPr>
        <w:t>a</w:t>
      </w:r>
      <w:r w:rsidRPr="008C0A7F">
        <w:rPr>
          <w:rFonts w:asciiTheme="majorBidi" w:hAnsiTheme="majorBidi" w:cstheme="majorBidi"/>
          <w:sz w:val="24"/>
          <w:szCs w:val="24"/>
        </w:rPr>
        <w:t>l</w:t>
      </w:r>
      <w:r w:rsidRPr="008C0A7F">
        <w:rPr>
          <w:rFonts w:asciiTheme="majorBidi" w:hAnsiTheme="majorBidi" w:cstheme="majorBidi"/>
          <w:spacing w:val="7"/>
          <w:sz w:val="24"/>
          <w:szCs w:val="24"/>
        </w:rPr>
        <w:t xml:space="preserve"> </w:t>
      </w:r>
      <w:r w:rsidRPr="008C0A7F">
        <w:rPr>
          <w:rFonts w:asciiTheme="majorBidi" w:hAnsiTheme="majorBidi" w:cstheme="majorBidi"/>
          <w:spacing w:val="-1"/>
          <w:sz w:val="24"/>
          <w:szCs w:val="24"/>
        </w:rPr>
        <w:t>o</w:t>
      </w:r>
      <w:r w:rsidRPr="008C0A7F">
        <w:rPr>
          <w:rFonts w:asciiTheme="majorBidi" w:hAnsiTheme="majorBidi" w:cstheme="majorBidi"/>
          <w:sz w:val="24"/>
          <w:szCs w:val="24"/>
        </w:rPr>
        <w:t>f</w:t>
      </w:r>
      <w:r w:rsidRPr="008C0A7F">
        <w:rPr>
          <w:rFonts w:asciiTheme="majorBidi" w:hAnsiTheme="majorBidi" w:cstheme="majorBidi"/>
          <w:spacing w:val="1"/>
          <w:sz w:val="24"/>
          <w:szCs w:val="24"/>
        </w:rPr>
        <w:t xml:space="preserve"> </w:t>
      </w:r>
      <w:r w:rsidRPr="008C0A7F">
        <w:rPr>
          <w:rFonts w:asciiTheme="majorBidi" w:hAnsiTheme="majorBidi" w:cstheme="majorBidi"/>
          <w:spacing w:val="-3"/>
          <w:sz w:val="24"/>
          <w:szCs w:val="24"/>
        </w:rPr>
        <w:t>M</w:t>
      </w:r>
      <w:r w:rsidRPr="008C0A7F">
        <w:rPr>
          <w:rFonts w:asciiTheme="majorBidi" w:hAnsiTheme="majorBidi" w:cstheme="majorBidi"/>
          <w:spacing w:val="-2"/>
          <w:sz w:val="24"/>
          <w:szCs w:val="24"/>
        </w:rPr>
        <w:t>i</w:t>
      </w:r>
      <w:r w:rsidRPr="008C0A7F">
        <w:rPr>
          <w:rFonts w:asciiTheme="majorBidi" w:hAnsiTheme="majorBidi" w:cstheme="majorBidi"/>
          <w:sz w:val="24"/>
          <w:szCs w:val="24"/>
        </w:rPr>
        <w:t>c</w:t>
      </w:r>
      <w:r w:rsidRPr="008C0A7F">
        <w:rPr>
          <w:rFonts w:asciiTheme="majorBidi" w:hAnsiTheme="majorBidi" w:cstheme="majorBidi"/>
          <w:spacing w:val="2"/>
          <w:sz w:val="24"/>
          <w:szCs w:val="24"/>
        </w:rPr>
        <w:t>r</w:t>
      </w:r>
      <w:r w:rsidRPr="008C0A7F">
        <w:rPr>
          <w:rFonts w:asciiTheme="majorBidi" w:hAnsiTheme="majorBidi" w:cstheme="majorBidi"/>
          <w:spacing w:val="-5"/>
          <w:sz w:val="24"/>
          <w:szCs w:val="24"/>
        </w:rPr>
        <w:t>o</w:t>
      </w:r>
      <w:r w:rsidRPr="008C0A7F">
        <w:rPr>
          <w:rFonts w:asciiTheme="majorBidi" w:hAnsiTheme="majorBidi" w:cstheme="majorBidi"/>
          <w:spacing w:val="-1"/>
          <w:sz w:val="24"/>
          <w:szCs w:val="24"/>
        </w:rPr>
        <w:t>b</w:t>
      </w:r>
      <w:r w:rsidRPr="008C0A7F">
        <w:rPr>
          <w:rFonts w:asciiTheme="majorBidi" w:hAnsiTheme="majorBidi" w:cstheme="majorBidi"/>
          <w:spacing w:val="3"/>
          <w:sz w:val="24"/>
          <w:szCs w:val="24"/>
        </w:rPr>
        <w:t>i</w:t>
      </w:r>
      <w:r w:rsidRPr="008C0A7F">
        <w:rPr>
          <w:rFonts w:asciiTheme="majorBidi" w:hAnsiTheme="majorBidi" w:cstheme="majorBidi"/>
          <w:spacing w:val="-5"/>
          <w:sz w:val="24"/>
          <w:szCs w:val="24"/>
        </w:rPr>
        <w:t>o</w:t>
      </w:r>
      <w:r w:rsidRPr="008C0A7F">
        <w:rPr>
          <w:rFonts w:asciiTheme="majorBidi" w:hAnsiTheme="majorBidi" w:cstheme="majorBidi"/>
          <w:spacing w:val="3"/>
          <w:sz w:val="24"/>
          <w:szCs w:val="24"/>
        </w:rPr>
        <w:t>l</w:t>
      </w:r>
      <w:r w:rsidRPr="008C0A7F">
        <w:rPr>
          <w:rFonts w:asciiTheme="majorBidi" w:hAnsiTheme="majorBidi" w:cstheme="majorBidi"/>
          <w:spacing w:val="-1"/>
          <w:sz w:val="24"/>
          <w:szCs w:val="24"/>
        </w:rPr>
        <w:t>o</w:t>
      </w:r>
      <w:r w:rsidRPr="008C0A7F">
        <w:rPr>
          <w:rFonts w:asciiTheme="majorBidi" w:hAnsiTheme="majorBidi" w:cstheme="majorBidi"/>
          <w:spacing w:val="-5"/>
          <w:sz w:val="24"/>
          <w:szCs w:val="24"/>
        </w:rPr>
        <w:t>g</w:t>
      </w:r>
      <w:r w:rsidRPr="008C0A7F">
        <w:rPr>
          <w:rFonts w:asciiTheme="majorBidi" w:hAnsiTheme="majorBidi" w:cstheme="majorBidi"/>
          <w:sz w:val="24"/>
          <w:szCs w:val="24"/>
        </w:rPr>
        <w:t>y</w:t>
      </w:r>
      <w:r w:rsidRPr="008C0A7F">
        <w:rPr>
          <w:rFonts w:asciiTheme="majorBidi" w:hAnsiTheme="majorBidi" w:cstheme="majorBidi"/>
          <w:spacing w:val="13"/>
          <w:sz w:val="24"/>
          <w:szCs w:val="24"/>
        </w:rPr>
        <w:t xml:space="preserve"> </w:t>
      </w:r>
      <w:r w:rsidRPr="008C0A7F">
        <w:rPr>
          <w:rFonts w:asciiTheme="majorBidi" w:hAnsiTheme="majorBidi" w:cstheme="majorBidi"/>
          <w:sz w:val="24"/>
          <w:szCs w:val="24"/>
        </w:rPr>
        <w:t>(ISSN: 2315-5116)</w:t>
      </w:r>
      <w:r w:rsidRPr="008C0A7F">
        <w:rPr>
          <w:rFonts w:asciiTheme="majorBidi" w:hAnsiTheme="majorBidi" w:cstheme="majorBidi"/>
          <w:i/>
          <w:sz w:val="24"/>
          <w:szCs w:val="24"/>
        </w:rPr>
        <w:t xml:space="preserve"> </w:t>
      </w:r>
      <w:r w:rsidRPr="008C0A7F">
        <w:rPr>
          <w:rFonts w:asciiTheme="majorBidi" w:hAnsiTheme="majorBidi" w:cstheme="majorBidi"/>
          <w:spacing w:val="-2"/>
          <w:sz w:val="24"/>
          <w:szCs w:val="24"/>
        </w:rPr>
        <w:t>V</w:t>
      </w:r>
      <w:r w:rsidRPr="008C0A7F">
        <w:rPr>
          <w:rFonts w:asciiTheme="majorBidi" w:hAnsiTheme="majorBidi" w:cstheme="majorBidi"/>
          <w:spacing w:val="-5"/>
          <w:sz w:val="24"/>
          <w:szCs w:val="24"/>
        </w:rPr>
        <w:t>o</w:t>
      </w:r>
      <w:r w:rsidRPr="008C0A7F">
        <w:rPr>
          <w:rFonts w:asciiTheme="majorBidi" w:hAnsiTheme="majorBidi" w:cstheme="majorBidi"/>
          <w:spacing w:val="-2"/>
          <w:sz w:val="24"/>
          <w:szCs w:val="24"/>
        </w:rPr>
        <w:t>l</w:t>
      </w:r>
      <w:r w:rsidRPr="008C0A7F">
        <w:rPr>
          <w:rFonts w:asciiTheme="majorBidi" w:hAnsiTheme="majorBidi" w:cstheme="majorBidi"/>
          <w:sz w:val="24"/>
          <w:szCs w:val="24"/>
        </w:rPr>
        <w:t>.</w:t>
      </w:r>
      <w:r w:rsidRPr="008C0A7F">
        <w:rPr>
          <w:rFonts w:asciiTheme="majorBidi" w:hAnsiTheme="majorBidi" w:cstheme="majorBidi"/>
          <w:spacing w:val="8"/>
          <w:sz w:val="24"/>
          <w:szCs w:val="24"/>
        </w:rPr>
        <w:t xml:space="preserve"> </w:t>
      </w:r>
      <w:r w:rsidRPr="008C0A7F">
        <w:rPr>
          <w:rFonts w:asciiTheme="majorBidi" w:hAnsiTheme="majorBidi" w:cstheme="majorBidi"/>
          <w:spacing w:val="-5"/>
          <w:sz w:val="24"/>
          <w:szCs w:val="24"/>
        </w:rPr>
        <w:t>3</w:t>
      </w:r>
      <w:r w:rsidRPr="008C0A7F">
        <w:rPr>
          <w:rFonts w:asciiTheme="majorBidi" w:hAnsiTheme="majorBidi" w:cstheme="majorBidi"/>
          <w:spacing w:val="2"/>
          <w:sz w:val="24"/>
          <w:szCs w:val="24"/>
        </w:rPr>
        <w:t>(</w:t>
      </w:r>
      <w:r w:rsidRPr="008C0A7F">
        <w:rPr>
          <w:rFonts w:asciiTheme="majorBidi" w:hAnsiTheme="majorBidi" w:cstheme="majorBidi"/>
          <w:spacing w:val="-1"/>
          <w:sz w:val="24"/>
          <w:szCs w:val="24"/>
        </w:rPr>
        <w:t>9</w:t>
      </w:r>
      <w:r w:rsidRPr="008C0A7F">
        <w:rPr>
          <w:rFonts w:asciiTheme="majorBidi" w:hAnsiTheme="majorBidi" w:cstheme="majorBidi"/>
          <w:sz w:val="24"/>
          <w:szCs w:val="24"/>
        </w:rPr>
        <w:t>): 152-159</w:t>
      </w:r>
      <w:r w:rsidRPr="008C0A7F">
        <w:rPr>
          <w:rFonts w:asciiTheme="majorBidi" w:hAnsiTheme="majorBidi" w:cstheme="majorBidi"/>
          <w:spacing w:val="11"/>
          <w:sz w:val="24"/>
          <w:szCs w:val="24"/>
        </w:rPr>
        <w:t>. (</w:t>
      </w:r>
      <w:r w:rsidRPr="008C0A7F">
        <w:rPr>
          <w:rFonts w:asciiTheme="majorBidi" w:hAnsiTheme="majorBidi" w:cstheme="majorBidi"/>
          <w:sz w:val="24"/>
          <w:szCs w:val="24"/>
        </w:rPr>
        <w:t>December,</w:t>
      </w:r>
      <w:r w:rsidRPr="008C0A7F">
        <w:rPr>
          <w:rFonts w:asciiTheme="majorBidi" w:hAnsiTheme="majorBidi" w:cstheme="majorBidi"/>
          <w:spacing w:val="9"/>
          <w:sz w:val="24"/>
          <w:szCs w:val="24"/>
        </w:rPr>
        <w:t xml:space="preserve"> </w:t>
      </w:r>
      <w:r w:rsidRPr="008C0A7F">
        <w:rPr>
          <w:rFonts w:asciiTheme="majorBidi" w:hAnsiTheme="majorBidi" w:cstheme="majorBidi"/>
          <w:spacing w:val="-1"/>
          <w:w w:val="101"/>
          <w:sz w:val="24"/>
          <w:szCs w:val="24"/>
        </w:rPr>
        <w:t>2</w:t>
      </w:r>
      <w:r w:rsidRPr="008C0A7F">
        <w:rPr>
          <w:rFonts w:asciiTheme="majorBidi" w:hAnsiTheme="majorBidi" w:cstheme="majorBidi"/>
          <w:spacing w:val="-5"/>
          <w:w w:val="101"/>
          <w:sz w:val="24"/>
          <w:szCs w:val="24"/>
        </w:rPr>
        <w:t>0</w:t>
      </w:r>
      <w:r w:rsidRPr="008C0A7F">
        <w:rPr>
          <w:rFonts w:asciiTheme="majorBidi" w:hAnsiTheme="majorBidi" w:cstheme="majorBidi"/>
          <w:spacing w:val="-1"/>
          <w:w w:val="101"/>
          <w:sz w:val="24"/>
          <w:szCs w:val="24"/>
        </w:rPr>
        <w:t>1</w:t>
      </w:r>
      <w:r w:rsidRPr="008C0A7F">
        <w:rPr>
          <w:rFonts w:asciiTheme="majorBidi" w:hAnsiTheme="majorBidi" w:cstheme="majorBidi"/>
          <w:w w:val="101"/>
          <w:sz w:val="24"/>
          <w:szCs w:val="24"/>
        </w:rPr>
        <w:t>4 Special Anniversary).</w:t>
      </w:r>
    </w:p>
    <w:p w:rsidR="00232CB3" w:rsidRPr="008C0A7F" w:rsidRDefault="00232CB3" w:rsidP="008C0A7F">
      <w:pPr>
        <w:numPr>
          <w:ilvl w:val="0"/>
          <w:numId w:val="1"/>
        </w:numPr>
        <w:autoSpaceDE w:val="0"/>
        <w:autoSpaceDN w:val="0"/>
        <w:bidi w:val="0"/>
        <w:adjustRightInd w:val="0"/>
        <w:spacing w:after="0" w:line="240" w:lineRule="auto"/>
        <w:jc w:val="both"/>
        <w:rPr>
          <w:rFonts w:asciiTheme="majorBidi" w:hAnsiTheme="majorBidi" w:cstheme="majorBidi"/>
          <w:sz w:val="24"/>
          <w:szCs w:val="24"/>
        </w:rPr>
      </w:pPr>
      <w:r w:rsidRPr="008C0A7F">
        <w:rPr>
          <w:rFonts w:asciiTheme="majorBidi" w:hAnsiTheme="majorBidi" w:cstheme="majorBidi"/>
          <w:sz w:val="24"/>
          <w:szCs w:val="24"/>
          <w:u w:val="single"/>
        </w:rPr>
        <w:t>Mohammed H F Shalayel</w:t>
      </w:r>
      <w:r w:rsidRPr="008C0A7F">
        <w:rPr>
          <w:rFonts w:asciiTheme="majorBidi" w:hAnsiTheme="majorBidi" w:cstheme="majorBidi"/>
          <w:sz w:val="24"/>
          <w:szCs w:val="24"/>
        </w:rPr>
        <w:t xml:space="preserve">, Amin A A Elbadawi, Ietimad AM Ayed, Khalid O Abosalif, Gadallah Modawe, Ihab Hamed Nourein, Nuha G Ahmed and Sayda H El Safi. </w:t>
      </w:r>
      <w:r w:rsidRPr="008C0A7F">
        <w:rPr>
          <w:rFonts w:asciiTheme="majorBidi" w:hAnsiTheme="majorBidi" w:cstheme="majorBidi"/>
          <w:b/>
          <w:bCs/>
          <w:sz w:val="24"/>
          <w:szCs w:val="24"/>
        </w:rPr>
        <w:t>Sensitivity of aqueous and freeze-dried DAT (AQ-DAT and FD-DAT) in diagnosis of visceral leishmaniasis in Sudan- Possibility of adapting the DAT (aqueous antigen) as a rapid test by using blood spot on filter paper.</w:t>
      </w:r>
      <w:r w:rsidRPr="008C0A7F">
        <w:rPr>
          <w:rFonts w:asciiTheme="majorBidi" w:hAnsiTheme="majorBidi" w:cstheme="majorBidi"/>
          <w:sz w:val="24"/>
          <w:szCs w:val="24"/>
        </w:rPr>
        <w:t xml:space="preserve"> Global Advanced Research Journal of Medicine and Medical Science. (2015); 4(2): 78-82.</w:t>
      </w:r>
    </w:p>
    <w:tbl>
      <w:tblPr>
        <w:bidiVisual/>
        <w:tblW w:w="0" w:type="auto"/>
        <w:jc w:val="right"/>
        <w:tblBorders>
          <w:top w:val="nil"/>
          <w:left w:val="nil"/>
          <w:bottom w:val="nil"/>
          <w:right w:val="nil"/>
        </w:tblBorders>
        <w:tblLook w:val="0000"/>
      </w:tblPr>
      <w:tblGrid>
        <w:gridCol w:w="9286"/>
      </w:tblGrid>
      <w:tr w:rsidR="00232CB3" w:rsidRPr="008C0A7F" w:rsidTr="00AC5402">
        <w:trPr>
          <w:trHeight w:val="437"/>
          <w:jc w:val="right"/>
        </w:trPr>
        <w:tc>
          <w:tcPr>
            <w:tcW w:w="0" w:type="auto"/>
          </w:tcPr>
          <w:p w:rsidR="00232CB3" w:rsidRPr="008C0A7F" w:rsidRDefault="00232CB3" w:rsidP="008C0A7F">
            <w:pPr>
              <w:numPr>
                <w:ilvl w:val="0"/>
                <w:numId w:val="1"/>
              </w:numPr>
              <w:autoSpaceDE w:val="0"/>
              <w:autoSpaceDN w:val="0"/>
              <w:bidi w:val="0"/>
              <w:adjustRightInd w:val="0"/>
              <w:spacing w:after="0" w:line="240" w:lineRule="auto"/>
              <w:jc w:val="both"/>
              <w:rPr>
                <w:rFonts w:asciiTheme="majorBidi" w:eastAsia="Calibri" w:hAnsiTheme="majorBidi" w:cstheme="majorBidi"/>
                <w:sz w:val="24"/>
                <w:szCs w:val="24"/>
              </w:rPr>
            </w:pPr>
            <w:r w:rsidRPr="008C0A7F">
              <w:rPr>
                <w:rFonts w:asciiTheme="majorBidi" w:eastAsia="Calibri" w:hAnsiTheme="majorBidi" w:cstheme="majorBidi"/>
                <w:sz w:val="24"/>
                <w:szCs w:val="24"/>
              </w:rPr>
              <w:t xml:space="preserve">Ietimad A.M. Ayed, </w:t>
            </w:r>
            <w:r w:rsidRPr="008C0A7F">
              <w:rPr>
                <w:rFonts w:asciiTheme="majorBidi" w:eastAsia="Calibri" w:hAnsiTheme="majorBidi" w:cstheme="majorBidi"/>
                <w:b/>
                <w:bCs/>
                <w:sz w:val="24"/>
                <w:szCs w:val="24"/>
                <w:u w:val="single"/>
              </w:rPr>
              <w:t>Mohammed H.F. Shalayel</w:t>
            </w:r>
            <w:r w:rsidRPr="008C0A7F">
              <w:rPr>
                <w:rFonts w:asciiTheme="majorBidi" w:eastAsia="Calibri" w:hAnsiTheme="majorBidi" w:cstheme="majorBidi"/>
                <w:sz w:val="24"/>
                <w:szCs w:val="24"/>
              </w:rPr>
              <w:t xml:space="preserve">*, Salah I. Kheder, Mohammed Ayed Huneif and Amir Elmubarek Ali.  </w:t>
            </w:r>
            <w:r w:rsidRPr="008C0A7F">
              <w:rPr>
                <w:rFonts w:asciiTheme="majorBidi" w:eastAsia="Calibri" w:hAnsiTheme="majorBidi" w:cstheme="majorBidi"/>
                <w:b/>
                <w:bCs/>
                <w:sz w:val="24"/>
                <w:szCs w:val="24"/>
              </w:rPr>
              <w:t>Effects of Dietary Grewia tenax (Goddaim) Fruit and its Ethanolic Extract Given by Different Routes of Administration on Bovans</w:t>
            </w:r>
            <w:r w:rsidRPr="008C0A7F">
              <w:rPr>
                <w:rFonts w:asciiTheme="majorBidi" w:eastAsia="Calibri" w:hAnsiTheme="majorBidi" w:cstheme="majorBidi"/>
                <w:sz w:val="24"/>
                <w:szCs w:val="24"/>
              </w:rPr>
              <w:t>. International Journal of Current Research in Biosciences and Plant Biology. 2015; 2(4):143-150.</w:t>
            </w:r>
          </w:p>
          <w:p w:rsidR="00232CB3" w:rsidRPr="008C0A7F" w:rsidRDefault="00232CB3" w:rsidP="008C0A7F">
            <w:pPr>
              <w:numPr>
                <w:ilvl w:val="0"/>
                <w:numId w:val="1"/>
              </w:numPr>
              <w:autoSpaceDE w:val="0"/>
              <w:autoSpaceDN w:val="0"/>
              <w:bidi w:val="0"/>
              <w:adjustRightInd w:val="0"/>
              <w:spacing w:after="0" w:line="240" w:lineRule="auto"/>
              <w:jc w:val="both"/>
              <w:rPr>
                <w:rFonts w:asciiTheme="majorBidi" w:eastAsia="Calibri" w:hAnsiTheme="majorBidi" w:cstheme="majorBidi"/>
                <w:sz w:val="24"/>
                <w:szCs w:val="24"/>
              </w:rPr>
            </w:pPr>
            <w:r w:rsidRPr="008C0A7F">
              <w:rPr>
                <w:rFonts w:asciiTheme="majorBidi" w:eastAsia="Calibri" w:hAnsiTheme="majorBidi" w:cstheme="majorBidi"/>
                <w:b/>
                <w:bCs/>
                <w:sz w:val="24"/>
                <w:szCs w:val="24"/>
                <w:u w:val="single"/>
              </w:rPr>
              <w:t>Mohammed H F Shalayel</w:t>
            </w:r>
            <w:r w:rsidRPr="008C0A7F">
              <w:rPr>
                <w:rFonts w:asciiTheme="majorBidi" w:eastAsia="Calibri" w:hAnsiTheme="majorBidi" w:cstheme="majorBidi"/>
                <w:sz w:val="24"/>
                <w:szCs w:val="24"/>
              </w:rPr>
              <w:t xml:space="preserve">*, Moawia A Elbadri, Ihab Hamed Nourein, Ietimad AM Ayed, Mohammed Ayed Huneif. </w:t>
            </w:r>
            <w:r w:rsidRPr="008C0A7F">
              <w:rPr>
                <w:rFonts w:asciiTheme="majorBidi" w:eastAsia="Calibri" w:hAnsiTheme="majorBidi" w:cstheme="majorBidi"/>
                <w:b/>
                <w:bCs/>
                <w:sz w:val="24"/>
                <w:szCs w:val="24"/>
              </w:rPr>
              <w:t>Identification of novel targets of new insulin sensitizers- studies of related mechanism with other glucose-lowering agents</w:t>
            </w:r>
            <w:r w:rsidRPr="008C0A7F">
              <w:rPr>
                <w:rFonts w:asciiTheme="majorBidi" w:eastAsia="Calibri" w:hAnsiTheme="majorBidi" w:cstheme="majorBidi"/>
                <w:sz w:val="24"/>
                <w:szCs w:val="24"/>
              </w:rPr>
              <w:t>. World Journal of Pharmaceutical Research. 2015; 4(6): 228-247.</w:t>
            </w:r>
          </w:p>
          <w:p w:rsidR="00232CB3" w:rsidRPr="008C0A7F" w:rsidRDefault="00232CB3" w:rsidP="008C0A7F">
            <w:pPr>
              <w:numPr>
                <w:ilvl w:val="0"/>
                <w:numId w:val="1"/>
              </w:numPr>
              <w:autoSpaceDE w:val="0"/>
              <w:autoSpaceDN w:val="0"/>
              <w:bidi w:val="0"/>
              <w:adjustRightInd w:val="0"/>
              <w:spacing w:after="0" w:line="240" w:lineRule="auto"/>
              <w:jc w:val="both"/>
              <w:rPr>
                <w:rFonts w:asciiTheme="majorBidi" w:eastAsia="Calibri" w:hAnsiTheme="majorBidi" w:cstheme="majorBidi"/>
                <w:sz w:val="24"/>
                <w:szCs w:val="24"/>
              </w:rPr>
            </w:pPr>
            <w:r w:rsidRPr="008C0A7F">
              <w:rPr>
                <w:rFonts w:asciiTheme="majorBidi" w:eastAsia="Calibri" w:hAnsiTheme="majorBidi" w:cstheme="majorBidi"/>
                <w:sz w:val="24"/>
                <w:szCs w:val="24"/>
              </w:rPr>
              <w:t xml:space="preserve">Amar B. Elhussein, Mohammed Ayed Huneif, Ashraf Naeem, Omar E. Fadlelseed, Walid G. Babiker, Nour Elhouda A. A. Rahma, Salah A. M. Ahmed, Ietimad A. M. Ayed, </w:t>
            </w:r>
            <w:r w:rsidRPr="008C0A7F">
              <w:rPr>
                <w:rFonts w:asciiTheme="majorBidi" w:eastAsia="Calibri" w:hAnsiTheme="majorBidi" w:cstheme="majorBidi"/>
                <w:b/>
                <w:bCs/>
                <w:sz w:val="24"/>
                <w:szCs w:val="24"/>
                <w:u w:val="single"/>
              </w:rPr>
              <w:t>Mohammed H. F. Shalayel</w:t>
            </w:r>
            <w:r w:rsidRPr="008C0A7F">
              <w:rPr>
                <w:rFonts w:asciiTheme="majorBidi" w:eastAsia="Calibri" w:hAnsiTheme="majorBidi" w:cstheme="majorBidi"/>
                <w:sz w:val="24"/>
                <w:szCs w:val="24"/>
              </w:rPr>
              <w:t xml:space="preserve">. </w:t>
            </w:r>
            <w:r w:rsidRPr="008C0A7F">
              <w:rPr>
                <w:rFonts w:asciiTheme="majorBidi" w:eastAsia="Calibri" w:hAnsiTheme="majorBidi" w:cstheme="majorBidi"/>
                <w:b/>
                <w:bCs/>
                <w:sz w:val="24"/>
                <w:szCs w:val="24"/>
              </w:rPr>
              <w:t>Correlation of interleukin-4 levels with Plasmodium falciparum malaria parasitaemia in Sudanese children</w:t>
            </w:r>
            <w:r w:rsidRPr="008C0A7F">
              <w:rPr>
                <w:rFonts w:asciiTheme="majorBidi" w:eastAsia="Calibri" w:hAnsiTheme="majorBidi" w:cstheme="majorBidi"/>
                <w:sz w:val="24"/>
                <w:szCs w:val="24"/>
              </w:rPr>
              <w:t>. Acta Clinica Belgica, 2015. DOI 10.1179/2295333715Y.0000000042.</w:t>
            </w:r>
          </w:p>
          <w:p w:rsidR="00232CB3" w:rsidRPr="008C0A7F" w:rsidRDefault="00232CB3" w:rsidP="008C0A7F">
            <w:pPr>
              <w:numPr>
                <w:ilvl w:val="0"/>
                <w:numId w:val="1"/>
              </w:numPr>
              <w:autoSpaceDE w:val="0"/>
              <w:autoSpaceDN w:val="0"/>
              <w:bidi w:val="0"/>
              <w:adjustRightInd w:val="0"/>
              <w:spacing w:after="0" w:line="240" w:lineRule="auto"/>
              <w:jc w:val="both"/>
              <w:rPr>
                <w:rFonts w:asciiTheme="majorBidi" w:eastAsia="Calibri" w:hAnsiTheme="majorBidi" w:cstheme="majorBidi"/>
                <w:sz w:val="24"/>
                <w:szCs w:val="24"/>
              </w:rPr>
            </w:pPr>
            <w:r w:rsidRPr="008C0A7F">
              <w:rPr>
                <w:rFonts w:asciiTheme="majorBidi" w:eastAsia="Calibri" w:hAnsiTheme="majorBidi" w:cstheme="majorBidi"/>
                <w:b/>
                <w:bCs/>
                <w:sz w:val="24"/>
                <w:szCs w:val="24"/>
                <w:u w:val="single"/>
              </w:rPr>
              <w:t>Mohammed Helmy Faris Shalayel</w:t>
            </w:r>
            <w:r w:rsidRPr="008C0A7F">
              <w:rPr>
                <w:rFonts w:asciiTheme="majorBidi" w:eastAsia="Calibri" w:hAnsiTheme="majorBidi" w:cstheme="majorBidi"/>
                <w:sz w:val="24"/>
                <w:szCs w:val="24"/>
              </w:rPr>
              <w:t xml:space="preserve">*, Ahmed Morad Asaad, Mohammed Ansar Qureshi, Amar Babiker El-Hussein. </w:t>
            </w:r>
            <w:r w:rsidRPr="008C0A7F">
              <w:rPr>
                <w:rFonts w:asciiTheme="majorBidi" w:eastAsia="Calibri" w:hAnsiTheme="majorBidi" w:cstheme="majorBidi"/>
                <w:b/>
                <w:bCs/>
                <w:sz w:val="24"/>
                <w:szCs w:val="24"/>
              </w:rPr>
              <w:t xml:space="preserve">Anti-microbial action of peppermint (Mentha piperita) oil extract. </w:t>
            </w:r>
            <w:r w:rsidRPr="008C0A7F">
              <w:rPr>
                <w:rFonts w:asciiTheme="majorBidi" w:eastAsia="Calibri" w:hAnsiTheme="majorBidi" w:cstheme="majorBidi"/>
                <w:sz w:val="24"/>
                <w:szCs w:val="24"/>
              </w:rPr>
              <w:t>Wulfenia Journal. 2015; 22(9): 353- 367.</w:t>
            </w:r>
          </w:p>
          <w:p w:rsidR="00232CB3" w:rsidRPr="008C0A7F" w:rsidRDefault="00232CB3" w:rsidP="008C0A7F">
            <w:pPr>
              <w:numPr>
                <w:ilvl w:val="0"/>
                <w:numId w:val="1"/>
              </w:numPr>
              <w:autoSpaceDE w:val="0"/>
              <w:autoSpaceDN w:val="0"/>
              <w:bidi w:val="0"/>
              <w:adjustRightInd w:val="0"/>
              <w:spacing w:after="0" w:line="240" w:lineRule="auto"/>
              <w:jc w:val="both"/>
              <w:rPr>
                <w:rFonts w:asciiTheme="majorBidi" w:eastAsia="Calibri" w:hAnsiTheme="majorBidi" w:cstheme="majorBidi"/>
                <w:sz w:val="24"/>
                <w:szCs w:val="24"/>
              </w:rPr>
            </w:pPr>
            <w:r w:rsidRPr="008C0A7F">
              <w:rPr>
                <w:rFonts w:asciiTheme="majorBidi" w:eastAsia="Calibri" w:hAnsiTheme="majorBidi" w:cstheme="majorBidi"/>
                <w:sz w:val="24"/>
                <w:szCs w:val="24"/>
              </w:rPr>
              <w:t xml:space="preserve">Osman Imam Ahmed1, Ihab Hamed Nourein2, Moawia A Elbadri3, Ahmed Elbasheer Abdelgadir4, Ietimad AM Ayed5, </w:t>
            </w:r>
            <w:r w:rsidRPr="008C0A7F">
              <w:rPr>
                <w:rFonts w:asciiTheme="majorBidi" w:eastAsia="Calibri" w:hAnsiTheme="majorBidi" w:cstheme="majorBidi"/>
                <w:b/>
                <w:bCs/>
                <w:sz w:val="24"/>
                <w:szCs w:val="24"/>
                <w:u w:val="single"/>
              </w:rPr>
              <w:t>Mohammed HF Shalayel</w:t>
            </w:r>
            <w:r w:rsidRPr="008C0A7F">
              <w:rPr>
                <w:rFonts w:asciiTheme="majorBidi" w:eastAsia="Calibri" w:hAnsiTheme="majorBidi" w:cstheme="majorBidi"/>
                <w:sz w:val="24"/>
                <w:szCs w:val="24"/>
              </w:rPr>
              <w:t xml:space="preserve">. </w:t>
            </w:r>
            <w:r w:rsidRPr="008C0A7F">
              <w:rPr>
                <w:rFonts w:asciiTheme="majorBidi" w:eastAsia="Calibri" w:hAnsiTheme="majorBidi" w:cstheme="majorBidi"/>
                <w:b/>
                <w:bCs/>
                <w:sz w:val="24"/>
                <w:szCs w:val="24"/>
              </w:rPr>
              <w:t>The most Common Causes of Cervico-vaginal Infections Among SudaneseWomen Complaining of Vaginal Discharge.</w:t>
            </w:r>
            <w:r w:rsidRPr="008C0A7F">
              <w:rPr>
                <w:rFonts w:asciiTheme="majorBidi" w:eastAsia="Calibri" w:hAnsiTheme="majorBidi" w:cstheme="majorBidi"/>
                <w:sz w:val="24"/>
                <w:szCs w:val="24"/>
              </w:rPr>
              <w:t xml:space="preserve"> Int J Clin Med Microbiol 2016, 1: 104.</w:t>
            </w:r>
          </w:p>
          <w:p w:rsidR="00232CB3" w:rsidRPr="008C0A7F" w:rsidRDefault="00232CB3" w:rsidP="008C0A7F">
            <w:pPr>
              <w:numPr>
                <w:ilvl w:val="0"/>
                <w:numId w:val="1"/>
              </w:numPr>
              <w:autoSpaceDE w:val="0"/>
              <w:autoSpaceDN w:val="0"/>
              <w:bidi w:val="0"/>
              <w:adjustRightInd w:val="0"/>
              <w:spacing w:after="0" w:line="240" w:lineRule="auto"/>
              <w:jc w:val="both"/>
              <w:rPr>
                <w:rFonts w:asciiTheme="majorBidi" w:eastAsia="Calibri" w:hAnsiTheme="majorBidi" w:cstheme="majorBidi"/>
                <w:sz w:val="24"/>
                <w:szCs w:val="24"/>
              </w:rPr>
            </w:pPr>
            <w:r w:rsidRPr="008C0A7F">
              <w:rPr>
                <w:rFonts w:asciiTheme="majorBidi" w:eastAsia="Calibri" w:hAnsiTheme="majorBidi" w:cstheme="majorBidi"/>
                <w:b/>
                <w:bCs/>
                <w:sz w:val="24"/>
                <w:szCs w:val="24"/>
                <w:u w:val="single"/>
              </w:rPr>
              <w:t>Mohammed Helmy Faris Shalayel</w:t>
            </w:r>
            <w:r w:rsidRPr="008C0A7F">
              <w:rPr>
                <w:rFonts w:asciiTheme="majorBidi" w:eastAsia="Calibri" w:hAnsiTheme="majorBidi" w:cstheme="majorBidi"/>
                <w:sz w:val="24"/>
                <w:szCs w:val="24"/>
              </w:rPr>
              <w:t xml:space="preserve">, Ahmed Morad Asaad, Mohammed Ansar Qureshi, Amar Babiker Elhussein. </w:t>
            </w:r>
            <w:hyperlink r:id="rId12" w:history="1">
              <w:r w:rsidRPr="008C0A7F">
                <w:rPr>
                  <w:rFonts w:asciiTheme="majorBidi" w:eastAsia="Calibri" w:hAnsiTheme="majorBidi" w:cstheme="majorBidi"/>
                  <w:b/>
                  <w:bCs/>
                  <w:sz w:val="24"/>
                  <w:szCs w:val="24"/>
                </w:rPr>
                <w:t>Anti-bacterial activity of peppermint (Mentha piperita) extracts against some emerging multi-drug resistant human bacterial pathogens</w:t>
              </w:r>
            </w:hyperlink>
            <w:r w:rsidRPr="008C0A7F">
              <w:rPr>
                <w:rFonts w:asciiTheme="majorBidi" w:eastAsia="Calibri" w:hAnsiTheme="majorBidi" w:cstheme="majorBidi"/>
                <w:sz w:val="24"/>
                <w:szCs w:val="24"/>
              </w:rPr>
              <w:t xml:space="preserve">. Journal of Herbal Medicine. </w:t>
            </w:r>
            <w:hyperlink r:id="rId13" w:tgtFrame="doilink" w:history="1">
              <w:r w:rsidRPr="008C0A7F">
                <w:rPr>
                  <w:rFonts w:asciiTheme="majorBidi" w:eastAsia="Calibri" w:hAnsiTheme="majorBidi" w:cstheme="majorBidi"/>
                  <w:sz w:val="24"/>
                  <w:szCs w:val="24"/>
                </w:rPr>
                <w:t>doi:10.1016/j.hermed.2016.08.003</w:t>
              </w:r>
            </w:hyperlink>
          </w:p>
          <w:p w:rsidR="00232CB3" w:rsidRPr="008C0A7F" w:rsidRDefault="00232CB3" w:rsidP="008C0A7F">
            <w:pPr>
              <w:numPr>
                <w:ilvl w:val="0"/>
                <w:numId w:val="1"/>
              </w:numPr>
              <w:autoSpaceDE w:val="0"/>
              <w:autoSpaceDN w:val="0"/>
              <w:bidi w:val="0"/>
              <w:adjustRightInd w:val="0"/>
              <w:spacing w:after="0" w:line="240" w:lineRule="auto"/>
              <w:jc w:val="both"/>
              <w:rPr>
                <w:rFonts w:asciiTheme="majorBidi" w:eastAsia="Calibri" w:hAnsiTheme="majorBidi" w:cstheme="majorBidi"/>
                <w:b/>
                <w:bCs/>
                <w:sz w:val="24"/>
                <w:szCs w:val="24"/>
              </w:rPr>
            </w:pPr>
            <w:r w:rsidRPr="008C0A7F">
              <w:rPr>
                <w:rFonts w:asciiTheme="majorBidi" w:eastAsia="Calibri" w:hAnsiTheme="majorBidi" w:cstheme="majorBidi"/>
                <w:sz w:val="24"/>
                <w:szCs w:val="24"/>
              </w:rPr>
              <w:t xml:space="preserve">Walid Gaafar Babikr, Abdulaziz Saad Alturki Alshahrani, Hassan Gumaa Mustafa Hamid, Ahmed Hassan Mohammed Khear Abdelraheem, </w:t>
            </w:r>
            <w:r w:rsidRPr="008C0A7F">
              <w:rPr>
                <w:rFonts w:asciiTheme="majorBidi" w:eastAsia="Calibri" w:hAnsiTheme="majorBidi" w:cstheme="majorBidi"/>
                <w:b/>
                <w:bCs/>
                <w:sz w:val="24"/>
                <w:szCs w:val="24"/>
                <w:u w:val="single"/>
              </w:rPr>
              <w:t>Mohammed Helmy Faris Shalayel</w:t>
            </w:r>
            <w:r w:rsidRPr="008C0A7F">
              <w:rPr>
                <w:rFonts w:asciiTheme="majorBidi" w:eastAsia="Calibri" w:hAnsiTheme="majorBidi" w:cstheme="majorBidi"/>
                <w:sz w:val="24"/>
                <w:szCs w:val="24"/>
              </w:rPr>
              <w:t xml:space="preserve">. </w:t>
            </w:r>
            <w:r w:rsidRPr="008C0A7F">
              <w:rPr>
                <w:rFonts w:asciiTheme="majorBidi" w:eastAsia="Calibri" w:hAnsiTheme="majorBidi" w:cstheme="majorBidi"/>
                <w:b/>
                <w:bCs/>
                <w:sz w:val="24"/>
                <w:szCs w:val="24"/>
              </w:rPr>
              <w:t>The correlation of Hba1c with body mass index and HDL-cholesterol in type 2 diabetic patients. Biomedical Research 2016; 27 (4):</w:t>
            </w:r>
          </w:p>
          <w:p w:rsidR="00232CB3" w:rsidRPr="008C0A7F" w:rsidRDefault="00232CB3" w:rsidP="008C0A7F">
            <w:pPr>
              <w:numPr>
                <w:ilvl w:val="0"/>
                <w:numId w:val="1"/>
              </w:numPr>
              <w:autoSpaceDE w:val="0"/>
              <w:autoSpaceDN w:val="0"/>
              <w:bidi w:val="0"/>
              <w:adjustRightInd w:val="0"/>
              <w:spacing w:after="0" w:line="240" w:lineRule="auto"/>
              <w:jc w:val="both"/>
              <w:rPr>
                <w:rFonts w:asciiTheme="majorBidi" w:eastAsia="Calibri" w:hAnsiTheme="majorBidi" w:cstheme="majorBidi"/>
                <w:sz w:val="24"/>
                <w:szCs w:val="24"/>
              </w:rPr>
            </w:pPr>
            <w:r w:rsidRPr="008C0A7F">
              <w:rPr>
                <w:rFonts w:asciiTheme="majorBidi" w:eastAsia="Calibri" w:hAnsiTheme="majorBidi" w:cstheme="majorBidi"/>
                <w:sz w:val="24"/>
                <w:szCs w:val="24"/>
              </w:rPr>
              <w:t xml:space="preserve">Walid G Babikr, </w:t>
            </w:r>
            <w:r w:rsidRPr="008C0A7F">
              <w:rPr>
                <w:rFonts w:asciiTheme="majorBidi" w:eastAsia="Calibri" w:hAnsiTheme="majorBidi" w:cstheme="majorBidi"/>
                <w:b/>
                <w:bCs/>
                <w:sz w:val="24"/>
                <w:szCs w:val="24"/>
                <w:u w:val="single"/>
              </w:rPr>
              <w:t>Mohammed H F Shalayel</w:t>
            </w:r>
            <w:r w:rsidRPr="008C0A7F">
              <w:rPr>
                <w:rFonts w:asciiTheme="majorBidi" w:eastAsia="Calibri" w:hAnsiTheme="majorBidi" w:cstheme="majorBidi"/>
                <w:sz w:val="24"/>
                <w:szCs w:val="24"/>
              </w:rPr>
              <w:t xml:space="preserve">, Ahmed HMK Abdelraheem, Amar B Elhussein. </w:t>
            </w:r>
            <w:r w:rsidRPr="008C0A7F">
              <w:rPr>
                <w:rFonts w:asciiTheme="majorBidi" w:eastAsia="Calibri" w:hAnsiTheme="majorBidi" w:cstheme="majorBidi"/>
                <w:b/>
                <w:bCs/>
                <w:sz w:val="24"/>
                <w:szCs w:val="24"/>
              </w:rPr>
              <w:t xml:space="preserve">Impact of body mass index on hypomagnesemia and hypocalcemia in type </w:t>
            </w:r>
            <w:r w:rsidRPr="008C0A7F">
              <w:rPr>
                <w:rFonts w:asciiTheme="majorBidi" w:eastAsia="Calibri" w:hAnsiTheme="majorBidi" w:cstheme="majorBidi"/>
                <w:b/>
                <w:bCs/>
                <w:sz w:val="24"/>
                <w:szCs w:val="24"/>
              </w:rPr>
              <w:lastRenderedPageBreak/>
              <w:t>2 diabetic patients</w:t>
            </w:r>
            <w:r w:rsidRPr="008C0A7F">
              <w:rPr>
                <w:rFonts w:asciiTheme="majorBidi" w:eastAsia="Calibri" w:hAnsiTheme="majorBidi" w:cstheme="majorBidi"/>
                <w:sz w:val="24"/>
                <w:szCs w:val="24"/>
              </w:rPr>
              <w:t>. Biomedical &amp; Pharmacology Journal 2016; 9 (3):</w:t>
            </w:r>
          </w:p>
          <w:p w:rsidR="00677659" w:rsidRPr="008C0A7F" w:rsidRDefault="00677659" w:rsidP="008C0A7F">
            <w:pPr>
              <w:numPr>
                <w:ilvl w:val="0"/>
                <w:numId w:val="1"/>
              </w:numPr>
              <w:autoSpaceDE w:val="0"/>
              <w:autoSpaceDN w:val="0"/>
              <w:bidi w:val="0"/>
              <w:adjustRightInd w:val="0"/>
              <w:spacing w:after="0" w:line="240" w:lineRule="auto"/>
              <w:jc w:val="both"/>
              <w:rPr>
                <w:rFonts w:asciiTheme="majorBidi" w:eastAsia="Calibri" w:hAnsiTheme="majorBidi" w:cstheme="majorBidi"/>
                <w:sz w:val="24"/>
                <w:szCs w:val="24"/>
              </w:rPr>
            </w:pPr>
            <w:r w:rsidRPr="008C0A7F">
              <w:rPr>
                <w:rFonts w:asciiTheme="majorBidi" w:eastAsia="Calibri" w:hAnsiTheme="majorBidi" w:cstheme="majorBidi"/>
                <w:b/>
                <w:bCs/>
                <w:sz w:val="24"/>
                <w:szCs w:val="24"/>
                <w:u w:val="single"/>
              </w:rPr>
              <w:t>Mohammed Helmy Faris Shalayel</w:t>
            </w:r>
            <w:r w:rsidRPr="008C0A7F">
              <w:rPr>
                <w:rFonts w:asciiTheme="majorBidi" w:eastAsia="Calibri" w:hAnsiTheme="majorBidi" w:cstheme="majorBidi"/>
                <w:sz w:val="24"/>
                <w:szCs w:val="24"/>
              </w:rPr>
              <w:t xml:space="preserve">, </w:t>
            </w:r>
            <w:r w:rsidRPr="008C0A7F">
              <w:rPr>
                <w:rFonts w:asciiTheme="majorBidi" w:hAnsiTheme="majorBidi" w:cstheme="majorBidi"/>
                <w:sz w:val="24"/>
                <w:szCs w:val="24"/>
              </w:rPr>
              <w:t>Ietimad Abdelsalam Mohamed Ayed and Yousif Mohammed Kordofani</w:t>
            </w:r>
            <w:r w:rsidRPr="008C0A7F">
              <w:rPr>
                <w:rFonts w:asciiTheme="majorBidi" w:eastAsia="Calibri" w:hAnsiTheme="majorBidi" w:cstheme="majorBidi"/>
                <w:sz w:val="24"/>
                <w:szCs w:val="24"/>
              </w:rPr>
              <w:t>.</w:t>
            </w:r>
            <w:r w:rsidRPr="008C0A7F">
              <w:rPr>
                <w:rFonts w:asciiTheme="majorBidi" w:hAnsiTheme="majorBidi" w:cstheme="majorBidi"/>
                <w:sz w:val="24"/>
                <w:szCs w:val="24"/>
              </w:rPr>
              <w:t xml:space="preserve">  CLINICAL PATTERN OF COMMON CUTANEOUS DRUG REACTIONS DUE TO SYSTEMIC ANTIBIOTICS IN PATIENTS ATTENDED KHARTOUM DERMATOLOGY AND VENEREAL DISEASES TEACHING HOSPITAL – SUDAN. World Journal of Pharmaceutical Research. 2016; 5(11): 125-133.</w:t>
            </w:r>
            <w:r w:rsidRPr="008C0A7F">
              <w:rPr>
                <w:rFonts w:asciiTheme="majorBidi" w:hAnsiTheme="majorBidi" w:cstheme="majorBidi"/>
                <w:b/>
                <w:bCs/>
                <w:sz w:val="24"/>
                <w:szCs w:val="24"/>
              </w:rPr>
              <w:t xml:space="preserve"> </w:t>
            </w:r>
            <w:r w:rsidRPr="008C0A7F">
              <w:rPr>
                <w:rFonts w:asciiTheme="majorBidi" w:eastAsia="Calibri" w:hAnsiTheme="majorBidi" w:cstheme="majorBidi"/>
                <w:sz w:val="24"/>
                <w:szCs w:val="24"/>
              </w:rPr>
              <w:t xml:space="preserve"> </w:t>
            </w:r>
          </w:p>
          <w:p w:rsidR="00B13182" w:rsidRDefault="00677659" w:rsidP="008C0A7F">
            <w:pPr>
              <w:numPr>
                <w:ilvl w:val="0"/>
                <w:numId w:val="1"/>
              </w:numPr>
              <w:autoSpaceDE w:val="0"/>
              <w:autoSpaceDN w:val="0"/>
              <w:bidi w:val="0"/>
              <w:adjustRightInd w:val="0"/>
              <w:spacing w:after="0" w:line="240" w:lineRule="auto"/>
              <w:jc w:val="both"/>
              <w:rPr>
                <w:rFonts w:asciiTheme="majorBidi" w:eastAsia="Calibri" w:hAnsiTheme="majorBidi" w:cstheme="majorBidi"/>
                <w:sz w:val="24"/>
                <w:szCs w:val="24"/>
              </w:rPr>
            </w:pPr>
            <w:r w:rsidRPr="008C0A7F">
              <w:rPr>
                <w:rFonts w:asciiTheme="majorBidi" w:hAnsiTheme="majorBidi" w:cstheme="majorBidi"/>
                <w:sz w:val="24"/>
                <w:szCs w:val="24"/>
              </w:rPr>
              <w:t xml:space="preserve">Ietimad Abdelsalam Mohamed Ayed and </w:t>
            </w:r>
            <w:r w:rsidRPr="008C0A7F">
              <w:rPr>
                <w:rFonts w:asciiTheme="majorBidi" w:hAnsiTheme="majorBidi" w:cstheme="majorBidi"/>
                <w:b/>
                <w:bCs/>
                <w:sz w:val="24"/>
                <w:szCs w:val="24"/>
                <w:u w:val="single"/>
              </w:rPr>
              <w:t>Mohammed Helmy Faris Shalayel</w:t>
            </w:r>
            <w:r w:rsidRPr="008C0A7F">
              <w:rPr>
                <w:rFonts w:asciiTheme="majorBidi" w:hAnsiTheme="majorBidi" w:cstheme="majorBidi"/>
                <w:sz w:val="24"/>
                <w:szCs w:val="24"/>
              </w:rPr>
              <w:t xml:space="preserve">. </w:t>
            </w:r>
            <w:r w:rsidR="006E0FC8" w:rsidRPr="008C0A7F">
              <w:rPr>
                <w:rFonts w:asciiTheme="majorBidi" w:hAnsiTheme="majorBidi" w:cstheme="majorBidi"/>
                <w:sz w:val="24"/>
                <w:szCs w:val="24"/>
              </w:rPr>
              <w:t xml:space="preserve"> EPIDERMOLYTIC ADVERSE CUTANEOUS DRUG REACTIONS DUE TO SYSTEMIC ANTIBIOTICS – ONSET AND MUCOUS MEMBRANES' AFFECTION World Journal of Pharmaceutical Research. 2016; 5(11): 134-143. </w:t>
            </w:r>
          </w:p>
          <w:p w:rsidR="00B13182" w:rsidRDefault="006E0FC8" w:rsidP="00B13182">
            <w:pPr>
              <w:numPr>
                <w:ilvl w:val="0"/>
                <w:numId w:val="1"/>
              </w:numPr>
              <w:autoSpaceDE w:val="0"/>
              <w:autoSpaceDN w:val="0"/>
              <w:bidi w:val="0"/>
              <w:adjustRightInd w:val="0"/>
              <w:spacing w:after="0" w:line="240" w:lineRule="auto"/>
              <w:jc w:val="both"/>
              <w:rPr>
                <w:rFonts w:asciiTheme="majorBidi" w:hAnsiTheme="majorBidi" w:cstheme="majorBidi"/>
                <w:sz w:val="28"/>
                <w:szCs w:val="28"/>
              </w:rPr>
            </w:pPr>
            <w:r w:rsidRPr="008C0A7F">
              <w:rPr>
                <w:rFonts w:asciiTheme="majorBidi" w:eastAsia="Calibri" w:hAnsiTheme="majorBidi" w:cstheme="majorBidi"/>
                <w:sz w:val="24"/>
                <w:szCs w:val="24"/>
              </w:rPr>
              <w:t xml:space="preserve"> </w:t>
            </w:r>
            <w:r w:rsidR="00B13182" w:rsidRPr="00B13182">
              <w:rPr>
                <w:rFonts w:asciiTheme="majorBidi" w:hAnsiTheme="majorBidi" w:cstheme="majorBidi"/>
                <w:sz w:val="28"/>
                <w:szCs w:val="28"/>
                <w:u w:val="single"/>
              </w:rPr>
              <w:t>Mohammed Helmy Faris Shalayel</w:t>
            </w:r>
            <w:r w:rsidR="00B13182" w:rsidRPr="00B13182">
              <w:rPr>
                <w:rFonts w:asciiTheme="majorBidi" w:eastAsia="Calibri" w:hAnsiTheme="majorBidi" w:cstheme="majorBidi"/>
                <w:sz w:val="28"/>
                <w:szCs w:val="28"/>
              </w:rPr>
              <w:t xml:space="preserve">. </w:t>
            </w:r>
            <w:r w:rsidR="00B13182" w:rsidRPr="00B13182">
              <w:rPr>
                <w:rFonts w:asciiTheme="majorBidi" w:hAnsiTheme="majorBidi" w:cstheme="majorBidi"/>
                <w:b/>
                <w:bCs/>
                <w:sz w:val="28"/>
                <w:szCs w:val="28"/>
              </w:rPr>
              <w:t xml:space="preserve">Beyond laetrile (vitamin B-17) controversy – Antitumor illusion or revolution. </w:t>
            </w:r>
            <w:r w:rsidR="00B13182" w:rsidRPr="00B13182">
              <w:rPr>
                <w:rFonts w:asciiTheme="majorBidi" w:hAnsiTheme="majorBidi" w:cstheme="majorBidi"/>
                <w:sz w:val="28"/>
                <w:szCs w:val="28"/>
              </w:rPr>
              <w:t>British Biomedical Bulletin. 2017; 5(1):3.</w:t>
            </w:r>
          </w:p>
          <w:p w:rsidR="00677659" w:rsidRDefault="00166D6B" w:rsidP="00166D6B">
            <w:pPr>
              <w:numPr>
                <w:ilvl w:val="0"/>
                <w:numId w:val="1"/>
              </w:numPr>
              <w:autoSpaceDE w:val="0"/>
              <w:autoSpaceDN w:val="0"/>
              <w:bidi w:val="0"/>
              <w:adjustRightInd w:val="0"/>
              <w:spacing w:after="0" w:line="240" w:lineRule="auto"/>
              <w:jc w:val="both"/>
              <w:rPr>
                <w:rFonts w:asciiTheme="majorBidi" w:eastAsia="Calibri" w:hAnsiTheme="majorBidi" w:cstheme="majorBidi"/>
              </w:rPr>
            </w:pPr>
            <w:r w:rsidRPr="00166D6B">
              <w:rPr>
                <w:rFonts w:asciiTheme="majorBidi" w:hAnsiTheme="majorBidi" w:cstheme="majorBidi"/>
                <w:sz w:val="28"/>
                <w:szCs w:val="28"/>
                <w:u w:val="single"/>
              </w:rPr>
              <w:t>Shalayel MHF</w:t>
            </w:r>
            <w:r w:rsidRPr="00166D6B">
              <w:rPr>
                <w:rFonts w:asciiTheme="majorBidi" w:hAnsiTheme="majorBidi" w:cstheme="majorBidi"/>
                <w:sz w:val="28"/>
                <w:szCs w:val="28"/>
              </w:rPr>
              <w:t xml:space="preserve">, Alsareii SA, Elbashir AM, et al. </w:t>
            </w:r>
            <w:r w:rsidRPr="00166D6B">
              <w:rPr>
                <w:rFonts w:asciiTheme="majorBidi" w:hAnsiTheme="majorBidi" w:cstheme="majorBidi"/>
                <w:b/>
                <w:bCs/>
                <w:sz w:val="28"/>
                <w:szCs w:val="28"/>
              </w:rPr>
              <w:t>Bisphosphonates: from bone anti-resorptive to anti-cancer drugs.</w:t>
            </w:r>
            <w:r w:rsidRPr="00166D6B">
              <w:rPr>
                <w:rFonts w:asciiTheme="majorBidi" w:hAnsiTheme="majorBidi" w:cstheme="majorBidi"/>
                <w:sz w:val="28"/>
                <w:szCs w:val="28"/>
              </w:rPr>
              <w:t xml:space="preserve"> J Med Oncl Ther. 2017;2(1):20-23.</w:t>
            </w:r>
          </w:p>
          <w:p w:rsidR="004D7561" w:rsidRPr="004D7561" w:rsidRDefault="004D7561" w:rsidP="00166D6B">
            <w:pPr>
              <w:numPr>
                <w:ilvl w:val="0"/>
                <w:numId w:val="1"/>
              </w:numPr>
              <w:autoSpaceDE w:val="0"/>
              <w:autoSpaceDN w:val="0"/>
              <w:bidi w:val="0"/>
              <w:adjustRightInd w:val="0"/>
              <w:spacing w:after="0" w:line="240" w:lineRule="auto"/>
              <w:jc w:val="both"/>
              <w:rPr>
                <w:rFonts w:asciiTheme="majorBidi" w:hAnsiTheme="majorBidi" w:cstheme="majorBidi"/>
                <w:sz w:val="28"/>
                <w:szCs w:val="28"/>
              </w:rPr>
            </w:pPr>
            <w:r w:rsidRPr="004D7561">
              <w:rPr>
                <w:rFonts w:asciiTheme="majorBidi" w:hAnsiTheme="majorBidi" w:cstheme="majorBidi"/>
                <w:sz w:val="28"/>
                <w:szCs w:val="28"/>
              </w:rPr>
              <w:t xml:space="preserve">Alsareii S. A, Elbashir A. M, </w:t>
            </w:r>
            <w:r w:rsidRPr="004D7561">
              <w:rPr>
                <w:rFonts w:asciiTheme="majorBidi" w:hAnsiTheme="majorBidi" w:cstheme="majorBidi"/>
                <w:sz w:val="28"/>
                <w:szCs w:val="28"/>
                <w:u w:val="single"/>
              </w:rPr>
              <w:t>Shalayel M. H. F</w:t>
            </w:r>
            <w:r w:rsidRPr="004D7561">
              <w:rPr>
                <w:rFonts w:asciiTheme="majorBidi" w:hAnsiTheme="majorBidi" w:cstheme="majorBidi"/>
                <w:sz w:val="28"/>
                <w:szCs w:val="28"/>
              </w:rPr>
              <w:t xml:space="preserve">. Obesity and Bariatric Surgery: Ultimate Need for Vitamin D Supplementation. Biomed Pharmacol J 2017;10(3). Available from: </w:t>
            </w:r>
            <w:hyperlink r:id="rId14" w:history="1">
              <w:r w:rsidRPr="004D7561">
                <w:rPr>
                  <w:rFonts w:asciiTheme="majorBidi" w:hAnsiTheme="majorBidi" w:cstheme="majorBidi"/>
                  <w:sz w:val="28"/>
                  <w:szCs w:val="28"/>
                </w:rPr>
                <w:t>http://biomedpharmajournal.org/?p=15846</w:t>
              </w:r>
            </w:hyperlink>
          </w:p>
          <w:p w:rsidR="00166D6B" w:rsidRPr="00166D6B" w:rsidRDefault="00166D6B" w:rsidP="004D7561">
            <w:pPr>
              <w:numPr>
                <w:ilvl w:val="0"/>
                <w:numId w:val="1"/>
              </w:numPr>
              <w:autoSpaceDE w:val="0"/>
              <w:autoSpaceDN w:val="0"/>
              <w:bidi w:val="0"/>
              <w:adjustRightInd w:val="0"/>
              <w:spacing w:after="0" w:line="240" w:lineRule="auto"/>
              <w:jc w:val="both"/>
              <w:rPr>
                <w:rFonts w:asciiTheme="majorBidi" w:eastAsia="Calibri" w:hAnsiTheme="majorBidi" w:cstheme="majorBidi"/>
              </w:rPr>
            </w:pPr>
            <w:r w:rsidRPr="004D7561">
              <w:rPr>
                <w:rFonts w:asciiTheme="majorBidi" w:hAnsiTheme="majorBidi" w:cstheme="majorBidi"/>
                <w:sz w:val="28"/>
                <w:szCs w:val="28"/>
                <w:u w:val="single"/>
              </w:rPr>
              <w:t>Shalayel MHF</w:t>
            </w:r>
            <w:r w:rsidRPr="004D7561">
              <w:rPr>
                <w:rFonts w:asciiTheme="majorBidi" w:hAnsiTheme="majorBidi" w:cstheme="majorBidi"/>
                <w:sz w:val="28"/>
                <w:szCs w:val="28"/>
              </w:rPr>
              <w:t xml:space="preserve">, Ayed IAM, Huneif MA, Kordofani YM. </w:t>
            </w:r>
            <w:r w:rsidRPr="004D7561">
              <w:rPr>
                <w:rFonts w:asciiTheme="majorBidi" w:hAnsiTheme="majorBidi" w:cstheme="majorBidi"/>
                <w:b/>
                <w:bCs/>
                <w:sz w:val="28"/>
                <w:szCs w:val="28"/>
              </w:rPr>
              <w:t xml:space="preserve">A Retrospective Evaluation of Cutaneous Adverse drug reactions (CADRs) Due to Antibiotics Using Narango Adverse Drug Reactions (ADRs) </w:t>
            </w:r>
            <w:r w:rsidR="006A75B4" w:rsidRPr="004D7561">
              <w:rPr>
                <w:rFonts w:asciiTheme="majorBidi" w:hAnsiTheme="majorBidi" w:cstheme="majorBidi"/>
                <w:b/>
                <w:bCs/>
                <w:sz w:val="28"/>
                <w:szCs w:val="28"/>
              </w:rPr>
              <w:t>Probability Scale</w:t>
            </w:r>
            <w:r w:rsidR="006A75B4" w:rsidRPr="004D7561">
              <w:rPr>
                <w:rFonts w:asciiTheme="majorBidi" w:hAnsiTheme="majorBidi" w:cstheme="majorBidi"/>
                <w:sz w:val="28"/>
                <w:szCs w:val="28"/>
              </w:rPr>
              <w:t xml:space="preserve">. J Young Pharm. 2018; 10(1): </w:t>
            </w:r>
          </w:p>
        </w:tc>
      </w:tr>
    </w:tbl>
    <w:p w:rsidR="00232CB3" w:rsidRPr="008C0A7F" w:rsidRDefault="00232CB3" w:rsidP="00166D6B">
      <w:pPr>
        <w:autoSpaceDE w:val="0"/>
        <w:autoSpaceDN w:val="0"/>
        <w:bidi w:val="0"/>
        <w:adjustRightInd w:val="0"/>
        <w:jc w:val="both"/>
        <w:rPr>
          <w:rFonts w:asciiTheme="majorBidi" w:hAnsiTheme="majorBidi" w:cstheme="majorBidi"/>
          <w:b/>
          <w:bCs/>
          <w:sz w:val="24"/>
          <w:szCs w:val="24"/>
        </w:rPr>
      </w:pPr>
      <w:r w:rsidRPr="008C0A7F">
        <w:rPr>
          <w:rFonts w:asciiTheme="majorBidi" w:hAnsiTheme="majorBidi" w:cstheme="majorBidi"/>
          <w:b/>
          <w:bCs/>
          <w:sz w:val="24"/>
          <w:szCs w:val="24"/>
        </w:rPr>
        <w:lastRenderedPageBreak/>
        <w:t>Citations from my publications:</w:t>
      </w:r>
    </w:p>
    <w:p w:rsidR="00232CB3" w:rsidRPr="008C0A7F" w:rsidRDefault="0066241E" w:rsidP="008C0A7F">
      <w:pPr>
        <w:numPr>
          <w:ilvl w:val="0"/>
          <w:numId w:val="2"/>
        </w:numPr>
        <w:autoSpaceDE w:val="0"/>
        <w:autoSpaceDN w:val="0"/>
        <w:bidi w:val="0"/>
        <w:adjustRightInd w:val="0"/>
        <w:spacing w:after="0" w:line="240" w:lineRule="auto"/>
        <w:jc w:val="both"/>
        <w:rPr>
          <w:rFonts w:asciiTheme="majorBidi" w:hAnsiTheme="majorBidi" w:cstheme="majorBidi"/>
          <w:sz w:val="24"/>
          <w:szCs w:val="24"/>
        </w:rPr>
      </w:pPr>
      <w:hyperlink r:id="rId15" w:history="1">
        <w:r w:rsidR="00232CB3" w:rsidRPr="008C0A7F">
          <w:rPr>
            <w:rFonts w:asciiTheme="majorBidi" w:hAnsiTheme="majorBidi" w:cstheme="majorBidi"/>
            <w:sz w:val="24"/>
            <w:szCs w:val="24"/>
          </w:rPr>
          <w:t>Reynolds RM</w:t>
        </w:r>
      </w:hyperlink>
      <w:r w:rsidR="00232CB3" w:rsidRPr="008C0A7F">
        <w:rPr>
          <w:rFonts w:asciiTheme="majorBidi" w:hAnsiTheme="majorBidi" w:cstheme="majorBidi"/>
          <w:sz w:val="24"/>
          <w:szCs w:val="24"/>
        </w:rPr>
        <w:t xml:space="preserve">, </w:t>
      </w:r>
      <w:hyperlink r:id="rId16" w:history="1">
        <w:r w:rsidR="00232CB3" w:rsidRPr="008C0A7F">
          <w:rPr>
            <w:rFonts w:asciiTheme="majorBidi" w:hAnsiTheme="majorBidi" w:cstheme="majorBidi"/>
            <w:sz w:val="24"/>
            <w:szCs w:val="24"/>
          </w:rPr>
          <w:t>Walker BR</w:t>
        </w:r>
      </w:hyperlink>
      <w:r w:rsidR="00232CB3" w:rsidRPr="008C0A7F">
        <w:rPr>
          <w:rFonts w:asciiTheme="majorBidi" w:hAnsiTheme="majorBidi" w:cstheme="majorBidi"/>
          <w:sz w:val="24"/>
          <w:szCs w:val="24"/>
        </w:rPr>
        <w:t xml:space="preserve">, </w:t>
      </w:r>
      <w:hyperlink r:id="rId17" w:history="1">
        <w:r w:rsidR="00232CB3" w:rsidRPr="008C0A7F">
          <w:rPr>
            <w:rFonts w:asciiTheme="majorBidi" w:hAnsiTheme="majorBidi" w:cstheme="majorBidi"/>
            <w:sz w:val="24"/>
            <w:szCs w:val="24"/>
          </w:rPr>
          <w:t>Syddall HE</w:t>
        </w:r>
      </w:hyperlink>
      <w:r w:rsidR="00232CB3" w:rsidRPr="008C0A7F">
        <w:rPr>
          <w:rFonts w:asciiTheme="majorBidi" w:hAnsiTheme="majorBidi" w:cstheme="majorBidi"/>
          <w:sz w:val="24"/>
          <w:szCs w:val="24"/>
        </w:rPr>
        <w:t xml:space="preserve">, </w:t>
      </w:r>
      <w:hyperlink r:id="rId18" w:history="1">
        <w:r w:rsidR="00232CB3" w:rsidRPr="008C0A7F">
          <w:rPr>
            <w:rFonts w:asciiTheme="majorBidi" w:hAnsiTheme="majorBidi" w:cstheme="majorBidi"/>
            <w:sz w:val="24"/>
            <w:szCs w:val="24"/>
          </w:rPr>
          <w:t>Whorwood CB</w:t>
        </w:r>
      </w:hyperlink>
      <w:r w:rsidR="00232CB3" w:rsidRPr="008C0A7F">
        <w:rPr>
          <w:rFonts w:asciiTheme="majorBidi" w:hAnsiTheme="majorBidi" w:cstheme="majorBidi"/>
          <w:sz w:val="24"/>
          <w:szCs w:val="24"/>
        </w:rPr>
        <w:t xml:space="preserve">. </w:t>
      </w:r>
      <w:hyperlink r:id="rId19" w:history="1">
        <w:r w:rsidR="00232CB3" w:rsidRPr="008C0A7F">
          <w:rPr>
            <w:rFonts w:asciiTheme="majorBidi" w:hAnsiTheme="majorBidi" w:cstheme="majorBidi"/>
            <w:sz w:val="24"/>
            <w:szCs w:val="24"/>
          </w:rPr>
          <w:t>Wood PJ</w:t>
        </w:r>
      </w:hyperlink>
      <w:r w:rsidR="00232CB3" w:rsidRPr="008C0A7F">
        <w:rPr>
          <w:rFonts w:asciiTheme="majorBidi" w:hAnsiTheme="majorBidi" w:cstheme="majorBidi"/>
          <w:sz w:val="24"/>
          <w:szCs w:val="24"/>
        </w:rPr>
        <w:t xml:space="preserve">, and </w:t>
      </w:r>
      <w:hyperlink r:id="rId20" w:history="1">
        <w:r w:rsidR="00232CB3" w:rsidRPr="008C0A7F">
          <w:rPr>
            <w:rFonts w:asciiTheme="majorBidi" w:hAnsiTheme="majorBidi" w:cstheme="majorBidi"/>
            <w:sz w:val="24"/>
            <w:szCs w:val="24"/>
          </w:rPr>
          <w:t>Phillips DI</w:t>
        </w:r>
      </w:hyperlink>
      <w:r w:rsidR="00232CB3" w:rsidRPr="008C0A7F">
        <w:rPr>
          <w:rFonts w:asciiTheme="majorBidi" w:hAnsiTheme="majorBidi" w:cstheme="majorBidi"/>
          <w:sz w:val="24"/>
          <w:szCs w:val="24"/>
        </w:rPr>
        <w:t xml:space="preserve">. </w:t>
      </w:r>
      <w:r w:rsidR="00232CB3" w:rsidRPr="008C0A7F">
        <w:rPr>
          <w:rFonts w:asciiTheme="majorBidi" w:hAnsiTheme="majorBidi" w:cstheme="majorBidi"/>
          <w:b/>
          <w:bCs/>
          <w:sz w:val="24"/>
          <w:szCs w:val="24"/>
        </w:rPr>
        <w:t>Elevated plasma cortisol in glucose-intolerant men: differences in responses to glucose and habituation to venepuncture</w:t>
      </w:r>
      <w:r w:rsidR="00232CB3" w:rsidRPr="008C0A7F">
        <w:rPr>
          <w:rFonts w:asciiTheme="majorBidi" w:hAnsiTheme="majorBidi" w:cstheme="majorBidi"/>
          <w:sz w:val="24"/>
          <w:szCs w:val="24"/>
        </w:rPr>
        <w:t xml:space="preserve">. The Journal of Clinical Endocrinology &amp; Metabolism. 2001; 86 (3): 2001(""). </w:t>
      </w:r>
      <w:r w:rsidR="00232CB3" w:rsidRPr="008C0A7F">
        <w:rPr>
          <w:rFonts w:asciiTheme="majorBidi" w:hAnsiTheme="majorBidi" w:cstheme="majorBidi"/>
          <w:noProof/>
          <w:vanish/>
          <w:color w:val="034481"/>
          <w:sz w:val="24"/>
          <w:szCs w:val="24"/>
        </w:rPr>
        <w:drawing>
          <wp:inline distT="0" distB="0" distL="0" distR="0">
            <wp:extent cx="153670" cy="153670"/>
            <wp:effectExtent l="19050" t="0" r="0" b="0"/>
            <wp:docPr id="2" name="Picture 2" descr="pd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pic:cNvPicPr>
                      <a:picLocks noChangeAspect="1" noChangeArrowheads="1"/>
                    </pic:cNvPicPr>
                  </pic:nvPicPr>
                  <pic:blipFill>
                    <a:blip r:embed="rId22"/>
                    <a:srcRect/>
                    <a:stretch>
                      <a:fillRect/>
                    </a:stretch>
                  </pic:blipFill>
                  <pic:spPr bwMode="auto">
                    <a:xfrm>
                      <a:off x="0" y="0"/>
                      <a:ext cx="153670" cy="153670"/>
                    </a:xfrm>
                    <a:prstGeom prst="rect">
                      <a:avLst/>
                    </a:prstGeom>
                    <a:noFill/>
                    <a:ln w="9525">
                      <a:noFill/>
                      <a:miter lim="800000"/>
                      <a:headEnd/>
                      <a:tailEnd/>
                    </a:ln>
                  </pic:spPr>
                </pic:pic>
              </a:graphicData>
            </a:graphic>
          </wp:inline>
        </w:drawing>
      </w:r>
    </w:p>
    <w:p w:rsidR="00232CB3" w:rsidRPr="008C0A7F" w:rsidRDefault="00232CB3" w:rsidP="008C0A7F">
      <w:pPr>
        <w:numPr>
          <w:ilvl w:val="0"/>
          <w:numId w:val="2"/>
        </w:numPr>
        <w:autoSpaceDE w:val="0"/>
        <w:autoSpaceDN w:val="0"/>
        <w:bidi w:val="0"/>
        <w:adjustRightInd w:val="0"/>
        <w:spacing w:after="0" w:line="240" w:lineRule="auto"/>
        <w:jc w:val="both"/>
        <w:rPr>
          <w:rFonts w:asciiTheme="majorBidi" w:hAnsiTheme="majorBidi" w:cstheme="majorBidi"/>
          <w:sz w:val="24"/>
          <w:szCs w:val="24"/>
        </w:rPr>
      </w:pPr>
      <w:r w:rsidRPr="008C0A7F">
        <w:rPr>
          <w:rFonts w:asciiTheme="majorBidi" w:hAnsiTheme="majorBidi" w:cstheme="majorBidi"/>
          <w:sz w:val="24"/>
          <w:szCs w:val="24"/>
        </w:rPr>
        <w:t>R M Lazaro. R M Garcia, and A. Pie. Insulin receptor binding to erythrocytes during</w:t>
      </w:r>
      <w:r w:rsidRPr="008C0A7F">
        <w:rPr>
          <w:rFonts w:asciiTheme="majorBidi" w:hAnsiTheme="majorBidi" w:cstheme="majorBidi"/>
          <w:b/>
          <w:bCs/>
          <w:sz w:val="24"/>
          <w:szCs w:val="24"/>
        </w:rPr>
        <w:t xml:space="preserve"> normal pregnancy: an update of the method</w:t>
      </w:r>
      <w:r w:rsidRPr="008C0A7F">
        <w:rPr>
          <w:rFonts w:asciiTheme="majorBidi" w:hAnsiTheme="majorBidi" w:cstheme="majorBidi"/>
          <w:sz w:val="24"/>
          <w:szCs w:val="24"/>
        </w:rPr>
        <w:t xml:space="preserve">. </w:t>
      </w:r>
      <w:hyperlink r:id="rId23" w:history="1">
        <w:r w:rsidRPr="008C0A7F">
          <w:rPr>
            <w:rStyle w:val="Hyperlink"/>
            <w:rFonts w:asciiTheme="majorBidi" w:hAnsiTheme="majorBidi" w:cstheme="majorBidi"/>
          </w:rPr>
          <w:t>Analytical and Bioanalytical Chemistry</w:t>
        </w:r>
      </w:hyperlink>
      <w:r w:rsidRPr="008C0A7F">
        <w:rPr>
          <w:rFonts w:asciiTheme="majorBidi" w:hAnsiTheme="majorBidi" w:cstheme="majorBidi"/>
          <w:sz w:val="24"/>
          <w:szCs w:val="24"/>
        </w:rPr>
        <w:t>. 2002; 372(1): 148- 154.</w:t>
      </w:r>
    </w:p>
    <w:p w:rsidR="00232CB3" w:rsidRPr="008C0A7F" w:rsidRDefault="00232CB3" w:rsidP="008C0A7F">
      <w:pPr>
        <w:numPr>
          <w:ilvl w:val="0"/>
          <w:numId w:val="2"/>
        </w:numPr>
        <w:autoSpaceDE w:val="0"/>
        <w:autoSpaceDN w:val="0"/>
        <w:bidi w:val="0"/>
        <w:adjustRightInd w:val="0"/>
        <w:spacing w:after="0" w:line="240" w:lineRule="auto"/>
        <w:jc w:val="both"/>
        <w:rPr>
          <w:rFonts w:asciiTheme="majorBidi" w:hAnsiTheme="majorBidi" w:cstheme="majorBidi"/>
          <w:sz w:val="24"/>
          <w:szCs w:val="24"/>
        </w:rPr>
      </w:pPr>
      <w:r w:rsidRPr="008C0A7F">
        <w:rPr>
          <w:rFonts w:asciiTheme="majorBidi" w:hAnsiTheme="majorBidi" w:cstheme="majorBidi"/>
          <w:sz w:val="24"/>
          <w:szCs w:val="24"/>
        </w:rPr>
        <w:t xml:space="preserve">C. P. Thakur, Amit Kumar, Gaurab Mitra, Shabnam Thakur, P.K. Sinha, P. Das, S.K. Bhattacharya &amp; Arun Sinha. </w:t>
      </w:r>
      <w:r w:rsidRPr="008C0A7F">
        <w:rPr>
          <w:rFonts w:asciiTheme="majorBidi" w:hAnsiTheme="majorBidi" w:cstheme="majorBidi"/>
          <w:b/>
          <w:bCs/>
          <w:sz w:val="24"/>
          <w:szCs w:val="24"/>
        </w:rPr>
        <w:t>Impact of amphotericin-B in the treatment of kala-azar on the incidence of PKDL in Bihar, India</w:t>
      </w:r>
      <w:r w:rsidRPr="008C0A7F">
        <w:rPr>
          <w:rFonts w:asciiTheme="majorBidi" w:hAnsiTheme="majorBidi" w:cstheme="majorBidi"/>
          <w:sz w:val="24"/>
          <w:szCs w:val="24"/>
        </w:rPr>
        <w:t>. Indian J Med Res. 2008; 128: 38-44.</w:t>
      </w:r>
    </w:p>
    <w:p w:rsidR="00232CB3" w:rsidRPr="008C0A7F" w:rsidRDefault="00232CB3" w:rsidP="008C0A7F">
      <w:pPr>
        <w:numPr>
          <w:ilvl w:val="0"/>
          <w:numId w:val="2"/>
        </w:numPr>
        <w:autoSpaceDE w:val="0"/>
        <w:autoSpaceDN w:val="0"/>
        <w:bidi w:val="0"/>
        <w:adjustRightInd w:val="0"/>
        <w:spacing w:after="0" w:line="240" w:lineRule="auto"/>
        <w:jc w:val="both"/>
        <w:rPr>
          <w:rFonts w:asciiTheme="majorBidi" w:hAnsiTheme="majorBidi" w:cstheme="majorBidi"/>
          <w:sz w:val="24"/>
          <w:szCs w:val="24"/>
        </w:rPr>
      </w:pPr>
      <w:r w:rsidRPr="008C0A7F">
        <w:rPr>
          <w:rFonts w:asciiTheme="majorBidi" w:hAnsiTheme="majorBidi" w:cstheme="majorBidi"/>
          <w:sz w:val="24"/>
          <w:szCs w:val="24"/>
        </w:rPr>
        <w:t>Hod M , Jovanovic L, Di Renzo GC, de Leiva A, Langer O (eds</w:t>
      </w:r>
      <w:r w:rsidRPr="008C0A7F">
        <w:rPr>
          <w:rFonts w:asciiTheme="majorBidi" w:hAnsiTheme="majorBidi" w:cstheme="majorBidi"/>
          <w:b/>
          <w:bCs/>
          <w:sz w:val="24"/>
          <w:szCs w:val="24"/>
        </w:rPr>
        <w:t>.). Textbook of Diabetes and Pregnancy</w:t>
      </w:r>
      <w:r w:rsidRPr="008C0A7F">
        <w:rPr>
          <w:rFonts w:asciiTheme="majorBidi" w:hAnsiTheme="majorBidi" w:cstheme="majorBidi"/>
          <w:sz w:val="24"/>
          <w:szCs w:val="24"/>
        </w:rPr>
        <w:t>. 2</w:t>
      </w:r>
      <w:r w:rsidRPr="008C0A7F">
        <w:rPr>
          <w:rFonts w:asciiTheme="majorBidi" w:hAnsiTheme="majorBidi" w:cstheme="majorBidi"/>
          <w:sz w:val="24"/>
          <w:szCs w:val="24"/>
          <w:vertAlign w:val="superscript"/>
        </w:rPr>
        <w:t>nd</w:t>
      </w:r>
      <w:r w:rsidRPr="008C0A7F">
        <w:rPr>
          <w:rFonts w:asciiTheme="majorBidi" w:hAnsiTheme="majorBidi" w:cstheme="majorBidi"/>
          <w:sz w:val="24"/>
          <w:szCs w:val="24"/>
        </w:rPr>
        <w:t xml:space="preserve"> edition. London. Informa health care, 2008. pp.72.</w:t>
      </w:r>
    </w:p>
    <w:p w:rsidR="00232CB3" w:rsidRPr="008C0A7F" w:rsidRDefault="0066241E" w:rsidP="008C0A7F">
      <w:pPr>
        <w:numPr>
          <w:ilvl w:val="0"/>
          <w:numId w:val="2"/>
        </w:numPr>
        <w:autoSpaceDE w:val="0"/>
        <w:autoSpaceDN w:val="0"/>
        <w:bidi w:val="0"/>
        <w:adjustRightInd w:val="0"/>
        <w:spacing w:after="0" w:line="240" w:lineRule="auto"/>
        <w:jc w:val="both"/>
        <w:rPr>
          <w:rFonts w:asciiTheme="majorBidi" w:hAnsiTheme="majorBidi" w:cstheme="majorBidi"/>
          <w:sz w:val="24"/>
          <w:szCs w:val="24"/>
        </w:rPr>
      </w:pPr>
      <w:hyperlink r:id="rId24" w:history="1">
        <w:r w:rsidR="00232CB3" w:rsidRPr="008C0A7F">
          <w:rPr>
            <w:rFonts w:asciiTheme="majorBidi" w:hAnsiTheme="majorBidi" w:cstheme="majorBidi"/>
            <w:sz w:val="24"/>
            <w:szCs w:val="24"/>
          </w:rPr>
          <w:t>Andrews RC</w:t>
        </w:r>
      </w:hyperlink>
      <w:r w:rsidR="00232CB3" w:rsidRPr="008C0A7F">
        <w:rPr>
          <w:rFonts w:asciiTheme="majorBidi" w:hAnsiTheme="majorBidi" w:cstheme="majorBidi"/>
          <w:sz w:val="24"/>
          <w:szCs w:val="24"/>
        </w:rPr>
        <w:t xml:space="preserve">, </w:t>
      </w:r>
      <w:hyperlink r:id="rId25" w:history="1">
        <w:r w:rsidR="00232CB3" w:rsidRPr="008C0A7F">
          <w:rPr>
            <w:rFonts w:asciiTheme="majorBidi" w:hAnsiTheme="majorBidi" w:cstheme="majorBidi"/>
            <w:sz w:val="24"/>
            <w:szCs w:val="24"/>
          </w:rPr>
          <w:t>Herlihy O</w:t>
        </w:r>
      </w:hyperlink>
      <w:r w:rsidR="00232CB3" w:rsidRPr="008C0A7F">
        <w:rPr>
          <w:rFonts w:asciiTheme="majorBidi" w:hAnsiTheme="majorBidi" w:cstheme="majorBidi"/>
          <w:sz w:val="24"/>
          <w:szCs w:val="24"/>
        </w:rPr>
        <w:t xml:space="preserve">, </w:t>
      </w:r>
      <w:hyperlink r:id="rId26" w:history="1">
        <w:r w:rsidR="00232CB3" w:rsidRPr="008C0A7F">
          <w:rPr>
            <w:rFonts w:asciiTheme="majorBidi" w:hAnsiTheme="majorBidi" w:cstheme="majorBidi"/>
            <w:sz w:val="24"/>
            <w:szCs w:val="24"/>
          </w:rPr>
          <w:t>Livingstone DE</w:t>
        </w:r>
      </w:hyperlink>
      <w:r w:rsidR="00232CB3" w:rsidRPr="008C0A7F">
        <w:rPr>
          <w:rFonts w:asciiTheme="majorBidi" w:hAnsiTheme="majorBidi" w:cstheme="majorBidi"/>
          <w:sz w:val="24"/>
          <w:szCs w:val="24"/>
        </w:rPr>
        <w:t xml:space="preserve">, </w:t>
      </w:r>
      <w:hyperlink r:id="rId27" w:history="1">
        <w:r w:rsidR="00232CB3" w:rsidRPr="008C0A7F">
          <w:rPr>
            <w:rFonts w:asciiTheme="majorBidi" w:hAnsiTheme="majorBidi" w:cstheme="majorBidi"/>
            <w:sz w:val="24"/>
            <w:szCs w:val="24"/>
          </w:rPr>
          <w:t>Andrew R</w:t>
        </w:r>
      </w:hyperlink>
      <w:r w:rsidR="00232CB3" w:rsidRPr="008C0A7F">
        <w:rPr>
          <w:rFonts w:asciiTheme="majorBidi" w:hAnsiTheme="majorBidi" w:cstheme="majorBidi"/>
          <w:sz w:val="24"/>
          <w:szCs w:val="24"/>
        </w:rPr>
        <w:t xml:space="preserve">, and </w:t>
      </w:r>
      <w:hyperlink r:id="rId28" w:history="1">
        <w:r w:rsidR="00232CB3" w:rsidRPr="008C0A7F">
          <w:rPr>
            <w:rFonts w:asciiTheme="majorBidi" w:hAnsiTheme="majorBidi" w:cstheme="majorBidi"/>
            <w:sz w:val="24"/>
            <w:szCs w:val="24"/>
          </w:rPr>
          <w:t>Walker BR</w:t>
        </w:r>
      </w:hyperlink>
      <w:r w:rsidR="00232CB3" w:rsidRPr="008C0A7F">
        <w:rPr>
          <w:rFonts w:asciiTheme="majorBidi" w:hAnsiTheme="majorBidi" w:cstheme="majorBidi"/>
          <w:sz w:val="24"/>
          <w:szCs w:val="24"/>
        </w:rPr>
        <w:t xml:space="preserve">. </w:t>
      </w:r>
      <w:r w:rsidR="00232CB3" w:rsidRPr="008C0A7F">
        <w:rPr>
          <w:rFonts w:asciiTheme="majorBidi" w:hAnsiTheme="majorBidi" w:cstheme="majorBidi"/>
          <w:b/>
          <w:bCs/>
          <w:sz w:val="24"/>
          <w:szCs w:val="24"/>
        </w:rPr>
        <w:t>Abnormal cortisol metabolism and tissue sensitivity to cortisol in patients with glucose intolerance</w:t>
      </w:r>
      <w:r w:rsidR="00232CB3" w:rsidRPr="008C0A7F">
        <w:rPr>
          <w:rFonts w:asciiTheme="majorBidi" w:hAnsiTheme="majorBidi" w:cstheme="majorBidi"/>
          <w:sz w:val="24"/>
          <w:szCs w:val="24"/>
        </w:rPr>
        <w:t>. The Journal of Clinical Endocrinology &amp; Metabolism. 2002; 87(12).</w:t>
      </w:r>
    </w:p>
    <w:p w:rsidR="00232CB3" w:rsidRPr="008C0A7F" w:rsidRDefault="0066241E" w:rsidP="008C0A7F">
      <w:pPr>
        <w:numPr>
          <w:ilvl w:val="0"/>
          <w:numId w:val="2"/>
        </w:numPr>
        <w:autoSpaceDE w:val="0"/>
        <w:autoSpaceDN w:val="0"/>
        <w:bidi w:val="0"/>
        <w:adjustRightInd w:val="0"/>
        <w:spacing w:after="0" w:line="240" w:lineRule="auto"/>
        <w:jc w:val="both"/>
        <w:rPr>
          <w:rFonts w:asciiTheme="majorBidi" w:hAnsiTheme="majorBidi" w:cstheme="majorBidi"/>
          <w:sz w:val="24"/>
          <w:szCs w:val="24"/>
        </w:rPr>
      </w:pPr>
      <w:hyperlink r:id="rId29" w:history="1">
        <w:r w:rsidR="00232CB3" w:rsidRPr="008C0A7F">
          <w:rPr>
            <w:rStyle w:val="Hyperlink"/>
            <w:rFonts w:asciiTheme="majorBidi" w:hAnsiTheme="majorBidi" w:cstheme="majorBidi"/>
          </w:rPr>
          <w:t>Langer</w:t>
        </w:r>
      </w:hyperlink>
      <w:r w:rsidR="00232CB3" w:rsidRPr="008C0A7F">
        <w:rPr>
          <w:rFonts w:asciiTheme="majorBidi" w:hAnsiTheme="majorBidi" w:cstheme="majorBidi"/>
          <w:sz w:val="24"/>
          <w:szCs w:val="24"/>
        </w:rPr>
        <w:t xml:space="preserve"> O. </w:t>
      </w:r>
      <w:r w:rsidR="00232CB3" w:rsidRPr="008C0A7F">
        <w:rPr>
          <w:rFonts w:asciiTheme="majorBidi" w:hAnsiTheme="majorBidi" w:cstheme="majorBidi"/>
          <w:b/>
          <w:bCs/>
          <w:color w:val="000000"/>
          <w:sz w:val="24"/>
          <w:szCs w:val="24"/>
        </w:rPr>
        <w:t>The diabetes in pregnancy dilemma: leading change with proven solutions</w:t>
      </w:r>
      <w:r w:rsidR="00232CB3" w:rsidRPr="008C0A7F">
        <w:rPr>
          <w:rFonts w:asciiTheme="majorBidi" w:hAnsiTheme="majorBidi" w:cstheme="majorBidi"/>
          <w:b/>
          <w:bCs/>
          <w:sz w:val="24"/>
          <w:szCs w:val="24"/>
        </w:rPr>
        <w:t>.</w:t>
      </w:r>
      <w:r w:rsidR="00232CB3" w:rsidRPr="008C0A7F">
        <w:rPr>
          <w:rFonts w:asciiTheme="majorBidi" w:hAnsiTheme="majorBidi" w:cstheme="majorBidi"/>
          <w:color w:val="000000"/>
          <w:sz w:val="24"/>
          <w:szCs w:val="24"/>
        </w:rPr>
        <w:t xml:space="preserve"> University Press of America, 2006</w:t>
      </w:r>
      <w:r w:rsidR="00232CB3" w:rsidRPr="008C0A7F">
        <w:rPr>
          <w:rFonts w:asciiTheme="majorBidi" w:hAnsiTheme="majorBidi" w:cstheme="majorBidi"/>
          <w:sz w:val="24"/>
          <w:szCs w:val="24"/>
        </w:rPr>
        <w:t>.</w:t>
      </w:r>
    </w:p>
    <w:p w:rsidR="00232CB3" w:rsidRPr="008C0A7F" w:rsidRDefault="00232CB3" w:rsidP="008C0A7F">
      <w:pPr>
        <w:numPr>
          <w:ilvl w:val="0"/>
          <w:numId w:val="2"/>
        </w:numPr>
        <w:autoSpaceDE w:val="0"/>
        <w:autoSpaceDN w:val="0"/>
        <w:bidi w:val="0"/>
        <w:adjustRightInd w:val="0"/>
        <w:spacing w:after="0" w:line="240" w:lineRule="auto"/>
        <w:jc w:val="both"/>
        <w:rPr>
          <w:rFonts w:asciiTheme="majorBidi" w:hAnsiTheme="majorBidi" w:cstheme="majorBidi"/>
          <w:color w:val="222222"/>
          <w:sz w:val="24"/>
          <w:szCs w:val="24"/>
        </w:rPr>
      </w:pPr>
      <w:r w:rsidRPr="008C0A7F">
        <w:rPr>
          <w:rFonts w:asciiTheme="majorBidi" w:hAnsiTheme="majorBidi" w:cstheme="majorBidi"/>
          <w:color w:val="222222"/>
          <w:sz w:val="24"/>
          <w:szCs w:val="24"/>
        </w:rPr>
        <w:t xml:space="preserve">Yogev, Y. (2006). </w:t>
      </w:r>
      <w:r w:rsidRPr="008C0A7F">
        <w:rPr>
          <w:rFonts w:asciiTheme="majorBidi" w:hAnsiTheme="majorBidi" w:cstheme="majorBidi"/>
          <w:b/>
          <w:bCs/>
          <w:color w:val="222222"/>
          <w:sz w:val="24"/>
          <w:szCs w:val="24"/>
        </w:rPr>
        <w:t>Metabolic and Hormonal Changes in Normal and Diabetic Pregnancy</w:t>
      </w:r>
      <w:r w:rsidRPr="008C0A7F">
        <w:rPr>
          <w:rFonts w:asciiTheme="majorBidi" w:hAnsiTheme="majorBidi" w:cstheme="majorBidi"/>
          <w:color w:val="222222"/>
          <w:sz w:val="24"/>
          <w:szCs w:val="24"/>
        </w:rPr>
        <w:t xml:space="preserve">. </w:t>
      </w:r>
      <w:r w:rsidRPr="008C0A7F">
        <w:rPr>
          <w:rFonts w:asciiTheme="majorBidi" w:hAnsiTheme="majorBidi" w:cstheme="majorBidi"/>
          <w:i/>
          <w:iCs/>
          <w:color w:val="222222"/>
          <w:sz w:val="24"/>
          <w:szCs w:val="24"/>
        </w:rPr>
        <w:t>The Diabetes in Pregnancy Dilemma: Leading Change With Proven Solutions</w:t>
      </w:r>
      <w:r w:rsidRPr="008C0A7F">
        <w:rPr>
          <w:rFonts w:asciiTheme="majorBidi" w:hAnsiTheme="majorBidi" w:cstheme="majorBidi"/>
          <w:color w:val="222222"/>
          <w:sz w:val="24"/>
          <w:szCs w:val="24"/>
        </w:rPr>
        <w:t>, 89.</w:t>
      </w:r>
      <w:r w:rsidRPr="008C0A7F">
        <w:rPr>
          <w:rFonts w:asciiTheme="majorBidi" w:hAnsiTheme="majorBidi" w:cstheme="majorBidi"/>
          <w:color w:val="222222"/>
          <w:sz w:val="24"/>
          <w:szCs w:val="24"/>
          <w:rtl/>
        </w:rPr>
        <w:t>‏</w:t>
      </w:r>
    </w:p>
    <w:p w:rsidR="00232CB3" w:rsidRPr="008C0A7F" w:rsidRDefault="00232CB3" w:rsidP="008C0A7F">
      <w:pPr>
        <w:numPr>
          <w:ilvl w:val="0"/>
          <w:numId w:val="2"/>
        </w:numPr>
        <w:autoSpaceDE w:val="0"/>
        <w:autoSpaceDN w:val="0"/>
        <w:bidi w:val="0"/>
        <w:adjustRightInd w:val="0"/>
        <w:spacing w:after="0" w:line="240" w:lineRule="auto"/>
        <w:jc w:val="both"/>
        <w:rPr>
          <w:rFonts w:asciiTheme="majorBidi" w:hAnsiTheme="majorBidi" w:cstheme="majorBidi"/>
          <w:color w:val="222222"/>
          <w:sz w:val="24"/>
          <w:szCs w:val="24"/>
        </w:rPr>
      </w:pPr>
      <w:r w:rsidRPr="008C0A7F">
        <w:rPr>
          <w:rFonts w:asciiTheme="majorBidi" w:hAnsiTheme="majorBidi" w:cstheme="majorBidi"/>
          <w:color w:val="222222"/>
          <w:sz w:val="24"/>
          <w:szCs w:val="24"/>
        </w:rPr>
        <w:t xml:space="preserve">Asare-Anane, H., Bawah, A. T., Osa-Andrews, B., Adanu, R., Ofori, E. K., Tagoe, S. B. R. A. E., &amp; Nyarko, A. K. </w:t>
      </w:r>
      <w:r w:rsidRPr="008C0A7F">
        <w:rPr>
          <w:rFonts w:asciiTheme="majorBidi" w:hAnsiTheme="majorBidi" w:cstheme="majorBidi"/>
          <w:b/>
          <w:bCs/>
          <w:color w:val="222222"/>
          <w:sz w:val="24"/>
          <w:szCs w:val="24"/>
        </w:rPr>
        <w:t>Lipid Profile In Ghanaian Women With Gestational Diabetes Mellitus</w:t>
      </w:r>
      <w:r w:rsidRPr="008C0A7F">
        <w:rPr>
          <w:rFonts w:asciiTheme="majorBidi" w:hAnsiTheme="majorBidi" w:cstheme="majorBidi"/>
          <w:color w:val="222222"/>
          <w:sz w:val="24"/>
          <w:szCs w:val="24"/>
        </w:rPr>
        <w:t xml:space="preserve">. </w:t>
      </w:r>
      <w:r w:rsidRPr="008C0A7F">
        <w:rPr>
          <w:rFonts w:asciiTheme="majorBidi" w:hAnsiTheme="majorBidi" w:cstheme="majorBidi"/>
          <w:i/>
          <w:iCs/>
          <w:color w:val="222222"/>
          <w:sz w:val="24"/>
          <w:szCs w:val="24"/>
        </w:rPr>
        <w:t>Cell</w:t>
      </w:r>
      <w:r w:rsidRPr="008C0A7F">
        <w:rPr>
          <w:rFonts w:asciiTheme="majorBidi" w:hAnsiTheme="majorBidi" w:cstheme="majorBidi"/>
          <w:color w:val="222222"/>
          <w:sz w:val="24"/>
          <w:szCs w:val="24"/>
        </w:rPr>
        <w:t xml:space="preserve">, </w:t>
      </w:r>
      <w:r w:rsidRPr="008C0A7F">
        <w:rPr>
          <w:rFonts w:asciiTheme="majorBidi" w:hAnsiTheme="majorBidi" w:cstheme="majorBidi"/>
          <w:i/>
          <w:iCs/>
          <w:color w:val="222222"/>
          <w:sz w:val="24"/>
          <w:szCs w:val="24"/>
        </w:rPr>
        <w:t>233</w:t>
      </w:r>
      <w:r w:rsidRPr="008C0A7F">
        <w:rPr>
          <w:rFonts w:asciiTheme="majorBidi" w:hAnsiTheme="majorBidi" w:cstheme="majorBidi"/>
          <w:color w:val="222222"/>
          <w:sz w:val="24"/>
          <w:szCs w:val="24"/>
        </w:rPr>
        <w:t>, 246024002.</w:t>
      </w:r>
      <w:r w:rsidRPr="008C0A7F">
        <w:rPr>
          <w:rFonts w:asciiTheme="majorBidi" w:hAnsiTheme="majorBidi" w:cstheme="majorBidi"/>
          <w:color w:val="222222"/>
          <w:sz w:val="24"/>
          <w:szCs w:val="24"/>
          <w:rtl/>
        </w:rPr>
        <w:t>‏</w:t>
      </w:r>
    </w:p>
    <w:p w:rsidR="00232CB3" w:rsidRPr="008C0A7F" w:rsidRDefault="00232CB3" w:rsidP="008C0A7F">
      <w:pPr>
        <w:numPr>
          <w:ilvl w:val="0"/>
          <w:numId w:val="2"/>
        </w:numPr>
        <w:autoSpaceDE w:val="0"/>
        <w:autoSpaceDN w:val="0"/>
        <w:bidi w:val="0"/>
        <w:adjustRightInd w:val="0"/>
        <w:spacing w:after="0" w:line="240" w:lineRule="auto"/>
        <w:jc w:val="both"/>
        <w:rPr>
          <w:rFonts w:asciiTheme="majorBidi" w:hAnsiTheme="majorBidi" w:cstheme="majorBidi"/>
          <w:sz w:val="24"/>
          <w:szCs w:val="24"/>
        </w:rPr>
      </w:pPr>
      <w:r w:rsidRPr="008C0A7F">
        <w:rPr>
          <w:rFonts w:asciiTheme="majorBidi" w:hAnsiTheme="majorBidi" w:cstheme="majorBidi"/>
          <w:sz w:val="24"/>
          <w:szCs w:val="24"/>
        </w:rPr>
        <w:lastRenderedPageBreak/>
        <w:t xml:space="preserve">Secara D, Secara D, and Popescu B. </w:t>
      </w:r>
      <w:r w:rsidRPr="008C0A7F">
        <w:rPr>
          <w:rFonts w:asciiTheme="majorBidi" w:hAnsiTheme="majorBidi" w:cstheme="majorBidi"/>
          <w:b/>
          <w:bCs/>
          <w:sz w:val="24"/>
          <w:szCs w:val="24"/>
        </w:rPr>
        <w:t>Hormonal effect in normal and diabetic pregnancy</w:t>
      </w:r>
      <w:r w:rsidRPr="008C0A7F">
        <w:rPr>
          <w:rFonts w:asciiTheme="majorBidi" w:hAnsiTheme="majorBidi" w:cstheme="majorBidi"/>
          <w:sz w:val="24"/>
          <w:szCs w:val="24"/>
        </w:rPr>
        <w:t xml:space="preserve">. Gyneco.ro - A Journal of Obstetrics and Gynecology. 2009; 5(2): 97-99. </w:t>
      </w:r>
    </w:p>
    <w:p w:rsidR="00232CB3" w:rsidRPr="008C0A7F" w:rsidRDefault="00232CB3" w:rsidP="008C0A7F">
      <w:pPr>
        <w:numPr>
          <w:ilvl w:val="0"/>
          <w:numId w:val="2"/>
        </w:numPr>
        <w:autoSpaceDE w:val="0"/>
        <w:autoSpaceDN w:val="0"/>
        <w:bidi w:val="0"/>
        <w:adjustRightInd w:val="0"/>
        <w:spacing w:after="0" w:line="240" w:lineRule="auto"/>
        <w:jc w:val="both"/>
        <w:rPr>
          <w:rFonts w:asciiTheme="majorBidi" w:hAnsiTheme="majorBidi" w:cstheme="majorBidi"/>
          <w:sz w:val="24"/>
          <w:szCs w:val="24"/>
        </w:rPr>
      </w:pPr>
      <w:r w:rsidRPr="008C0A7F">
        <w:rPr>
          <w:rFonts w:asciiTheme="majorBidi" w:hAnsiTheme="majorBidi" w:cstheme="majorBidi"/>
          <w:sz w:val="24"/>
          <w:szCs w:val="24"/>
        </w:rPr>
        <w:t xml:space="preserve">Abdul-Rasheed O F. </w:t>
      </w:r>
      <w:r w:rsidRPr="008C0A7F">
        <w:rPr>
          <w:rFonts w:asciiTheme="majorBidi" w:hAnsiTheme="majorBidi" w:cstheme="majorBidi"/>
          <w:b/>
          <w:bCs/>
          <w:sz w:val="24"/>
          <w:szCs w:val="24"/>
        </w:rPr>
        <w:t>The relationship between seminal plasma zinc levels and high molecular weight zinc binding protein and sperm motility in Iraqi infertile men</w:t>
      </w:r>
      <w:r w:rsidRPr="008C0A7F">
        <w:rPr>
          <w:rFonts w:asciiTheme="majorBidi" w:hAnsiTheme="majorBidi" w:cstheme="majorBidi"/>
          <w:sz w:val="24"/>
          <w:szCs w:val="24"/>
        </w:rPr>
        <w:t>. Saudi Medical Journal 2009; Vol. 30 (4): 485-489.</w:t>
      </w:r>
    </w:p>
    <w:p w:rsidR="00232CB3" w:rsidRPr="008C0A7F" w:rsidRDefault="0066241E" w:rsidP="008C0A7F">
      <w:pPr>
        <w:numPr>
          <w:ilvl w:val="0"/>
          <w:numId w:val="2"/>
        </w:numPr>
        <w:autoSpaceDE w:val="0"/>
        <w:autoSpaceDN w:val="0"/>
        <w:bidi w:val="0"/>
        <w:adjustRightInd w:val="0"/>
        <w:spacing w:after="0" w:line="240" w:lineRule="auto"/>
        <w:jc w:val="both"/>
        <w:rPr>
          <w:rFonts w:asciiTheme="majorBidi" w:hAnsiTheme="majorBidi" w:cstheme="majorBidi"/>
          <w:b/>
          <w:bCs/>
          <w:kern w:val="36"/>
          <w:sz w:val="24"/>
          <w:szCs w:val="24"/>
        </w:rPr>
      </w:pPr>
      <w:hyperlink r:id="rId30" w:history="1">
        <w:r w:rsidR="00232CB3" w:rsidRPr="008C0A7F">
          <w:rPr>
            <w:rStyle w:val="Hyperlink"/>
            <w:rFonts w:asciiTheme="majorBidi" w:hAnsiTheme="majorBidi" w:cstheme="majorBidi"/>
          </w:rPr>
          <w:t>Sociedad Española de Química Analítica</w:t>
        </w:r>
      </w:hyperlink>
      <w:r w:rsidR="00232CB3" w:rsidRPr="008C0A7F">
        <w:rPr>
          <w:rFonts w:asciiTheme="majorBidi" w:hAnsiTheme="majorBidi" w:cstheme="majorBidi"/>
          <w:b/>
          <w:bCs/>
          <w:kern w:val="36"/>
          <w:sz w:val="24"/>
          <w:szCs w:val="24"/>
        </w:rPr>
        <w:t xml:space="preserve">, </w:t>
      </w:r>
      <w:hyperlink r:id="rId31" w:history="1">
        <w:r w:rsidR="00232CB3" w:rsidRPr="008C0A7F">
          <w:rPr>
            <w:rStyle w:val="Hyperlink"/>
            <w:rFonts w:asciiTheme="majorBidi" w:hAnsiTheme="majorBidi" w:cstheme="majorBidi"/>
          </w:rPr>
          <w:t>Gesellschaft Deutscher Chemiker</w:t>
        </w:r>
      </w:hyperlink>
      <w:r w:rsidR="00232CB3" w:rsidRPr="008C0A7F">
        <w:rPr>
          <w:rFonts w:asciiTheme="majorBidi" w:hAnsiTheme="majorBidi" w:cstheme="majorBidi"/>
          <w:sz w:val="24"/>
          <w:szCs w:val="24"/>
        </w:rPr>
        <w:t xml:space="preserve">, </w:t>
      </w:r>
      <w:hyperlink r:id="rId32" w:history="1">
        <w:r w:rsidR="00232CB3" w:rsidRPr="008C0A7F">
          <w:rPr>
            <w:rStyle w:val="Hyperlink"/>
            <w:rFonts w:asciiTheme="majorBidi" w:hAnsiTheme="majorBidi" w:cstheme="majorBidi"/>
          </w:rPr>
          <w:t>Société française de chimie</w:t>
        </w:r>
      </w:hyperlink>
      <w:r w:rsidR="00232CB3" w:rsidRPr="008C0A7F">
        <w:rPr>
          <w:rFonts w:asciiTheme="majorBidi" w:hAnsiTheme="majorBidi" w:cstheme="majorBidi"/>
          <w:b/>
          <w:bCs/>
          <w:kern w:val="36"/>
          <w:sz w:val="24"/>
          <w:szCs w:val="24"/>
        </w:rPr>
        <w:t xml:space="preserve">. Analytical and bioanalytical chemistry. </w:t>
      </w:r>
      <w:r w:rsidR="00232CB3" w:rsidRPr="008C0A7F">
        <w:rPr>
          <w:rFonts w:asciiTheme="majorBidi" w:hAnsiTheme="majorBidi" w:cstheme="majorBidi"/>
          <w:sz w:val="24"/>
          <w:szCs w:val="24"/>
        </w:rPr>
        <w:t>Springer-Verlag, 2002</w:t>
      </w:r>
      <w:r w:rsidR="00232CB3" w:rsidRPr="008C0A7F">
        <w:rPr>
          <w:rFonts w:asciiTheme="majorBidi" w:hAnsiTheme="majorBidi" w:cstheme="majorBidi"/>
          <w:b/>
          <w:bCs/>
          <w:kern w:val="36"/>
          <w:sz w:val="24"/>
          <w:szCs w:val="24"/>
        </w:rPr>
        <w:t>.</w:t>
      </w:r>
    </w:p>
    <w:p w:rsidR="00232CB3" w:rsidRPr="008C0A7F" w:rsidRDefault="0066241E" w:rsidP="008C0A7F">
      <w:pPr>
        <w:numPr>
          <w:ilvl w:val="0"/>
          <w:numId w:val="2"/>
        </w:numPr>
        <w:shd w:val="clear" w:color="auto" w:fill="FFFFFF"/>
        <w:bidi w:val="0"/>
        <w:spacing w:before="100" w:beforeAutospacing="1" w:after="0" w:line="270" w:lineRule="atLeast"/>
        <w:jc w:val="both"/>
        <w:rPr>
          <w:rFonts w:asciiTheme="majorBidi" w:hAnsiTheme="majorBidi" w:cstheme="majorBidi"/>
          <w:sz w:val="24"/>
          <w:szCs w:val="24"/>
        </w:rPr>
      </w:pPr>
      <w:hyperlink r:id="rId33" w:history="1">
        <w:r w:rsidR="00232CB3" w:rsidRPr="008C0A7F">
          <w:rPr>
            <w:rStyle w:val="Hyperlink"/>
            <w:rFonts w:asciiTheme="majorBidi" w:hAnsiTheme="majorBidi" w:cstheme="majorBidi"/>
          </w:rPr>
          <w:t>Consuelo V David</w:t>
        </w:r>
      </w:hyperlink>
      <w:r w:rsidR="00232CB3" w:rsidRPr="008C0A7F">
        <w:rPr>
          <w:rFonts w:asciiTheme="majorBidi" w:hAnsiTheme="majorBidi" w:cstheme="majorBidi"/>
          <w:sz w:val="24"/>
          <w:szCs w:val="24"/>
        </w:rPr>
        <w:t>,</w:t>
      </w:r>
      <w:r w:rsidR="00232CB3" w:rsidRPr="008C0A7F">
        <w:rPr>
          <w:rStyle w:val="apple-converted-space"/>
          <w:rFonts w:asciiTheme="majorBidi" w:hAnsiTheme="majorBidi" w:cstheme="majorBidi"/>
          <w:sz w:val="24"/>
          <w:szCs w:val="24"/>
        </w:rPr>
        <w:t> </w:t>
      </w:r>
      <w:hyperlink r:id="rId34" w:history="1">
        <w:r w:rsidR="00232CB3" w:rsidRPr="008C0A7F">
          <w:rPr>
            <w:rStyle w:val="Hyperlink"/>
            <w:rFonts w:asciiTheme="majorBidi" w:hAnsiTheme="majorBidi" w:cstheme="majorBidi"/>
          </w:rPr>
          <w:t>Noah Craft</w:t>
        </w:r>
      </w:hyperlink>
      <w:r w:rsidR="00232CB3" w:rsidRPr="008C0A7F">
        <w:rPr>
          <w:rFonts w:asciiTheme="majorBidi" w:hAnsiTheme="majorBidi" w:cstheme="majorBidi"/>
          <w:sz w:val="24"/>
          <w:szCs w:val="24"/>
        </w:rPr>
        <w:t xml:space="preserve">. </w:t>
      </w:r>
      <w:hyperlink r:id="rId35" w:history="1">
        <w:r w:rsidR="00232CB3" w:rsidRPr="008C0A7F">
          <w:rPr>
            <w:rStyle w:val="Hyperlink"/>
            <w:rFonts w:asciiTheme="majorBidi" w:hAnsiTheme="majorBidi" w:cstheme="majorBidi"/>
            <w:b/>
            <w:bCs/>
          </w:rPr>
          <w:t>Cutaneous and mucocutaneous leishmaniasis.</w:t>
        </w:r>
      </w:hyperlink>
      <w:r w:rsidR="00232CB3" w:rsidRPr="008C0A7F">
        <w:rPr>
          <w:rFonts w:asciiTheme="majorBidi" w:hAnsiTheme="majorBidi" w:cstheme="majorBidi"/>
          <w:sz w:val="24"/>
          <w:szCs w:val="24"/>
        </w:rPr>
        <w:t xml:space="preserve"> </w:t>
      </w:r>
      <w:r w:rsidR="00232CB3" w:rsidRPr="008C0A7F">
        <w:rPr>
          <w:rStyle w:val="js-journal-details"/>
          <w:rFonts w:asciiTheme="majorBidi" w:hAnsiTheme="majorBidi" w:cstheme="majorBidi"/>
          <w:sz w:val="24"/>
          <w:szCs w:val="24"/>
          <w:shd w:val="clear" w:color="auto" w:fill="FFFFFF"/>
        </w:rPr>
        <w:t>Dermatologic Therapy</w:t>
      </w:r>
      <w:r w:rsidR="00232CB3" w:rsidRPr="008C0A7F">
        <w:rPr>
          <w:rStyle w:val="apple-converted-space"/>
          <w:rFonts w:asciiTheme="majorBidi" w:hAnsiTheme="majorBidi" w:cstheme="majorBidi"/>
          <w:sz w:val="24"/>
          <w:szCs w:val="24"/>
          <w:shd w:val="clear" w:color="auto" w:fill="FFFFFF"/>
        </w:rPr>
        <w:t> </w:t>
      </w:r>
      <w:r w:rsidR="00232CB3" w:rsidRPr="008C0A7F">
        <w:rPr>
          <w:rFonts w:asciiTheme="majorBidi" w:hAnsiTheme="majorBidi" w:cstheme="majorBidi"/>
          <w:sz w:val="24"/>
          <w:szCs w:val="24"/>
          <w:shd w:val="clear" w:color="auto" w:fill="FFFFFF"/>
        </w:rPr>
        <w:t>(Impact Factor: 1.96). 01/2009; 22(6):491-502. DOI: 10.1111/j.1529-8019.2009.01272.x</w:t>
      </w:r>
    </w:p>
    <w:p w:rsidR="00232CB3" w:rsidRPr="008C0A7F" w:rsidRDefault="00232CB3" w:rsidP="008C0A7F">
      <w:pPr>
        <w:numPr>
          <w:ilvl w:val="0"/>
          <w:numId w:val="2"/>
        </w:numPr>
        <w:autoSpaceDE w:val="0"/>
        <w:autoSpaceDN w:val="0"/>
        <w:bidi w:val="0"/>
        <w:adjustRightInd w:val="0"/>
        <w:spacing w:after="0" w:line="240" w:lineRule="auto"/>
        <w:jc w:val="both"/>
        <w:rPr>
          <w:rFonts w:asciiTheme="majorBidi" w:hAnsiTheme="majorBidi" w:cstheme="majorBidi"/>
          <w:sz w:val="24"/>
          <w:szCs w:val="24"/>
        </w:rPr>
      </w:pPr>
      <w:r w:rsidRPr="008C0A7F">
        <w:rPr>
          <w:rFonts w:asciiTheme="majorBidi" w:hAnsiTheme="majorBidi" w:cstheme="majorBidi"/>
          <w:sz w:val="24"/>
          <w:szCs w:val="24"/>
        </w:rPr>
        <w:t>Mondal D, Nasrin K N, Huda M M, Kabir M, Hossain M S, Kroeger A,  Thomas T, and Haque R</w:t>
      </w:r>
      <w:r w:rsidRPr="008C0A7F">
        <w:rPr>
          <w:rFonts w:asciiTheme="majorBidi" w:hAnsiTheme="majorBidi" w:cstheme="majorBidi"/>
          <w:b/>
          <w:bCs/>
          <w:kern w:val="36"/>
          <w:sz w:val="24"/>
          <w:szCs w:val="24"/>
        </w:rPr>
        <w:t xml:space="preserve">. </w:t>
      </w:r>
      <w:r w:rsidRPr="008C0A7F">
        <w:rPr>
          <w:rFonts w:asciiTheme="majorBidi" w:hAnsiTheme="majorBidi" w:cstheme="majorBidi"/>
          <w:b/>
          <w:bCs/>
          <w:sz w:val="24"/>
          <w:szCs w:val="24"/>
        </w:rPr>
        <w:t>Enhanced Case Detection and Improved Diagnosis of PKDL in a Kala-azar-Endemic Area of Bangladesh</w:t>
      </w:r>
      <w:r w:rsidRPr="008C0A7F">
        <w:rPr>
          <w:rFonts w:asciiTheme="majorBidi" w:hAnsiTheme="majorBidi" w:cstheme="majorBidi"/>
          <w:b/>
          <w:bCs/>
          <w:kern w:val="36"/>
          <w:sz w:val="24"/>
          <w:szCs w:val="24"/>
        </w:rPr>
        <w:t>.</w:t>
      </w:r>
      <w:r w:rsidRPr="008C0A7F">
        <w:rPr>
          <w:rFonts w:asciiTheme="majorBidi" w:hAnsiTheme="majorBidi" w:cstheme="majorBidi"/>
          <w:sz w:val="24"/>
          <w:szCs w:val="24"/>
        </w:rPr>
        <w:t xml:space="preserve"> </w:t>
      </w:r>
      <w:r w:rsidRPr="008C0A7F">
        <w:rPr>
          <w:rStyle w:val="citation-abbreviation2"/>
          <w:rFonts w:asciiTheme="majorBidi" w:hAnsiTheme="majorBidi" w:cstheme="majorBidi"/>
          <w:sz w:val="24"/>
          <w:szCs w:val="24"/>
        </w:rPr>
        <w:t xml:space="preserve">PLoS Negl Trop Dis. </w:t>
      </w:r>
      <w:r w:rsidRPr="008C0A7F">
        <w:rPr>
          <w:rStyle w:val="citation-publication-date"/>
          <w:rFonts w:asciiTheme="majorBidi" w:hAnsiTheme="majorBidi" w:cstheme="majorBidi"/>
          <w:sz w:val="24"/>
          <w:szCs w:val="24"/>
        </w:rPr>
        <w:t xml:space="preserve">2010; </w:t>
      </w:r>
      <w:r w:rsidRPr="008C0A7F">
        <w:rPr>
          <w:rStyle w:val="citation-volume"/>
          <w:rFonts w:asciiTheme="majorBidi" w:hAnsiTheme="majorBidi" w:cstheme="majorBidi"/>
          <w:sz w:val="24"/>
          <w:szCs w:val="24"/>
        </w:rPr>
        <w:t>4</w:t>
      </w:r>
      <w:r w:rsidRPr="008C0A7F">
        <w:rPr>
          <w:rStyle w:val="citation-issue"/>
          <w:rFonts w:asciiTheme="majorBidi" w:hAnsiTheme="majorBidi" w:cstheme="majorBidi"/>
          <w:sz w:val="24"/>
          <w:szCs w:val="24"/>
        </w:rPr>
        <w:t>(10)</w:t>
      </w:r>
      <w:r w:rsidRPr="008C0A7F">
        <w:rPr>
          <w:rStyle w:val="citation-flpages"/>
          <w:rFonts w:asciiTheme="majorBidi" w:hAnsiTheme="majorBidi" w:cstheme="majorBidi"/>
          <w:sz w:val="24"/>
          <w:szCs w:val="24"/>
        </w:rPr>
        <w:t>: e832.</w:t>
      </w:r>
    </w:p>
    <w:p w:rsidR="00232CB3" w:rsidRPr="008C0A7F" w:rsidRDefault="0066241E" w:rsidP="008C0A7F">
      <w:pPr>
        <w:numPr>
          <w:ilvl w:val="0"/>
          <w:numId w:val="2"/>
        </w:numPr>
        <w:autoSpaceDE w:val="0"/>
        <w:autoSpaceDN w:val="0"/>
        <w:bidi w:val="0"/>
        <w:adjustRightInd w:val="0"/>
        <w:spacing w:after="0" w:line="240" w:lineRule="auto"/>
        <w:jc w:val="both"/>
        <w:rPr>
          <w:rFonts w:asciiTheme="majorBidi" w:hAnsiTheme="majorBidi" w:cstheme="majorBidi"/>
          <w:sz w:val="24"/>
          <w:szCs w:val="24"/>
        </w:rPr>
      </w:pPr>
      <w:hyperlink r:id="rId36" w:history="1">
        <w:r w:rsidR="00232CB3" w:rsidRPr="008C0A7F">
          <w:rPr>
            <w:rStyle w:val="Hyperlink"/>
            <w:rFonts w:asciiTheme="majorBidi" w:hAnsiTheme="majorBidi" w:cstheme="majorBidi"/>
            <w:shd w:val="clear" w:color="auto" w:fill="FFFFFF"/>
          </w:rPr>
          <w:t>Dinesh Mondal</w:t>
        </w:r>
      </w:hyperlink>
      <w:r w:rsidR="00232CB3" w:rsidRPr="008C0A7F">
        <w:rPr>
          <w:rFonts w:asciiTheme="majorBidi" w:hAnsiTheme="majorBidi" w:cstheme="majorBidi"/>
          <w:sz w:val="24"/>
          <w:szCs w:val="24"/>
          <w:shd w:val="clear" w:color="auto" w:fill="FFFFFF"/>
        </w:rPr>
        <w:t>,</w:t>
      </w:r>
      <w:r w:rsidR="00232CB3" w:rsidRPr="008C0A7F">
        <w:rPr>
          <w:rStyle w:val="apple-converted-space"/>
          <w:rFonts w:asciiTheme="majorBidi" w:hAnsiTheme="majorBidi" w:cstheme="majorBidi"/>
          <w:sz w:val="24"/>
          <w:szCs w:val="24"/>
          <w:shd w:val="clear" w:color="auto" w:fill="FFFFFF"/>
        </w:rPr>
        <w:t> </w:t>
      </w:r>
      <w:hyperlink r:id="rId37" w:history="1">
        <w:r w:rsidR="00232CB3" w:rsidRPr="008C0A7F">
          <w:rPr>
            <w:rStyle w:val="Hyperlink"/>
            <w:rFonts w:asciiTheme="majorBidi" w:hAnsiTheme="majorBidi" w:cstheme="majorBidi"/>
            <w:shd w:val="clear" w:color="auto" w:fill="FFFFFF"/>
          </w:rPr>
          <w:t>Md Gulam Musawwir Khan</w:t>
        </w:r>
      </w:hyperlink>
      <w:r w:rsidR="00232CB3" w:rsidRPr="008C0A7F">
        <w:rPr>
          <w:rFonts w:asciiTheme="majorBidi" w:hAnsiTheme="majorBidi" w:cstheme="majorBidi"/>
          <w:sz w:val="24"/>
          <w:szCs w:val="24"/>
        </w:rPr>
        <w:t xml:space="preserve">. </w:t>
      </w:r>
      <w:r w:rsidR="00232CB3" w:rsidRPr="008C0A7F">
        <w:rPr>
          <w:rFonts w:asciiTheme="majorBidi" w:hAnsiTheme="majorBidi" w:cstheme="majorBidi"/>
          <w:b/>
          <w:bCs/>
          <w:sz w:val="24"/>
          <w:szCs w:val="24"/>
        </w:rPr>
        <w:t>Recent advances in post-kala-azar dermal leishmaniasis</w:t>
      </w:r>
      <w:r w:rsidR="00232CB3" w:rsidRPr="008C0A7F">
        <w:rPr>
          <w:rFonts w:asciiTheme="majorBidi" w:hAnsiTheme="majorBidi" w:cstheme="majorBidi"/>
          <w:sz w:val="24"/>
          <w:szCs w:val="24"/>
        </w:rPr>
        <w:t>.</w:t>
      </w:r>
      <w:r w:rsidR="00232CB3" w:rsidRPr="008C0A7F">
        <w:rPr>
          <w:rStyle w:val="js-journal-details"/>
          <w:rFonts w:asciiTheme="majorBidi" w:hAnsiTheme="majorBidi" w:cstheme="majorBidi"/>
          <w:sz w:val="24"/>
          <w:szCs w:val="24"/>
          <w:shd w:val="clear" w:color="auto" w:fill="FFFFFF"/>
        </w:rPr>
        <w:t xml:space="preserve"> Current Opinion in Infectious Diseases</w:t>
      </w:r>
      <w:r w:rsidR="00232CB3" w:rsidRPr="008C0A7F">
        <w:rPr>
          <w:rStyle w:val="apple-converted-space"/>
          <w:rFonts w:asciiTheme="majorBidi" w:hAnsiTheme="majorBidi" w:cstheme="majorBidi"/>
          <w:sz w:val="24"/>
          <w:szCs w:val="24"/>
          <w:shd w:val="clear" w:color="auto" w:fill="FFFFFF"/>
        </w:rPr>
        <w:t> </w:t>
      </w:r>
      <w:r w:rsidR="00232CB3" w:rsidRPr="008C0A7F">
        <w:rPr>
          <w:rFonts w:asciiTheme="majorBidi" w:hAnsiTheme="majorBidi" w:cstheme="majorBidi"/>
          <w:sz w:val="24"/>
          <w:szCs w:val="24"/>
          <w:shd w:val="clear" w:color="auto" w:fill="FFFFFF"/>
        </w:rPr>
        <w:t>(Impact Factor: 5.03). 10/2011; 24(5):418-22. DOI: 10.1097/QCO.0b013e32834a8ba1</w:t>
      </w:r>
    </w:p>
    <w:p w:rsidR="00232CB3" w:rsidRPr="008C0A7F" w:rsidRDefault="00232CB3" w:rsidP="008C0A7F">
      <w:pPr>
        <w:numPr>
          <w:ilvl w:val="0"/>
          <w:numId w:val="2"/>
        </w:numPr>
        <w:autoSpaceDE w:val="0"/>
        <w:autoSpaceDN w:val="0"/>
        <w:bidi w:val="0"/>
        <w:adjustRightInd w:val="0"/>
        <w:spacing w:after="0" w:line="240" w:lineRule="auto"/>
        <w:jc w:val="both"/>
        <w:rPr>
          <w:rFonts w:asciiTheme="majorBidi" w:hAnsiTheme="majorBidi" w:cstheme="majorBidi"/>
          <w:sz w:val="24"/>
          <w:szCs w:val="24"/>
        </w:rPr>
      </w:pPr>
      <w:r w:rsidRPr="008C0A7F">
        <w:rPr>
          <w:rFonts w:asciiTheme="majorBidi" w:hAnsiTheme="majorBidi" w:cstheme="majorBidi"/>
          <w:b/>
          <w:bCs/>
          <w:sz w:val="24"/>
          <w:szCs w:val="24"/>
        </w:rPr>
        <w:t>Radenković</w:t>
      </w:r>
      <w:r w:rsidRPr="008C0A7F">
        <w:rPr>
          <w:rFonts w:asciiTheme="majorBidi" w:hAnsiTheme="majorBidi" w:cstheme="majorBidi"/>
          <w:sz w:val="24"/>
          <w:szCs w:val="24"/>
        </w:rPr>
        <w:t xml:space="preserve"> M. (editor). </w:t>
      </w:r>
      <w:r w:rsidRPr="008C0A7F">
        <w:rPr>
          <w:rFonts w:asciiTheme="majorBidi" w:hAnsiTheme="majorBidi" w:cstheme="majorBidi"/>
          <w:b/>
          <w:bCs/>
          <w:sz w:val="24"/>
          <w:szCs w:val="24"/>
        </w:rPr>
        <w:t>Gestational Diabetes.</w:t>
      </w:r>
      <w:r w:rsidRPr="008C0A7F">
        <w:rPr>
          <w:rFonts w:asciiTheme="majorBidi" w:hAnsiTheme="majorBidi" w:cstheme="majorBidi"/>
          <w:sz w:val="24"/>
          <w:szCs w:val="24"/>
        </w:rPr>
        <w:t xml:space="preserve"> 1</w:t>
      </w:r>
      <w:r w:rsidRPr="008C0A7F">
        <w:rPr>
          <w:rFonts w:asciiTheme="majorBidi" w:hAnsiTheme="majorBidi" w:cstheme="majorBidi"/>
          <w:sz w:val="24"/>
          <w:szCs w:val="24"/>
          <w:vertAlign w:val="superscript"/>
        </w:rPr>
        <w:t>st</w:t>
      </w:r>
      <w:r w:rsidRPr="008C0A7F">
        <w:rPr>
          <w:rFonts w:asciiTheme="majorBidi" w:hAnsiTheme="majorBidi" w:cstheme="majorBidi"/>
          <w:sz w:val="24"/>
          <w:szCs w:val="24"/>
        </w:rPr>
        <w:t xml:space="preserve"> edition. </w:t>
      </w:r>
      <w:r w:rsidRPr="008C0A7F">
        <w:rPr>
          <w:rFonts w:asciiTheme="majorBidi" w:hAnsiTheme="majorBidi" w:cstheme="majorBidi"/>
          <w:b/>
          <w:bCs/>
          <w:sz w:val="24"/>
          <w:szCs w:val="24"/>
        </w:rPr>
        <w:t>InTech</w:t>
      </w:r>
      <w:r w:rsidRPr="008C0A7F">
        <w:rPr>
          <w:rFonts w:asciiTheme="majorBidi" w:hAnsiTheme="majorBidi" w:cstheme="majorBidi"/>
          <w:sz w:val="24"/>
          <w:szCs w:val="24"/>
        </w:rPr>
        <w:t xml:space="preserve">. 2011. </w:t>
      </w:r>
      <w:r w:rsidRPr="008C0A7F">
        <w:rPr>
          <w:rFonts w:asciiTheme="majorBidi" w:hAnsiTheme="majorBidi" w:cstheme="majorBidi"/>
          <w:b/>
          <w:bCs/>
          <w:sz w:val="24"/>
          <w:szCs w:val="24"/>
        </w:rPr>
        <w:t>ISBN:</w:t>
      </w:r>
      <w:r w:rsidRPr="008C0A7F">
        <w:rPr>
          <w:rFonts w:asciiTheme="majorBidi" w:hAnsiTheme="majorBidi" w:cstheme="majorBidi"/>
          <w:sz w:val="24"/>
          <w:szCs w:val="24"/>
        </w:rPr>
        <w:t xml:space="preserve"> 978-953-307-581-5.</w:t>
      </w:r>
    </w:p>
    <w:p w:rsidR="00232CB3" w:rsidRPr="008C0A7F" w:rsidRDefault="0066241E" w:rsidP="008C0A7F">
      <w:pPr>
        <w:numPr>
          <w:ilvl w:val="0"/>
          <w:numId w:val="2"/>
        </w:numPr>
        <w:pBdr>
          <w:bottom w:val="single" w:sz="6" w:space="8" w:color="EAEAEA"/>
        </w:pBdr>
        <w:shd w:val="clear" w:color="auto" w:fill="FFFFFF"/>
        <w:bidi w:val="0"/>
        <w:spacing w:after="0" w:line="270" w:lineRule="atLeast"/>
        <w:jc w:val="both"/>
        <w:rPr>
          <w:rFonts w:asciiTheme="majorBidi" w:hAnsiTheme="majorBidi" w:cstheme="majorBidi"/>
          <w:sz w:val="24"/>
          <w:szCs w:val="24"/>
        </w:rPr>
      </w:pPr>
      <w:hyperlink r:id="rId38" w:history="1">
        <w:r w:rsidR="00232CB3" w:rsidRPr="008C0A7F">
          <w:rPr>
            <w:rStyle w:val="Hyperlink"/>
            <w:rFonts w:asciiTheme="majorBidi" w:hAnsiTheme="majorBidi" w:cstheme="majorBidi"/>
          </w:rPr>
          <w:t>Subair M K</w:t>
        </w:r>
      </w:hyperlink>
      <w:r w:rsidR="00232CB3" w:rsidRPr="008C0A7F">
        <w:rPr>
          <w:rFonts w:asciiTheme="majorBidi" w:hAnsiTheme="majorBidi" w:cstheme="majorBidi"/>
          <w:sz w:val="24"/>
          <w:szCs w:val="24"/>
        </w:rPr>
        <w:t>,</w:t>
      </w:r>
      <w:r w:rsidR="00232CB3" w:rsidRPr="008C0A7F">
        <w:rPr>
          <w:rStyle w:val="apple-converted-space"/>
          <w:rFonts w:asciiTheme="majorBidi" w:hAnsiTheme="majorBidi" w:cstheme="majorBidi"/>
          <w:sz w:val="24"/>
          <w:szCs w:val="24"/>
        </w:rPr>
        <w:t> </w:t>
      </w:r>
      <w:hyperlink r:id="rId39" w:history="1">
        <w:r w:rsidR="00232CB3" w:rsidRPr="008C0A7F">
          <w:rPr>
            <w:rStyle w:val="Hyperlink"/>
            <w:rFonts w:asciiTheme="majorBidi" w:hAnsiTheme="majorBidi" w:cstheme="majorBidi"/>
          </w:rPr>
          <w:t>Lutfi M</w:t>
        </w:r>
      </w:hyperlink>
      <w:r w:rsidR="00232CB3" w:rsidRPr="008C0A7F">
        <w:rPr>
          <w:rFonts w:asciiTheme="majorBidi" w:hAnsiTheme="majorBidi" w:cstheme="majorBidi"/>
          <w:sz w:val="24"/>
          <w:szCs w:val="24"/>
        </w:rPr>
        <w:t>,</w:t>
      </w:r>
      <w:r w:rsidR="00232CB3" w:rsidRPr="008C0A7F">
        <w:rPr>
          <w:rStyle w:val="apple-converted-space"/>
          <w:rFonts w:asciiTheme="majorBidi" w:hAnsiTheme="majorBidi" w:cstheme="majorBidi"/>
          <w:sz w:val="24"/>
          <w:szCs w:val="24"/>
        </w:rPr>
        <w:t> </w:t>
      </w:r>
      <w:hyperlink r:id="rId40" w:history="1">
        <w:r w:rsidR="00232CB3" w:rsidRPr="008C0A7F">
          <w:rPr>
            <w:rStyle w:val="Hyperlink"/>
            <w:rFonts w:asciiTheme="majorBidi" w:hAnsiTheme="majorBidi" w:cstheme="majorBidi"/>
          </w:rPr>
          <w:t>Bolad A</w:t>
        </w:r>
      </w:hyperlink>
      <w:r w:rsidR="00232CB3" w:rsidRPr="008C0A7F">
        <w:rPr>
          <w:rFonts w:asciiTheme="majorBidi" w:hAnsiTheme="majorBidi" w:cstheme="majorBidi"/>
          <w:sz w:val="24"/>
          <w:szCs w:val="24"/>
        </w:rPr>
        <w:t>,</w:t>
      </w:r>
      <w:r w:rsidR="00232CB3" w:rsidRPr="008C0A7F">
        <w:rPr>
          <w:rStyle w:val="apple-converted-space"/>
          <w:rFonts w:asciiTheme="majorBidi" w:hAnsiTheme="majorBidi" w:cstheme="majorBidi"/>
          <w:sz w:val="24"/>
          <w:szCs w:val="24"/>
        </w:rPr>
        <w:t> </w:t>
      </w:r>
      <w:hyperlink r:id="rId41" w:history="1">
        <w:r w:rsidR="00232CB3" w:rsidRPr="008C0A7F">
          <w:rPr>
            <w:rStyle w:val="Hyperlink"/>
            <w:rFonts w:asciiTheme="majorBidi" w:hAnsiTheme="majorBidi" w:cstheme="majorBidi"/>
          </w:rPr>
          <w:t>Ali A</w:t>
        </w:r>
      </w:hyperlink>
      <w:r w:rsidR="00232CB3" w:rsidRPr="008C0A7F">
        <w:rPr>
          <w:rFonts w:asciiTheme="majorBidi" w:hAnsiTheme="majorBidi" w:cstheme="majorBidi"/>
          <w:sz w:val="24"/>
          <w:szCs w:val="24"/>
        </w:rPr>
        <w:t>,</w:t>
      </w:r>
      <w:r w:rsidR="00232CB3" w:rsidRPr="008C0A7F">
        <w:rPr>
          <w:rStyle w:val="apple-converted-space"/>
          <w:rFonts w:asciiTheme="majorBidi" w:hAnsiTheme="majorBidi" w:cstheme="majorBidi"/>
          <w:sz w:val="24"/>
          <w:szCs w:val="24"/>
        </w:rPr>
        <w:t> </w:t>
      </w:r>
      <w:hyperlink r:id="rId42" w:history="1">
        <w:r w:rsidR="00232CB3" w:rsidRPr="008C0A7F">
          <w:rPr>
            <w:rStyle w:val="Hyperlink"/>
            <w:rFonts w:asciiTheme="majorBidi" w:hAnsiTheme="majorBidi" w:cstheme="majorBidi"/>
          </w:rPr>
          <w:t>Saeed E</w:t>
        </w:r>
      </w:hyperlink>
      <w:r w:rsidR="00232CB3" w:rsidRPr="008C0A7F">
        <w:rPr>
          <w:rFonts w:asciiTheme="majorBidi" w:hAnsiTheme="majorBidi" w:cstheme="majorBidi"/>
          <w:sz w:val="24"/>
          <w:szCs w:val="24"/>
        </w:rPr>
        <w:t xml:space="preserve">. </w:t>
      </w:r>
      <w:hyperlink r:id="rId43" w:history="1">
        <w:r w:rsidR="00232CB3" w:rsidRPr="008C0A7F">
          <w:rPr>
            <w:rStyle w:val="Hyperlink"/>
            <w:rFonts w:asciiTheme="majorBidi" w:hAnsiTheme="majorBidi" w:cstheme="majorBidi"/>
            <w:b/>
            <w:bCs/>
          </w:rPr>
          <w:t>Risk factors for gestational diabetes mellitus in Sudanese pregnant women</w:t>
        </w:r>
      </w:hyperlink>
      <w:r w:rsidR="00232CB3" w:rsidRPr="008C0A7F">
        <w:rPr>
          <w:rFonts w:asciiTheme="majorBidi" w:hAnsiTheme="majorBidi" w:cstheme="majorBidi"/>
          <w:sz w:val="24"/>
          <w:szCs w:val="24"/>
        </w:rPr>
        <w:t xml:space="preserve">. </w:t>
      </w:r>
      <w:r w:rsidR="00232CB3" w:rsidRPr="008C0A7F">
        <w:rPr>
          <w:rFonts w:asciiTheme="majorBidi" w:hAnsiTheme="majorBidi" w:cstheme="majorBidi"/>
          <w:sz w:val="24"/>
          <w:szCs w:val="24"/>
          <w:shd w:val="clear" w:color="auto" w:fill="FFFFFF"/>
        </w:rPr>
        <w:t>Int J Med Biomed Res 01/2012; 1(1):27-29.</w:t>
      </w:r>
    </w:p>
    <w:p w:rsidR="00232CB3" w:rsidRPr="008C0A7F" w:rsidRDefault="00232CB3" w:rsidP="008C0A7F">
      <w:pPr>
        <w:numPr>
          <w:ilvl w:val="0"/>
          <w:numId w:val="2"/>
        </w:numPr>
        <w:autoSpaceDE w:val="0"/>
        <w:autoSpaceDN w:val="0"/>
        <w:bidi w:val="0"/>
        <w:adjustRightInd w:val="0"/>
        <w:spacing w:after="0" w:line="240" w:lineRule="auto"/>
        <w:jc w:val="both"/>
        <w:rPr>
          <w:rFonts w:asciiTheme="majorBidi" w:hAnsiTheme="majorBidi" w:cstheme="majorBidi"/>
          <w:b/>
          <w:bCs/>
          <w:sz w:val="24"/>
          <w:szCs w:val="24"/>
        </w:rPr>
      </w:pPr>
      <w:r w:rsidRPr="008C0A7F">
        <w:rPr>
          <w:rFonts w:asciiTheme="majorBidi" w:hAnsiTheme="majorBidi" w:cstheme="majorBidi"/>
          <w:sz w:val="24"/>
          <w:szCs w:val="24"/>
        </w:rPr>
        <w:t xml:space="preserve">Kinn-Poay Tan. </w:t>
      </w:r>
      <w:r w:rsidRPr="008C0A7F">
        <w:rPr>
          <w:rFonts w:asciiTheme="majorBidi" w:hAnsiTheme="majorBidi" w:cstheme="majorBidi"/>
          <w:b/>
          <w:bCs/>
          <w:sz w:val="24"/>
          <w:szCs w:val="24"/>
        </w:rPr>
        <w:t>Effects of Anoectochilus formosanus Hayata on TNF-α induced insulin resistance FL83B cells.</w:t>
      </w:r>
      <w:r w:rsidRPr="008C0A7F">
        <w:rPr>
          <w:rFonts w:asciiTheme="majorBidi" w:hAnsiTheme="majorBidi" w:cstheme="majorBidi"/>
          <w:sz w:val="24"/>
          <w:szCs w:val="24"/>
        </w:rPr>
        <w:t xml:space="preserve"> 2012</w:t>
      </w:r>
      <w:r w:rsidRPr="008C0A7F">
        <w:rPr>
          <w:rFonts w:asciiTheme="majorBidi" w:hAnsiTheme="majorBidi" w:cstheme="majorBidi"/>
          <w:b/>
          <w:bCs/>
          <w:sz w:val="24"/>
          <w:szCs w:val="24"/>
        </w:rPr>
        <w:t>.</w:t>
      </w:r>
    </w:p>
    <w:p w:rsidR="00232CB3" w:rsidRPr="008C0A7F" w:rsidRDefault="00232CB3" w:rsidP="008C0A7F">
      <w:pPr>
        <w:numPr>
          <w:ilvl w:val="0"/>
          <w:numId w:val="2"/>
        </w:numPr>
        <w:autoSpaceDE w:val="0"/>
        <w:autoSpaceDN w:val="0"/>
        <w:bidi w:val="0"/>
        <w:adjustRightInd w:val="0"/>
        <w:spacing w:after="0" w:line="240" w:lineRule="auto"/>
        <w:jc w:val="both"/>
        <w:rPr>
          <w:rFonts w:asciiTheme="majorBidi" w:hAnsiTheme="majorBidi" w:cstheme="majorBidi"/>
          <w:b/>
          <w:bCs/>
          <w:sz w:val="24"/>
          <w:szCs w:val="24"/>
        </w:rPr>
      </w:pPr>
      <w:r w:rsidRPr="008C0A7F">
        <w:rPr>
          <w:rFonts w:asciiTheme="majorBidi" w:hAnsiTheme="majorBidi" w:cstheme="majorBidi"/>
          <w:sz w:val="24"/>
          <w:szCs w:val="24"/>
        </w:rPr>
        <w:t xml:space="preserve">Mardi T.G, Lutfi M.F. </w:t>
      </w:r>
      <w:r w:rsidRPr="008C0A7F">
        <w:rPr>
          <w:rFonts w:asciiTheme="majorBidi" w:hAnsiTheme="majorBidi" w:cstheme="majorBidi"/>
          <w:b/>
          <w:bCs/>
          <w:sz w:val="24"/>
          <w:szCs w:val="24"/>
        </w:rPr>
        <w:t>Risk factors for gestational diabetes mellitus in Sudanese pregnant women</w:t>
      </w:r>
      <w:r w:rsidRPr="008C0A7F">
        <w:rPr>
          <w:rFonts w:asciiTheme="majorBidi" w:hAnsiTheme="majorBidi" w:cstheme="majorBidi"/>
          <w:sz w:val="24"/>
          <w:szCs w:val="24"/>
        </w:rPr>
        <w:t>. Int J Med Biomed Res 2012;1(1):79-84</w:t>
      </w:r>
      <w:r w:rsidRPr="008C0A7F">
        <w:rPr>
          <w:rFonts w:asciiTheme="majorBidi" w:hAnsiTheme="majorBidi" w:cstheme="majorBidi"/>
          <w:b/>
          <w:bCs/>
          <w:sz w:val="24"/>
          <w:szCs w:val="24"/>
        </w:rPr>
        <w:t>.</w:t>
      </w:r>
    </w:p>
    <w:p w:rsidR="00232CB3" w:rsidRPr="008C0A7F" w:rsidRDefault="00232CB3" w:rsidP="008C0A7F">
      <w:pPr>
        <w:numPr>
          <w:ilvl w:val="0"/>
          <w:numId w:val="2"/>
        </w:numPr>
        <w:autoSpaceDE w:val="0"/>
        <w:autoSpaceDN w:val="0"/>
        <w:bidi w:val="0"/>
        <w:adjustRightInd w:val="0"/>
        <w:spacing w:after="0" w:line="240" w:lineRule="auto"/>
        <w:jc w:val="both"/>
        <w:rPr>
          <w:rFonts w:asciiTheme="majorBidi" w:hAnsiTheme="majorBidi" w:cstheme="majorBidi"/>
          <w:sz w:val="24"/>
          <w:szCs w:val="24"/>
        </w:rPr>
      </w:pPr>
      <w:r w:rsidRPr="008C0A7F">
        <w:rPr>
          <w:rFonts w:asciiTheme="majorBidi" w:hAnsiTheme="majorBidi" w:cstheme="majorBidi"/>
          <w:sz w:val="24"/>
          <w:szCs w:val="24"/>
        </w:rPr>
        <w:t xml:space="preserve">Abigail Skinner. </w:t>
      </w:r>
      <w:r w:rsidRPr="008C0A7F">
        <w:rPr>
          <w:rFonts w:asciiTheme="majorBidi" w:hAnsiTheme="majorBidi" w:cstheme="majorBidi"/>
          <w:b/>
          <w:bCs/>
          <w:sz w:val="24"/>
          <w:szCs w:val="24"/>
        </w:rPr>
        <w:t>Her royal highness and her royal hormones</w:t>
      </w:r>
      <w:r w:rsidRPr="008C0A7F">
        <w:rPr>
          <w:rFonts w:asciiTheme="majorBidi" w:hAnsiTheme="majorBidi" w:cstheme="majorBidi"/>
          <w:sz w:val="24"/>
          <w:szCs w:val="24"/>
        </w:rPr>
        <w:t>. April 26, 2013. http://abigailskinner.wordpress.com/2013/04/26/her-royal-highness-and-her-royal-hormones.</w:t>
      </w:r>
    </w:p>
    <w:p w:rsidR="00232CB3" w:rsidRPr="008C0A7F" w:rsidRDefault="0066241E" w:rsidP="008C0A7F">
      <w:pPr>
        <w:numPr>
          <w:ilvl w:val="0"/>
          <w:numId w:val="2"/>
        </w:numPr>
        <w:autoSpaceDE w:val="0"/>
        <w:autoSpaceDN w:val="0"/>
        <w:bidi w:val="0"/>
        <w:adjustRightInd w:val="0"/>
        <w:spacing w:after="0" w:line="240" w:lineRule="auto"/>
        <w:jc w:val="both"/>
        <w:rPr>
          <w:rFonts w:asciiTheme="majorBidi" w:hAnsiTheme="majorBidi" w:cstheme="majorBidi"/>
          <w:b/>
          <w:bCs/>
          <w:sz w:val="24"/>
          <w:szCs w:val="24"/>
        </w:rPr>
      </w:pPr>
      <w:hyperlink r:id="rId44" w:history="1">
        <w:r w:rsidR="00232CB3" w:rsidRPr="008C0A7F">
          <w:rPr>
            <w:rStyle w:val="Hyperlink"/>
            <w:rFonts w:asciiTheme="majorBidi" w:hAnsiTheme="majorBidi" w:cstheme="majorBidi"/>
          </w:rPr>
          <w:t>Steven W Gangestad</w:t>
        </w:r>
      </w:hyperlink>
      <w:r w:rsidR="00232CB3" w:rsidRPr="008C0A7F">
        <w:rPr>
          <w:rFonts w:asciiTheme="majorBidi" w:hAnsiTheme="majorBidi" w:cstheme="majorBidi"/>
          <w:sz w:val="24"/>
          <w:szCs w:val="24"/>
        </w:rPr>
        <w:t xml:space="preserve">, </w:t>
      </w:r>
      <w:hyperlink r:id="rId45" w:history="1">
        <w:r w:rsidR="00232CB3" w:rsidRPr="008C0A7F">
          <w:rPr>
            <w:rStyle w:val="Hyperlink"/>
            <w:rFonts w:asciiTheme="majorBidi" w:hAnsiTheme="majorBidi" w:cstheme="majorBidi"/>
          </w:rPr>
          <w:t>Ann E Caldwell Hooper</w:t>
        </w:r>
      </w:hyperlink>
      <w:r w:rsidR="00232CB3" w:rsidRPr="008C0A7F">
        <w:rPr>
          <w:rFonts w:asciiTheme="majorBidi" w:hAnsiTheme="majorBidi" w:cstheme="majorBidi"/>
          <w:sz w:val="24"/>
          <w:szCs w:val="24"/>
        </w:rPr>
        <w:t xml:space="preserve">, </w:t>
      </w:r>
      <w:hyperlink r:id="rId46" w:history="1">
        <w:r w:rsidR="00232CB3" w:rsidRPr="008C0A7F">
          <w:rPr>
            <w:rStyle w:val="Hyperlink"/>
            <w:rFonts w:asciiTheme="majorBidi" w:hAnsiTheme="majorBidi" w:cstheme="majorBidi"/>
          </w:rPr>
          <w:t>Melissa A Eaton</w:t>
        </w:r>
      </w:hyperlink>
      <w:r w:rsidR="00232CB3" w:rsidRPr="008C0A7F">
        <w:rPr>
          <w:rFonts w:asciiTheme="majorBidi" w:hAnsiTheme="majorBidi" w:cstheme="majorBidi"/>
          <w:b/>
          <w:bCs/>
          <w:sz w:val="24"/>
          <w:szCs w:val="24"/>
        </w:rPr>
        <w:t xml:space="preserve">. </w:t>
      </w:r>
      <w:hyperlink r:id="rId47" w:history="1">
        <w:r w:rsidR="00232CB3" w:rsidRPr="008C0A7F">
          <w:rPr>
            <w:rStyle w:val="publication-title"/>
            <w:rFonts w:asciiTheme="majorBidi" w:hAnsiTheme="majorBidi" w:cstheme="majorBidi"/>
            <w:b/>
            <w:bCs/>
            <w:sz w:val="24"/>
            <w:szCs w:val="24"/>
          </w:rPr>
          <w:t>On the function of placental corticotropin-releasing hormone: a role in maternal-fetal conflicts over blood glucose concentrations.</w:t>
        </w:r>
      </w:hyperlink>
      <w:r w:rsidR="00232CB3" w:rsidRPr="008C0A7F">
        <w:rPr>
          <w:rFonts w:asciiTheme="majorBidi" w:hAnsiTheme="majorBidi" w:cstheme="majorBidi"/>
          <w:sz w:val="24"/>
          <w:szCs w:val="24"/>
        </w:rPr>
        <w:t xml:space="preserve"> Biological Reviews 05/2012; 87(4):856-73.</w:t>
      </w:r>
    </w:p>
    <w:p w:rsidR="00232CB3" w:rsidRPr="008C0A7F" w:rsidRDefault="00232CB3" w:rsidP="008C0A7F">
      <w:pPr>
        <w:numPr>
          <w:ilvl w:val="0"/>
          <w:numId w:val="2"/>
        </w:numPr>
        <w:autoSpaceDE w:val="0"/>
        <w:autoSpaceDN w:val="0"/>
        <w:bidi w:val="0"/>
        <w:adjustRightInd w:val="0"/>
        <w:spacing w:after="0" w:line="240" w:lineRule="auto"/>
        <w:jc w:val="both"/>
        <w:rPr>
          <w:rFonts w:asciiTheme="majorBidi" w:hAnsiTheme="majorBidi" w:cstheme="majorBidi"/>
          <w:b/>
          <w:bCs/>
          <w:sz w:val="24"/>
          <w:szCs w:val="24"/>
        </w:rPr>
      </w:pPr>
      <w:r w:rsidRPr="008C0A7F">
        <w:rPr>
          <w:rFonts w:asciiTheme="majorBidi" w:hAnsiTheme="majorBidi" w:cstheme="majorBidi"/>
          <w:sz w:val="24"/>
          <w:szCs w:val="24"/>
        </w:rPr>
        <w:t>Petru Aurel Babe</w:t>
      </w:r>
      <w:r w:rsidRPr="008C0A7F">
        <w:rPr>
          <w:rFonts w:asciiTheme="majorBidi" w:eastAsia="TimesNewRoman" w:hAnsiTheme="majorBidi" w:cstheme="majorBidi"/>
          <w:sz w:val="24"/>
          <w:szCs w:val="24"/>
        </w:rPr>
        <w:t>s</w:t>
      </w:r>
      <w:r w:rsidRPr="008C0A7F">
        <w:rPr>
          <w:rFonts w:asciiTheme="majorBidi" w:hAnsiTheme="majorBidi" w:cstheme="majorBidi"/>
          <w:b/>
          <w:bCs/>
          <w:sz w:val="24"/>
          <w:szCs w:val="24"/>
        </w:rPr>
        <w:t>. Corela</w:t>
      </w:r>
      <w:r w:rsidRPr="008C0A7F">
        <w:rPr>
          <w:rFonts w:asciiTheme="majorBidi" w:eastAsia="TimesNewRoman" w:hAnsiTheme="majorBidi" w:cstheme="majorBidi"/>
          <w:sz w:val="24"/>
          <w:szCs w:val="24"/>
        </w:rPr>
        <w:t>ł</w:t>
      </w:r>
      <w:r w:rsidRPr="008C0A7F">
        <w:rPr>
          <w:rFonts w:asciiTheme="majorBidi" w:hAnsiTheme="majorBidi" w:cstheme="majorBidi"/>
          <w:b/>
          <w:bCs/>
          <w:sz w:val="24"/>
          <w:szCs w:val="24"/>
        </w:rPr>
        <w:t xml:space="preserve">ii între indicii biologici, indicii velocimetrici doppler </w:t>
      </w:r>
      <w:r w:rsidRPr="008C0A7F">
        <w:rPr>
          <w:rFonts w:asciiTheme="majorBidi" w:eastAsia="TimesNewRoman" w:hAnsiTheme="majorBidi" w:cstheme="majorBidi"/>
          <w:sz w:val="24"/>
          <w:szCs w:val="24"/>
        </w:rPr>
        <w:t>s</w:t>
      </w:r>
      <w:r w:rsidRPr="008C0A7F">
        <w:rPr>
          <w:rFonts w:asciiTheme="majorBidi" w:hAnsiTheme="majorBidi" w:cstheme="majorBidi"/>
          <w:b/>
          <w:bCs/>
          <w:sz w:val="24"/>
          <w:szCs w:val="24"/>
        </w:rPr>
        <w:t>i cre</w:t>
      </w:r>
      <w:r w:rsidRPr="008C0A7F">
        <w:rPr>
          <w:rFonts w:asciiTheme="majorBidi" w:eastAsia="TimesNewRoman" w:hAnsiTheme="majorBidi" w:cstheme="majorBidi"/>
          <w:sz w:val="24"/>
          <w:szCs w:val="24"/>
        </w:rPr>
        <w:t>s</w:t>
      </w:r>
      <w:r w:rsidRPr="008C0A7F">
        <w:rPr>
          <w:rFonts w:asciiTheme="majorBidi" w:hAnsiTheme="majorBidi" w:cstheme="majorBidi"/>
          <w:b/>
          <w:bCs/>
          <w:sz w:val="24"/>
          <w:szCs w:val="24"/>
        </w:rPr>
        <w:t>terea fetal</w:t>
      </w:r>
      <w:r w:rsidRPr="008C0A7F">
        <w:rPr>
          <w:rFonts w:asciiTheme="majorBidi" w:eastAsia="TimesNewRoman" w:hAnsiTheme="majorBidi" w:cstheme="majorBidi"/>
          <w:sz w:val="24"/>
          <w:szCs w:val="24"/>
        </w:rPr>
        <w:t xml:space="preserve">ă </w:t>
      </w:r>
      <w:r w:rsidRPr="008C0A7F">
        <w:rPr>
          <w:rFonts w:asciiTheme="majorBidi" w:hAnsiTheme="majorBidi" w:cstheme="majorBidi"/>
          <w:b/>
          <w:bCs/>
          <w:sz w:val="24"/>
          <w:szCs w:val="24"/>
        </w:rPr>
        <w:t>în sarcina complicat</w:t>
      </w:r>
      <w:r w:rsidRPr="008C0A7F">
        <w:rPr>
          <w:rFonts w:asciiTheme="majorBidi" w:eastAsia="TimesNewRoman" w:hAnsiTheme="majorBidi" w:cstheme="majorBidi"/>
          <w:sz w:val="24"/>
          <w:szCs w:val="24"/>
        </w:rPr>
        <w:t xml:space="preserve">ă </w:t>
      </w:r>
      <w:r w:rsidRPr="008C0A7F">
        <w:rPr>
          <w:rFonts w:asciiTheme="majorBidi" w:hAnsiTheme="majorBidi" w:cstheme="majorBidi"/>
          <w:b/>
          <w:bCs/>
          <w:sz w:val="24"/>
          <w:szCs w:val="24"/>
        </w:rPr>
        <w:t>cu diabet zaharat. rezumatul tezei de doctorat. ministerul educa</w:t>
      </w:r>
      <w:r w:rsidRPr="008C0A7F">
        <w:rPr>
          <w:rFonts w:asciiTheme="majorBidi" w:eastAsia="TimesNewRoman" w:hAnsiTheme="majorBidi" w:cstheme="majorBidi"/>
          <w:sz w:val="24"/>
          <w:szCs w:val="24"/>
        </w:rPr>
        <w:t>ł</w:t>
      </w:r>
      <w:r w:rsidRPr="008C0A7F">
        <w:rPr>
          <w:rFonts w:asciiTheme="majorBidi" w:hAnsiTheme="majorBidi" w:cstheme="majorBidi"/>
          <w:b/>
          <w:bCs/>
          <w:sz w:val="24"/>
          <w:szCs w:val="24"/>
        </w:rPr>
        <w:t>iei na</w:t>
      </w:r>
      <w:r w:rsidRPr="008C0A7F">
        <w:rPr>
          <w:rFonts w:asciiTheme="majorBidi" w:eastAsia="TimesNewRoman" w:hAnsiTheme="majorBidi" w:cstheme="majorBidi"/>
          <w:sz w:val="24"/>
          <w:szCs w:val="24"/>
        </w:rPr>
        <w:t>ł</w:t>
      </w:r>
      <w:r w:rsidRPr="008C0A7F">
        <w:rPr>
          <w:rFonts w:asciiTheme="majorBidi" w:hAnsiTheme="majorBidi" w:cstheme="majorBidi"/>
          <w:b/>
          <w:bCs/>
          <w:sz w:val="24"/>
          <w:szCs w:val="24"/>
        </w:rPr>
        <w:t>ionale, universitatea din oradea (romania), facultatea de medicin</w:t>
      </w:r>
      <w:r w:rsidRPr="008C0A7F">
        <w:rPr>
          <w:rFonts w:asciiTheme="majorBidi" w:eastAsia="TimesNewRoman" w:hAnsiTheme="majorBidi" w:cstheme="majorBidi"/>
          <w:sz w:val="24"/>
          <w:szCs w:val="24"/>
        </w:rPr>
        <w:t>ă s</w:t>
      </w:r>
      <w:r w:rsidRPr="008C0A7F">
        <w:rPr>
          <w:rFonts w:asciiTheme="majorBidi" w:hAnsiTheme="majorBidi" w:cstheme="majorBidi"/>
          <w:b/>
          <w:bCs/>
          <w:sz w:val="24"/>
          <w:szCs w:val="24"/>
        </w:rPr>
        <w:t xml:space="preserve">i farmacie, 2013. </w:t>
      </w:r>
      <w:hyperlink r:id="rId48" w:history="1">
        <w:r w:rsidRPr="008C0A7F">
          <w:rPr>
            <w:rStyle w:val="Hyperlink"/>
            <w:rFonts w:asciiTheme="majorBidi" w:hAnsiTheme="majorBidi" w:cstheme="majorBidi"/>
            <w:b/>
            <w:bCs/>
          </w:rPr>
          <w:t>https://www.uoradea.ro/display2391</w:t>
        </w:r>
      </w:hyperlink>
    </w:p>
    <w:p w:rsidR="00232CB3" w:rsidRPr="008C0A7F" w:rsidRDefault="00232CB3" w:rsidP="008C0A7F">
      <w:pPr>
        <w:numPr>
          <w:ilvl w:val="0"/>
          <w:numId w:val="2"/>
        </w:numPr>
        <w:autoSpaceDE w:val="0"/>
        <w:autoSpaceDN w:val="0"/>
        <w:bidi w:val="0"/>
        <w:adjustRightInd w:val="0"/>
        <w:spacing w:after="0" w:line="240" w:lineRule="auto"/>
        <w:jc w:val="both"/>
        <w:rPr>
          <w:rFonts w:asciiTheme="majorBidi" w:hAnsiTheme="majorBidi" w:cstheme="majorBidi"/>
          <w:color w:val="222222"/>
          <w:sz w:val="24"/>
          <w:szCs w:val="24"/>
        </w:rPr>
      </w:pPr>
      <w:r w:rsidRPr="008C0A7F">
        <w:rPr>
          <w:rFonts w:asciiTheme="majorBidi" w:hAnsiTheme="majorBidi" w:cstheme="majorBidi"/>
          <w:color w:val="222222"/>
          <w:sz w:val="24"/>
          <w:szCs w:val="24"/>
        </w:rPr>
        <w:t xml:space="preserve">Ibrahim, I. A., Oyeyemi, A. S., &amp; Ekine, A. A. (2013). </w:t>
      </w:r>
      <w:r w:rsidRPr="008C0A7F">
        <w:rPr>
          <w:rFonts w:asciiTheme="majorBidi" w:hAnsiTheme="majorBidi" w:cstheme="majorBidi"/>
          <w:b/>
          <w:bCs/>
          <w:color w:val="222222"/>
          <w:sz w:val="24"/>
          <w:szCs w:val="24"/>
        </w:rPr>
        <w:t>Knowledge, attitude and practice of female genital mutilation among doctors and nurses in Bayelsa state, Niger-Delta of Nigeria.</w:t>
      </w:r>
      <w:r w:rsidRPr="008C0A7F">
        <w:rPr>
          <w:rFonts w:asciiTheme="majorBidi" w:hAnsiTheme="majorBidi" w:cstheme="majorBidi"/>
          <w:color w:val="222222"/>
          <w:sz w:val="24"/>
          <w:szCs w:val="24"/>
        </w:rPr>
        <w:t xml:space="preserve"> </w:t>
      </w:r>
      <w:r w:rsidRPr="008C0A7F">
        <w:rPr>
          <w:rFonts w:asciiTheme="majorBidi" w:hAnsiTheme="majorBidi" w:cstheme="majorBidi"/>
          <w:i/>
          <w:iCs/>
          <w:color w:val="222222"/>
          <w:sz w:val="24"/>
          <w:szCs w:val="24"/>
        </w:rPr>
        <w:t>Int J Med Biomed Res</w:t>
      </w:r>
      <w:r w:rsidRPr="008C0A7F">
        <w:rPr>
          <w:rFonts w:asciiTheme="majorBidi" w:hAnsiTheme="majorBidi" w:cstheme="majorBidi"/>
          <w:color w:val="222222"/>
          <w:sz w:val="24"/>
          <w:szCs w:val="24"/>
        </w:rPr>
        <w:t xml:space="preserve">, </w:t>
      </w:r>
      <w:r w:rsidRPr="008C0A7F">
        <w:rPr>
          <w:rFonts w:asciiTheme="majorBidi" w:hAnsiTheme="majorBidi" w:cstheme="majorBidi"/>
          <w:i/>
          <w:iCs/>
          <w:color w:val="222222"/>
          <w:sz w:val="24"/>
          <w:szCs w:val="24"/>
        </w:rPr>
        <w:t>2</w:t>
      </w:r>
      <w:r w:rsidRPr="008C0A7F">
        <w:rPr>
          <w:rFonts w:asciiTheme="majorBidi" w:hAnsiTheme="majorBidi" w:cstheme="majorBidi"/>
          <w:color w:val="222222"/>
          <w:sz w:val="24"/>
          <w:szCs w:val="24"/>
        </w:rPr>
        <w:t>(1), 40-47.</w:t>
      </w:r>
      <w:r w:rsidRPr="008C0A7F">
        <w:rPr>
          <w:rFonts w:asciiTheme="majorBidi" w:hAnsiTheme="majorBidi" w:cstheme="majorBidi"/>
          <w:color w:val="222222"/>
          <w:sz w:val="24"/>
          <w:szCs w:val="24"/>
          <w:rtl/>
        </w:rPr>
        <w:t>‏</w:t>
      </w:r>
    </w:p>
    <w:p w:rsidR="00232CB3" w:rsidRPr="008C0A7F" w:rsidRDefault="00232CB3" w:rsidP="008C0A7F">
      <w:pPr>
        <w:numPr>
          <w:ilvl w:val="0"/>
          <w:numId w:val="2"/>
        </w:numPr>
        <w:autoSpaceDE w:val="0"/>
        <w:autoSpaceDN w:val="0"/>
        <w:bidi w:val="0"/>
        <w:adjustRightInd w:val="0"/>
        <w:spacing w:after="0" w:line="240" w:lineRule="auto"/>
        <w:jc w:val="both"/>
        <w:rPr>
          <w:rFonts w:asciiTheme="majorBidi" w:hAnsiTheme="majorBidi" w:cstheme="majorBidi"/>
          <w:color w:val="222222"/>
          <w:sz w:val="24"/>
          <w:szCs w:val="24"/>
        </w:rPr>
      </w:pPr>
      <w:r w:rsidRPr="008C0A7F">
        <w:rPr>
          <w:rFonts w:asciiTheme="majorBidi" w:hAnsiTheme="majorBidi" w:cstheme="majorBidi"/>
          <w:color w:val="222222"/>
          <w:sz w:val="24"/>
          <w:szCs w:val="24"/>
        </w:rPr>
        <w:t xml:space="preserve">Abiodun, O. A. </w:t>
      </w:r>
      <w:r w:rsidRPr="008C0A7F">
        <w:rPr>
          <w:rFonts w:asciiTheme="majorBidi" w:hAnsiTheme="majorBidi" w:cstheme="majorBidi"/>
          <w:b/>
          <w:bCs/>
          <w:color w:val="222222"/>
          <w:sz w:val="24"/>
          <w:szCs w:val="24"/>
        </w:rPr>
        <w:t>HIV/AIDS-related sexual behaviour among commercial motorcyclists in Sagamu, South-West, Nigeria</w:t>
      </w:r>
      <w:r w:rsidRPr="008C0A7F">
        <w:rPr>
          <w:rFonts w:asciiTheme="majorBidi" w:hAnsiTheme="majorBidi" w:cstheme="majorBidi"/>
          <w:color w:val="222222"/>
          <w:sz w:val="24"/>
          <w:szCs w:val="24"/>
        </w:rPr>
        <w:t xml:space="preserve">. </w:t>
      </w:r>
      <w:r w:rsidRPr="008C0A7F">
        <w:rPr>
          <w:rFonts w:asciiTheme="majorBidi" w:hAnsiTheme="majorBidi" w:cstheme="majorBidi"/>
          <w:i/>
          <w:iCs/>
          <w:color w:val="222222"/>
          <w:sz w:val="24"/>
          <w:szCs w:val="24"/>
        </w:rPr>
        <w:t>Int J Med Biomed Res</w:t>
      </w:r>
      <w:r w:rsidRPr="008C0A7F">
        <w:rPr>
          <w:rFonts w:asciiTheme="majorBidi" w:hAnsiTheme="majorBidi" w:cstheme="majorBidi"/>
          <w:color w:val="222222"/>
          <w:sz w:val="24"/>
          <w:szCs w:val="24"/>
        </w:rPr>
        <w:t>, 2013, 2.1: 69-74.</w:t>
      </w:r>
      <w:r w:rsidRPr="008C0A7F">
        <w:rPr>
          <w:rFonts w:asciiTheme="majorBidi" w:hAnsiTheme="majorBidi" w:cstheme="majorBidi"/>
          <w:color w:val="222222"/>
          <w:sz w:val="24"/>
          <w:szCs w:val="24"/>
          <w:rtl/>
        </w:rPr>
        <w:t>‏</w:t>
      </w:r>
    </w:p>
    <w:p w:rsidR="00232CB3" w:rsidRPr="008C0A7F" w:rsidRDefault="00232CB3" w:rsidP="008C0A7F">
      <w:pPr>
        <w:numPr>
          <w:ilvl w:val="0"/>
          <w:numId w:val="2"/>
        </w:numPr>
        <w:autoSpaceDE w:val="0"/>
        <w:autoSpaceDN w:val="0"/>
        <w:bidi w:val="0"/>
        <w:adjustRightInd w:val="0"/>
        <w:spacing w:after="0" w:line="240" w:lineRule="auto"/>
        <w:jc w:val="both"/>
        <w:rPr>
          <w:rFonts w:asciiTheme="majorBidi" w:hAnsiTheme="majorBidi" w:cstheme="majorBidi"/>
          <w:color w:val="222222"/>
          <w:sz w:val="24"/>
          <w:szCs w:val="24"/>
        </w:rPr>
      </w:pPr>
      <w:r w:rsidRPr="008C0A7F">
        <w:rPr>
          <w:rFonts w:asciiTheme="majorBidi" w:hAnsiTheme="majorBidi" w:cstheme="majorBidi"/>
          <w:color w:val="222222"/>
          <w:sz w:val="24"/>
          <w:szCs w:val="24"/>
        </w:rPr>
        <w:t xml:space="preserve">Islam, M. R., Karim, M. R., Habib, S. H., &amp; Yesmin, K. (2013). </w:t>
      </w:r>
      <w:r w:rsidRPr="008C0A7F">
        <w:rPr>
          <w:rFonts w:asciiTheme="majorBidi" w:hAnsiTheme="majorBidi" w:cstheme="majorBidi"/>
          <w:b/>
          <w:bCs/>
          <w:color w:val="222222"/>
          <w:sz w:val="24"/>
          <w:szCs w:val="24"/>
        </w:rPr>
        <w:t>Diabetes distress among type 2 diabetic patients.</w:t>
      </w:r>
      <w:r w:rsidRPr="008C0A7F">
        <w:rPr>
          <w:rFonts w:asciiTheme="majorBidi" w:hAnsiTheme="majorBidi" w:cstheme="majorBidi"/>
          <w:color w:val="222222"/>
          <w:sz w:val="24"/>
          <w:szCs w:val="24"/>
        </w:rPr>
        <w:t xml:space="preserve"> </w:t>
      </w:r>
      <w:r w:rsidRPr="008C0A7F">
        <w:rPr>
          <w:rFonts w:asciiTheme="majorBidi" w:hAnsiTheme="majorBidi" w:cstheme="majorBidi"/>
          <w:i/>
          <w:iCs/>
          <w:color w:val="222222"/>
          <w:sz w:val="24"/>
          <w:szCs w:val="24"/>
        </w:rPr>
        <w:t>International Journal of Medicine and Biomedical Research</w:t>
      </w:r>
      <w:r w:rsidRPr="008C0A7F">
        <w:rPr>
          <w:rFonts w:asciiTheme="majorBidi" w:hAnsiTheme="majorBidi" w:cstheme="majorBidi"/>
          <w:color w:val="222222"/>
          <w:sz w:val="24"/>
          <w:szCs w:val="24"/>
        </w:rPr>
        <w:t xml:space="preserve">, </w:t>
      </w:r>
      <w:r w:rsidRPr="008C0A7F">
        <w:rPr>
          <w:rFonts w:asciiTheme="majorBidi" w:hAnsiTheme="majorBidi" w:cstheme="majorBidi"/>
          <w:i/>
          <w:iCs/>
          <w:color w:val="222222"/>
          <w:sz w:val="24"/>
          <w:szCs w:val="24"/>
        </w:rPr>
        <w:t>2</w:t>
      </w:r>
      <w:r w:rsidRPr="008C0A7F">
        <w:rPr>
          <w:rFonts w:asciiTheme="majorBidi" w:hAnsiTheme="majorBidi" w:cstheme="majorBidi"/>
          <w:color w:val="222222"/>
          <w:sz w:val="24"/>
          <w:szCs w:val="24"/>
        </w:rPr>
        <w:t>(2), 113-124.</w:t>
      </w:r>
      <w:r w:rsidRPr="008C0A7F">
        <w:rPr>
          <w:rFonts w:asciiTheme="majorBidi" w:hAnsiTheme="majorBidi" w:cstheme="majorBidi"/>
          <w:color w:val="222222"/>
          <w:sz w:val="24"/>
          <w:szCs w:val="24"/>
          <w:rtl/>
        </w:rPr>
        <w:t>‏</w:t>
      </w:r>
    </w:p>
    <w:p w:rsidR="00232CB3" w:rsidRPr="008C0A7F" w:rsidRDefault="00232CB3" w:rsidP="008C0A7F">
      <w:pPr>
        <w:numPr>
          <w:ilvl w:val="0"/>
          <w:numId w:val="2"/>
        </w:numPr>
        <w:bidi w:val="0"/>
        <w:spacing w:after="0" w:line="240" w:lineRule="auto"/>
        <w:jc w:val="both"/>
        <w:rPr>
          <w:rFonts w:asciiTheme="majorBidi" w:hAnsiTheme="majorBidi" w:cstheme="majorBidi"/>
          <w:color w:val="222222"/>
          <w:sz w:val="24"/>
          <w:szCs w:val="24"/>
        </w:rPr>
      </w:pPr>
      <w:r w:rsidRPr="008C0A7F">
        <w:rPr>
          <w:rFonts w:asciiTheme="majorBidi" w:hAnsiTheme="majorBidi" w:cstheme="majorBidi"/>
          <w:color w:val="222222"/>
          <w:sz w:val="24"/>
          <w:szCs w:val="24"/>
        </w:rPr>
        <w:t xml:space="preserve">Shetty, Sanath Kumar. </w:t>
      </w:r>
      <w:r w:rsidRPr="008C0A7F">
        <w:rPr>
          <w:rFonts w:asciiTheme="majorBidi" w:hAnsiTheme="majorBidi" w:cstheme="majorBidi"/>
          <w:b/>
          <w:bCs/>
          <w:sz w:val="24"/>
          <w:szCs w:val="24"/>
        </w:rPr>
        <w:t>Spontaneous achilles tendon rupture-a case of ochronosis</w:t>
      </w:r>
      <w:r w:rsidRPr="008C0A7F">
        <w:rPr>
          <w:rFonts w:asciiTheme="majorBidi" w:hAnsiTheme="majorBidi" w:cstheme="majorBidi"/>
          <w:color w:val="222222"/>
          <w:sz w:val="24"/>
          <w:szCs w:val="24"/>
        </w:rPr>
        <w:t xml:space="preserve">. </w:t>
      </w:r>
      <w:r w:rsidRPr="008C0A7F">
        <w:rPr>
          <w:rFonts w:asciiTheme="majorBidi" w:hAnsiTheme="majorBidi" w:cstheme="majorBidi"/>
          <w:sz w:val="24"/>
          <w:szCs w:val="24"/>
        </w:rPr>
        <w:t>Nitte University Journal of Health Science (NUJHS). 2013; 3 (3). ISSN 2249-7110</w:t>
      </w:r>
      <w:r w:rsidRPr="008C0A7F">
        <w:rPr>
          <w:rFonts w:asciiTheme="majorBidi" w:hAnsiTheme="majorBidi" w:cstheme="majorBidi"/>
          <w:color w:val="222222"/>
          <w:sz w:val="24"/>
          <w:szCs w:val="24"/>
        </w:rPr>
        <w:t>.</w:t>
      </w:r>
    </w:p>
    <w:p w:rsidR="00232CB3" w:rsidRPr="008C0A7F" w:rsidRDefault="00232CB3" w:rsidP="008C0A7F">
      <w:pPr>
        <w:numPr>
          <w:ilvl w:val="0"/>
          <w:numId w:val="2"/>
        </w:numPr>
        <w:bidi w:val="0"/>
        <w:spacing w:after="0" w:line="240" w:lineRule="auto"/>
        <w:jc w:val="both"/>
        <w:rPr>
          <w:rFonts w:asciiTheme="majorBidi" w:hAnsiTheme="majorBidi" w:cstheme="majorBidi"/>
          <w:color w:val="222222"/>
          <w:sz w:val="24"/>
          <w:szCs w:val="24"/>
        </w:rPr>
      </w:pPr>
      <w:r w:rsidRPr="008C0A7F">
        <w:rPr>
          <w:rFonts w:asciiTheme="majorBidi" w:hAnsiTheme="majorBidi" w:cstheme="majorBidi"/>
          <w:color w:val="222222"/>
          <w:sz w:val="24"/>
          <w:szCs w:val="24"/>
        </w:rPr>
        <w:t xml:space="preserve">Asare-Anane H, Bawah AT, Osa-Andrews B, et al. (2013). </w:t>
      </w:r>
      <w:r w:rsidRPr="008C0A7F">
        <w:rPr>
          <w:rFonts w:asciiTheme="majorBidi" w:hAnsiTheme="majorBidi" w:cstheme="majorBidi"/>
          <w:b/>
          <w:bCs/>
          <w:color w:val="222222"/>
          <w:sz w:val="24"/>
          <w:szCs w:val="24"/>
        </w:rPr>
        <w:t>Lipid profile in Ghanian women with gestational diabetes</w:t>
      </w:r>
      <w:r w:rsidRPr="008C0A7F">
        <w:rPr>
          <w:rFonts w:asciiTheme="majorBidi" w:hAnsiTheme="majorBidi" w:cstheme="majorBidi"/>
          <w:color w:val="222222"/>
          <w:sz w:val="24"/>
          <w:szCs w:val="24"/>
        </w:rPr>
        <w:t xml:space="preserve">. International journal of scientific &amp; technology research. 2013; 2(4): 168-175. </w:t>
      </w:r>
    </w:p>
    <w:p w:rsidR="00232CB3" w:rsidRPr="008C0A7F" w:rsidRDefault="00232CB3" w:rsidP="008C0A7F">
      <w:pPr>
        <w:numPr>
          <w:ilvl w:val="0"/>
          <w:numId w:val="2"/>
        </w:numPr>
        <w:bidi w:val="0"/>
        <w:spacing w:after="0" w:line="240" w:lineRule="auto"/>
        <w:jc w:val="both"/>
        <w:rPr>
          <w:rFonts w:asciiTheme="majorBidi" w:hAnsiTheme="majorBidi" w:cstheme="majorBidi"/>
          <w:color w:val="222222"/>
          <w:sz w:val="24"/>
          <w:szCs w:val="24"/>
        </w:rPr>
      </w:pPr>
      <w:r w:rsidRPr="008C0A7F">
        <w:rPr>
          <w:rFonts w:asciiTheme="majorBidi" w:hAnsiTheme="majorBidi" w:cstheme="majorBidi"/>
          <w:color w:val="222222"/>
          <w:sz w:val="24"/>
          <w:szCs w:val="24"/>
        </w:rPr>
        <w:t xml:space="preserve">Andrea Fanelli. </w:t>
      </w:r>
      <w:r w:rsidRPr="008C0A7F">
        <w:rPr>
          <w:rFonts w:asciiTheme="majorBidi" w:hAnsiTheme="majorBidi" w:cstheme="majorBidi"/>
          <w:b/>
          <w:bCs/>
          <w:color w:val="222222"/>
          <w:sz w:val="24"/>
          <w:szCs w:val="24"/>
        </w:rPr>
        <w:t>TeleFetal Care: development of a wearable system for fetal monitoring durin pregnancy</w:t>
      </w:r>
      <w:r w:rsidRPr="008C0A7F">
        <w:rPr>
          <w:rFonts w:asciiTheme="majorBidi" w:hAnsiTheme="majorBidi" w:cstheme="majorBidi"/>
          <w:color w:val="222222"/>
          <w:sz w:val="24"/>
          <w:szCs w:val="24"/>
        </w:rPr>
        <w:t>. PhD thesis. Politecnico Di Milano, 2010 – 2013.</w:t>
      </w:r>
    </w:p>
    <w:p w:rsidR="00232CB3" w:rsidRPr="008C0A7F" w:rsidRDefault="00232CB3" w:rsidP="008C0A7F">
      <w:pPr>
        <w:numPr>
          <w:ilvl w:val="0"/>
          <w:numId w:val="2"/>
        </w:numPr>
        <w:bidi w:val="0"/>
        <w:spacing w:after="0" w:line="240" w:lineRule="auto"/>
        <w:jc w:val="both"/>
        <w:rPr>
          <w:rFonts w:asciiTheme="majorBidi" w:hAnsiTheme="majorBidi" w:cstheme="majorBidi"/>
          <w:color w:val="222222"/>
          <w:sz w:val="24"/>
          <w:szCs w:val="24"/>
        </w:rPr>
      </w:pPr>
      <w:r w:rsidRPr="008C0A7F">
        <w:rPr>
          <w:rFonts w:asciiTheme="majorBidi" w:hAnsiTheme="majorBidi" w:cstheme="majorBidi"/>
          <w:color w:val="222222"/>
          <w:sz w:val="24"/>
          <w:szCs w:val="24"/>
        </w:rPr>
        <w:lastRenderedPageBreak/>
        <w:t xml:space="preserve">Roselyn Rose'Meyer. </w:t>
      </w:r>
      <w:r w:rsidRPr="008C0A7F">
        <w:rPr>
          <w:rFonts w:asciiTheme="majorBidi" w:hAnsiTheme="majorBidi" w:cstheme="majorBidi"/>
          <w:b/>
          <w:bCs/>
          <w:color w:val="222222"/>
          <w:sz w:val="24"/>
          <w:szCs w:val="24"/>
        </w:rPr>
        <w:t>A review of the serotonin transporter and prenatal cortisol in the development of autism spectrum disorders</w:t>
      </w:r>
      <w:r w:rsidRPr="008C0A7F">
        <w:rPr>
          <w:rFonts w:asciiTheme="majorBidi" w:hAnsiTheme="majorBidi" w:cstheme="majorBidi"/>
          <w:color w:val="222222"/>
          <w:sz w:val="24"/>
          <w:szCs w:val="24"/>
        </w:rPr>
        <w:t>. Rose'Meyer Molecular Autism. 2013, 4:37.</w:t>
      </w:r>
    </w:p>
    <w:p w:rsidR="00232CB3" w:rsidRPr="008C0A7F" w:rsidRDefault="00232CB3" w:rsidP="008C0A7F">
      <w:pPr>
        <w:numPr>
          <w:ilvl w:val="0"/>
          <w:numId w:val="2"/>
        </w:numPr>
        <w:bidi w:val="0"/>
        <w:spacing w:after="0" w:line="240" w:lineRule="auto"/>
        <w:jc w:val="both"/>
        <w:rPr>
          <w:rFonts w:asciiTheme="majorBidi" w:hAnsiTheme="majorBidi" w:cstheme="majorBidi"/>
          <w:color w:val="222222"/>
          <w:sz w:val="24"/>
          <w:szCs w:val="24"/>
        </w:rPr>
      </w:pPr>
      <w:r w:rsidRPr="008C0A7F">
        <w:rPr>
          <w:rFonts w:asciiTheme="majorBidi" w:hAnsiTheme="majorBidi" w:cstheme="majorBidi"/>
          <w:color w:val="222222"/>
          <w:sz w:val="24"/>
          <w:szCs w:val="24"/>
        </w:rPr>
        <w:t xml:space="preserve">Md A Salam, Muhammed A Siddiqui, Shah G Nabi. </w:t>
      </w:r>
      <w:r w:rsidRPr="008C0A7F">
        <w:rPr>
          <w:rFonts w:asciiTheme="majorBidi" w:hAnsiTheme="majorBidi" w:cstheme="majorBidi"/>
          <w:b/>
          <w:bCs/>
          <w:color w:val="222222"/>
          <w:sz w:val="24"/>
          <w:szCs w:val="24"/>
        </w:rPr>
        <w:t>Post-kala azar dermal leishmaniasis with mucosal involvement: an unusual case presentation including Successful Treatment with Miltefosine</w:t>
      </w:r>
      <w:r w:rsidRPr="008C0A7F">
        <w:rPr>
          <w:rFonts w:asciiTheme="majorBidi" w:hAnsiTheme="majorBidi" w:cstheme="majorBidi"/>
          <w:color w:val="222222"/>
          <w:sz w:val="24"/>
          <w:szCs w:val="24"/>
        </w:rPr>
        <w:t xml:space="preserve">. Journal of Health Population and Nutrition. 2013; 31 (2): 294-297.  </w:t>
      </w:r>
    </w:p>
    <w:p w:rsidR="00232CB3" w:rsidRPr="008C0A7F" w:rsidRDefault="00232CB3" w:rsidP="008C0A7F">
      <w:pPr>
        <w:numPr>
          <w:ilvl w:val="0"/>
          <w:numId w:val="2"/>
        </w:numPr>
        <w:bidi w:val="0"/>
        <w:spacing w:after="0" w:line="240" w:lineRule="auto"/>
        <w:jc w:val="both"/>
        <w:rPr>
          <w:rFonts w:asciiTheme="majorBidi" w:hAnsiTheme="majorBidi" w:cstheme="majorBidi"/>
          <w:color w:val="222222"/>
          <w:sz w:val="24"/>
          <w:szCs w:val="24"/>
        </w:rPr>
      </w:pPr>
      <w:r w:rsidRPr="008C0A7F">
        <w:rPr>
          <w:rFonts w:asciiTheme="majorBidi" w:hAnsiTheme="majorBidi" w:cstheme="majorBidi"/>
          <w:color w:val="222222"/>
          <w:sz w:val="24"/>
          <w:szCs w:val="24"/>
        </w:rPr>
        <w:t xml:space="preserve">Gaya B I, Imam I A, Abdulaziz H, Rukayya A A, Hauwa M N. </w:t>
      </w:r>
      <w:r w:rsidRPr="008C0A7F">
        <w:rPr>
          <w:rFonts w:asciiTheme="majorBidi" w:hAnsiTheme="majorBidi" w:cstheme="majorBidi"/>
          <w:b/>
          <w:bCs/>
          <w:color w:val="222222"/>
          <w:sz w:val="24"/>
          <w:szCs w:val="24"/>
        </w:rPr>
        <w:t>Random blood glucose levels among pregnant women attending ante-natal clinic Ahmadu Bello University Teaching Hospital, Shika-Zaria, Nigeria</w:t>
      </w:r>
      <w:r w:rsidRPr="008C0A7F">
        <w:rPr>
          <w:rFonts w:asciiTheme="majorBidi" w:hAnsiTheme="majorBidi" w:cstheme="majorBidi"/>
          <w:color w:val="222222"/>
          <w:sz w:val="24"/>
          <w:szCs w:val="24"/>
        </w:rPr>
        <w:t>. IOSR Journal of dental and medical sciences (IOSR-JDMS). 2014; 13 (1 Ver II): 59-63.</w:t>
      </w:r>
    </w:p>
    <w:p w:rsidR="00232CB3" w:rsidRPr="008C0A7F" w:rsidRDefault="00232CB3" w:rsidP="008C0A7F">
      <w:pPr>
        <w:numPr>
          <w:ilvl w:val="0"/>
          <w:numId w:val="2"/>
        </w:numPr>
        <w:bidi w:val="0"/>
        <w:spacing w:after="0" w:line="240" w:lineRule="auto"/>
        <w:jc w:val="both"/>
        <w:rPr>
          <w:rFonts w:asciiTheme="majorBidi" w:hAnsiTheme="majorBidi" w:cstheme="majorBidi"/>
          <w:color w:val="222222"/>
          <w:sz w:val="24"/>
          <w:szCs w:val="24"/>
        </w:rPr>
      </w:pPr>
      <w:r w:rsidRPr="008C0A7F">
        <w:rPr>
          <w:rFonts w:asciiTheme="majorBidi" w:hAnsiTheme="majorBidi" w:cstheme="majorBidi"/>
          <w:color w:val="222222"/>
          <w:sz w:val="24"/>
          <w:szCs w:val="24"/>
        </w:rPr>
        <w:t xml:space="preserve">Mohammed A Elawad, Kamil M Ali, Abdelsafi A gabbad, Omran F Osman, Ahmed M Musa.  </w:t>
      </w:r>
      <w:r w:rsidRPr="008C0A7F">
        <w:rPr>
          <w:rFonts w:asciiTheme="majorBidi" w:hAnsiTheme="majorBidi" w:cstheme="majorBidi"/>
          <w:b/>
          <w:bCs/>
          <w:color w:val="222222"/>
          <w:sz w:val="24"/>
          <w:szCs w:val="24"/>
        </w:rPr>
        <w:t>Seroprevalence Of Visceral Leishmaniasis Using Direct Agglutination Test (DAT) In Tabark Allah Village, Eastern Sudan, 2010</w:t>
      </w:r>
      <w:r w:rsidRPr="008C0A7F">
        <w:rPr>
          <w:rFonts w:asciiTheme="majorBidi" w:hAnsiTheme="majorBidi" w:cstheme="majorBidi"/>
          <w:color w:val="222222"/>
          <w:sz w:val="24"/>
          <w:szCs w:val="24"/>
        </w:rPr>
        <w:t xml:space="preserve">. </w:t>
      </w:r>
      <w:r w:rsidRPr="008C0A7F">
        <w:rPr>
          <w:rFonts w:asciiTheme="majorBidi" w:hAnsiTheme="majorBidi" w:cstheme="majorBidi"/>
          <w:sz w:val="24"/>
          <w:szCs w:val="24"/>
        </w:rPr>
        <w:t>INTERNATIONAL JOURNAL OF SCIENTIFIC &amp; TECHNOLOGY RESEARCH</w:t>
      </w:r>
      <w:r w:rsidRPr="008C0A7F">
        <w:rPr>
          <w:rFonts w:asciiTheme="majorBidi" w:hAnsiTheme="majorBidi" w:cstheme="majorBidi"/>
          <w:color w:val="222222"/>
          <w:sz w:val="24"/>
          <w:szCs w:val="24"/>
        </w:rPr>
        <w:t>. 2014; 3(1):57-61.</w:t>
      </w:r>
    </w:p>
    <w:p w:rsidR="00232CB3" w:rsidRPr="008C0A7F" w:rsidRDefault="00232CB3" w:rsidP="008C0A7F">
      <w:pPr>
        <w:numPr>
          <w:ilvl w:val="0"/>
          <w:numId w:val="2"/>
        </w:numPr>
        <w:bidi w:val="0"/>
        <w:spacing w:after="0" w:line="240" w:lineRule="auto"/>
        <w:jc w:val="both"/>
        <w:rPr>
          <w:rFonts w:asciiTheme="majorBidi" w:hAnsiTheme="majorBidi" w:cstheme="majorBidi"/>
          <w:color w:val="222222"/>
          <w:sz w:val="24"/>
          <w:szCs w:val="24"/>
        </w:rPr>
      </w:pPr>
      <w:r w:rsidRPr="008C0A7F">
        <w:rPr>
          <w:rFonts w:asciiTheme="majorBidi" w:hAnsiTheme="majorBidi" w:cstheme="majorBidi"/>
          <w:color w:val="222222"/>
          <w:sz w:val="24"/>
          <w:szCs w:val="24"/>
        </w:rPr>
        <w:t>S. Palani, Nisha Mary joseph, Yonatan Tegene, Anish Zacharia, Tesfa Marew: Gestational Diabetes, Journal of Global Trends in Pharmaceutical Sciences. 5(2): 1673-83. (2014).</w:t>
      </w:r>
    </w:p>
    <w:p w:rsidR="00232CB3" w:rsidRPr="008C0A7F" w:rsidRDefault="00232CB3" w:rsidP="008C0A7F">
      <w:pPr>
        <w:numPr>
          <w:ilvl w:val="0"/>
          <w:numId w:val="2"/>
        </w:numPr>
        <w:bidi w:val="0"/>
        <w:spacing w:after="0" w:line="240" w:lineRule="auto"/>
        <w:ind w:left="284"/>
        <w:jc w:val="both"/>
        <w:outlineLvl w:val="1"/>
        <w:rPr>
          <w:rFonts w:asciiTheme="majorBidi" w:hAnsiTheme="majorBidi" w:cstheme="majorBidi"/>
          <w:b/>
          <w:bCs/>
          <w:sz w:val="24"/>
          <w:szCs w:val="24"/>
        </w:rPr>
      </w:pPr>
      <w:r w:rsidRPr="008C0A7F">
        <w:rPr>
          <w:rFonts w:asciiTheme="majorBidi" w:hAnsiTheme="majorBidi" w:cstheme="majorBidi"/>
          <w:color w:val="222222"/>
          <w:sz w:val="24"/>
          <w:szCs w:val="24"/>
        </w:rPr>
        <w:t xml:space="preserve">Ibrahim S. Elkheir, Saadeldin A. Idris. </w:t>
      </w:r>
      <w:r w:rsidRPr="008C0A7F">
        <w:rPr>
          <w:rFonts w:asciiTheme="majorBidi" w:hAnsiTheme="majorBidi" w:cstheme="majorBidi"/>
          <w:b/>
          <w:bCs/>
          <w:color w:val="222222"/>
          <w:sz w:val="24"/>
          <w:szCs w:val="24"/>
        </w:rPr>
        <w:t>Evaluation of Abdominal Wall Closure Technique in Emergency Laparotomies at a Peripheral Hospital</w:t>
      </w:r>
      <w:r w:rsidRPr="008C0A7F">
        <w:rPr>
          <w:rFonts w:asciiTheme="majorBidi" w:hAnsiTheme="majorBidi" w:cstheme="majorBidi"/>
          <w:color w:val="222222"/>
          <w:sz w:val="24"/>
          <w:szCs w:val="24"/>
        </w:rPr>
        <w:t>. Sch. J. App. Med. Sci., 2014; 2(5B):1591-1595.</w:t>
      </w:r>
    </w:p>
    <w:p w:rsidR="00232CB3" w:rsidRPr="008C0A7F" w:rsidRDefault="00232CB3" w:rsidP="008C0A7F">
      <w:pPr>
        <w:numPr>
          <w:ilvl w:val="0"/>
          <w:numId w:val="2"/>
        </w:numPr>
        <w:bidi w:val="0"/>
        <w:spacing w:before="100" w:beforeAutospacing="1" w:after="100" w:afterAutospacing="1" w:line="240" w:lineRule="auto"/>
        <w:jc w:val="both"/>
        <w:rPr>
          <w:rFonts w:asciiTheme="majorBidi" w:hAnsiTheme="majorBidi" w:cstheme="majorBidi"/>
          <w:color w:val="222222"/>
          <w:sz w:val="24"/>
          <w:szCs w:val="24"/>
        </w:rPr>
      </w:pPr>
      <w:bookmarkStart w:id="0" w:name="cite"/>
      <w:r w:rsidRPr="008C0A7F">
        <w:rPr>
          <w:rFonts w:asciiTheme="majorBidi" w:hAnsiTheme="majorBidi" w:cstheme="majorBidi"/>
          <w:color w:val="222222"/>
          <w:sz w:val="24"/>
          <w:szCs w:val="24"/>
        </w:rPr>
        <w:t xml:space="preserve">Das DB, Malik DK, Rehman DA, Samanta S, Ahsan DM. </w:t>
      </w:r>
      <w:r w:rsidRPr="008C0A7F">
        <w:rPr>
          <w:rFonts w:asciiTheme="majorBidi" w:hAnsiTheme="majorBidi" w:cstheme="majorBidi"/>
          <w:b/>
          <w:bCs/>
          <w:color w:val="222222"/>
          <w:sz w:val="24"/>
          <w:szCs w:val="24"/>
        </w:rPr>
        <w:t>Quantitative Analysis of Chemical Composition of Gallstones in North Indian Population (Rohilkhand Region, Uttar Pradesh)</w:t>
      </w:r>
      <w:r w:rsidRPr="008C0A7F">
        <w:rPr>
          <w:rFonts w:asciiTheme="majorBidi" w:hAnsiTheme="majorBidi" w:cstheme="majorBidi"/>
          <w:color w:val="222222"/>
          <w:sz w:val="24"/>
          <w:szCs w:val="24"/>
        </w:rPr>
        <w:t>. NJIRM. 2014; 5(4): 4-12. </w:t>
      </w:r>
    </w:p>
    <w:p w:rsidR="00232CB3" w:rsidRPr="008C0A7F" w:rsidRDefault="00232CB3" w:rsidP="008C0A7F">
      <w:pPr>
        <w:numPr>
          <w:ilvl w:val="0"/>
          <w:numId w:val="2"/>
        </w:numPr>
        <w:bidi w:val="0"/>
        <w:spacing w:before="100" w:beforeAutospacing="1" w:after="100" w:afterAutospacing="1" w:line="240" w:lineRule="auto"/>
        <w:jc w:val="both"/>
        <w:rPr>
          <w:rFonts w:asciiTheme="majorBidi" w:hAnsiTheme="majorBidi" w:cstheme="majorBidi"/>
          <w:color w:val="222222"/>
          <w:sz w:val="24"/>
          <w:szCs w:val="24"/>
        </w:rPr>
      </w:pPr>
      <w:r w:rsidRPr="008C0A7F">
        <w:rPr>
          <w:rFonts w:asciiTheme="majorBidi" w:hAnsiTheme="majorBidi" w:cstheme="majorBidi"/>
          <w:color w:val="222222"/>
          <w:sz w:val="24"/>
          <w:szCs w:val="24"/>
        </w:rPr>
        <w:t xml:space="preserve">Zainab NE Aziz, Rayah S Baban, May FM Al-Habib. </w:t>
      </w:r>
      <w:r w:rsidRPr="008C0A7F">
        <w:rPr>
          <w:rFonts w:asciiTheme="majorBidi" w:hAnsiTheme="majorBidi" w:cstheme="majorBidi"/>
          <w:b/>
          <w:bCs/>
          <w:color w:val="222222"/>
          <w:sz w:val="24"/>
          <w:szCs w:val="24"/>
        </w:rPr>
        <w:t>Advanced glycation end products (AGEs) level and insulin resistance in women with gestational diabetes</w:t>
      </w:r>
      <w:r w:rsidRPr="008C0A7F">
        <w:rPr>
          <w:rFonts w:asciiTheme="majorBidi" w:hAnsiTheme="majorBidi" w:cstheme="majorBidi"/>
          <w:color w:val="222222"/>
          <w:sz w:val="24"/>
          <w:szCs w:val="24"/>
        </w:rPr>
        <w:t xml:space="preserve">. International Journal of Advanced Research. 2015; 3(4): 416-423. </w:t>
      </w:r>
    </w:p>
    <w:p w:rsidR="00232CB3" w:rsidRDefault="00232CB3" w:rsidP="008C0A7F">
      <w:pPr>
        <w:numPr>
          <w:ilvl w:val="0"/>
          <w:numId w:val="2"/>
        </w:numPr>
        <w:bidi w:val="0"/>
        <w:spacing w:before="100" w:beforeAutospacing="1" w:after="100" w:afterAutospacing="1" w:line="240" w:lineRule="auto"/>
        <w:jc w:val="both"/>
        <w:rPr>
          <w:rFonts w:asciiTheme="majorBidi" w:hAnsiTheme="majorBidi" w:cstheme="majorBidi"/>
          <w:color w:val="222222"/>
          <w:sz w:val="24"/>
          <w:szCs w:val="24"/>
        </w:rPr>
      </w:pPr>
      <w:r w:rsidRPr="008C0A7F">
        <w:rPr>
          <w:rFonts w:asciiTheme="majorBidi" w:hAnsiTheme="majorBidi" w:cstheme="majorBidi"/>
          <w:color w:val="222222"/>
          <w:sz w:val="24"/>
          <w:szCs w:val="24"/>
        </w:rPr>
        <w:t xml:space="preserve">B.Jyothirmayi and M.Vasantha. </w:t>
      </w:r>
      <w:r w:rsidRPr="008C0A7F">
        <w:rPr>
          <w:rFonts w:asciiTheme="majorBidi" w:hAnsiTheme="majorBidi" w:cstheme="majorBidi"/>
          <w:b/>
          <w:bCs/>
          <w:color w:val="222222"/>
          <w:sz w:val="24"/>
          <w:szCs w:val="24"/>
        </w:rPr>
        <w:t xml:space="preserve">Study of insulin resistance in pregnancy with impaired glucose tolerance. </w:t>
      </w:r>
      <w:r w:rsidRPr="008C0A7F">
        <w:rPr>
          <w:rFonts w:asciiTheme="majorBidi" w:hAnsiTheme="majorBidi" w:cstheme="majorBidi"/>
          <w:color w:val="222222"/>
          <w:sz w:val="24"/>
          <w:szCs w:val="24"/>
        </w:rPr>
        <w:t>Int J Pharm Bio Sci 2016 April; 7(2): (B) 223 – 225.</w:t>
      </w:r>
    </w:p>
    <w:p w:rsidR="000B2A32" w:rsidRDefault="000B2A32" w:rsidP="000B2A32">
      <w:pPr>
        <w:pStyle w:val="ListParagraph"/>
        <w:numPr>
          <w:ilvl w:val="0"/>
          <w:numId w:val="2"/>
        </w:numPr>
        <w:bidi w:val="0"/>
        <w:jc w:val="both"/>
        <w:rPr>
          <w:rFonts w:asciiTheme="majorBidi" w:hAnsiTheme="majorBidi" w:cstheme="majorBidi"/>
          <w:sz w:val="24"/>
          <w:szCs w:val="24"/>
        </w:rPr>
      </w:pPr>
      <w:r w:rsidRPr="000B2A32">
        <w:rPr>
          <w:rFonts w:asciiTheme="majorBidi" w:hAnsiTheme="majorBidi" w:cstheme="majorBidi"/>
          <w:sz w:val="24"/>
          <w:szCs w:val="24"/>
        </w:rPr>
        <w:t xml:space="preserve">Jonathan G. Shaw, Steven M. Asch, Jodie G. Katon, Kate A. Shaw, Rachel Kimerling, Susan M. Frayne, Ciaran S. Phibbs. </w:t>
      </w:r>
      <w:r w:rsidRPr="000B2A32">
        <w:rPr>
          <w:rFonts w:asciiTheme="majorBidi" w:hAnsiTheme="majorBidi" w:cstheme="majorBidi"/>
          <w:b/>
          <w:bCs/>
          <w:sz w:val="24"/>
          <w:szCs w:val="24"/>
        </w:rPr>
        <w:t>Post-traumatic Stress Disorder and Antepartum Complications: a Novel Risk Factor for Gestational Diabetes and Preeclampsia</w:t>
      </w:r>
      <w:r>
        <w:rPr>
          <w:rFonts w:asciiTheme="majorBidi" w:hAnsiTheme="majorBidi" w:cstheme="majorBidi"/>
          <w:sz w:val="24"/>
          <w:szCs w:val="24"/>
        </w:rPr>
        <w:t xml:space="preserve">. </w:t>
      </w:r>
      <w:r w:rsidRPr="000B2A32">
        <w:rPr>
          <w:rStyle w:val="publication-meta-journal"/>
          <w:rFonts w:asciiTheme="majorBidi" w:hAnsiTheme="majorBidi" w:cstheme="majorBidi"/>
          <w:sz w:val="24"/>
          <w:szCs w:val="24"/>
        </w:rPr>
        <w:t>Paediatric and Perinatal Epidemiology</w:t>
      </w:r>
      <w:r>
        <w:rPr>
          <w:rFonts w:asciiTheme="majorBidi" w:hAnsiTheme="majorBidi" w:cstheme="majorBidi"/>
          <w:sz w:val="24"/>
          <w:szCs w:val="24"/>
        </w:rPr>
        <w:t xml:space="preserve"> 2017. </w:t>
      </w:r>
      <w:r w:rsidRPr="000B2A32">
        <w:rPr>
          <w:rFonts w:asciiTheme="majorBidi" w:hAnsiTheme="majorBidi" w:cstheme="majorBidi"/>
          <w:sz w:val="24"/>
          <w:szCs w:val="24"/>
        </w:rPr>
        <w:t>DOI: 10.1111/ppe.12349</w:t>
      </w:r>
      <w:r>
        <w:rPr>
          <w:rFonts w:asciiTheme="majorBidi" w:hAnsiTheme="majorBidi" w:cstheme="majorBidi"/>
          <w:sz w:val="24"/>
          <w:szCs w:val="24"/>
        </w:rPr>
        <w:t>.</w:t>
      </w:r>
    </w:p>
    <w:p w:rsidR="00E412A2" w:rsidRDefault="00E412A2" w:rsidP="00E412A2">
      <w:pPr>
        <w:pStyle w:val="ListParagraph"/>
        <w:numPr>
          <w:ilvl w:val="0"/>
          <w:numId w:val="2"/>
        </w:numPr>
        <w:bidi w:val="0"/>
        <w:jc w:val="both"/>
        <w:rPr>
          <w:rFonts w:asciiTheme="majorBidi" w:hAnsiTheme="majorBidi" w:cstheme="majorBidi"/>
          <w:sz w:val="24"/>
          <w:szCs w:val="24"/>
        </w:rPr>
      </w:pPr>
      <w:r w:rsidRPr="00312218">
        <w:rPr>
          <w:rFonts w:asciiTheme="majorBidi" w:hAnsiTheme="majorBidi" w:cstheme="majorBidi"/>
          <w:sz w:val="24"/>
          <w:szCs w:val="24"/>
        </w:rPr>
        <w:t>Elif I Ekinci</w:t>
      </w:r>
      <w:r w:rsidRPr="00312218">
        <w:rPr>
          <w:rFonts w:asciiTheme="majorBidi" w:eastAsia="Times New Roman" w:hAnsiTheme="majorBidi" w:cstheme="majorBidi"/>
          <w:b/>
          <w:bCs/>
          <w:sz w:val="24"/>
          <w:szCs w:val="24"/>
        </w:rPr>
        <w:t xml:space="preserve">, </w:t>
      </w:r>
      <w:r w:rsidRPr="00312218">
        <w:rPr>
          <w:rFonts w:asciiTheme="majorBidi" w:hAnsiTheme="majorBidi" w:cstheme="majorBidi"/>
          <w:sz w:val="24"/>
          <w:szCs w:val="24"/>
        </w:rPr>
        <w:t>Niloufar Torkamani</w:t>
      </w:r>
      <w:r w:rsidRPr="00312218">
        <w:rPr>
          <w:rFonts w:asciiTheme="majorBidi" w:eastAsia="Times New Roman" w:hAnsiTheme="majorBidi" w:cstheme="majorBidi"/>
          <w:b/>
          <w:bCs/>
          <w:sz w:val="24"/>
          <w:szCs w:val="24"/>
        </w:rPr>
        <w:t xml:space="preserve">, </w:t>
      </w:r>
      <w:r w:rsidRPr="00312218">
        <w:rPr>
          <w:rFonts w:asciiTheme="majorBidi" w:hAnsiTheme="majorBidi" w:cstheme="majorBidi"/>
          <w:sz w:val="24"/>
          <w:szCs w:val="24"/>
        </w:rPr>
        <w:t>Sabashini K. Ramchand</w:t>
      </w:r>
      <w:r w:rsidRPr="00312218">
        <w:rPr>
          <w:rFonts w:asciiTheme="majorBidi" w:eastAsia="Times New Roman" w:hAnsiTheme="majorBidi" w:cstheme="majorBidi"/>
          <w:b/>
          <w:bCs/>
          <w:sz w:val="24"/>
          <w:szCs w:val="24"/>
        </w:rPr>
        <w:t xml:space="preserve">, </w:t>
      </w:r>
      <w:r w:rsidRPr="00312218">
        <w:rPr>
          <w:rFonts w:asciiTheme="majorBidi" w:hAnsiTheme="majorBidi" w:cstheme="majorBidi"/>
          <w:sz w:val="24"/>
          <w:szCs w:val="24"/>
        </w:rPr>
        <w:t>Leonid Churilov</w:t>
      </w:r>
      <w:r w:rsidRPr="00312218">
        <w:rPr>
          <w:rFonts w:asciiTheme="majorBidi" w:eastAsia="Times New Roman" w:hAnsiTheme="majorBidi" w:cstheme="majorBidi"/>
          <w:b/>
          <w:bCs/>
          <w:sz w:val="24"/>
          <w:szCs w:val="24"/>
        </w:rPr>
        <w:t xml:space="preserve">, </w:t>
      </w:r>
      <w:r w:rsidRPr="00312218">
        <w:rPr>
          <w:rFonts w:asciiTheme="majorBidi" w:hAnsiTheme="majorBidi" w:cstheme="majorBidi"/>
          <w:sz w:val="24"/>
          <w:szCs w:val="24"/>
        </w:rPr>
        <w:t>Ken Andrew Sikaris</w:t>
      </w:r>
      <w:r w:rsidRPr="00312218">
        <w:rPr>
          <w:rFonts w:asciiTheme="majorBidi" w:eastAsia="Times New Roman" w:hAnsiTheme="majorBidi" w:cstheme="majorBidi"/>
          <w:b/>
          <w:bCs/>
          <w:sz w:val="24"/>
          <w:szCs w:val="24"/>
        </w:rPr>
        <w:t xml:space="preserve">, </w:t>
      </w:r>
      <w:r w:rsidRPr="00312218">
        <w:rPr>
          <w:rFonts w:asciiTheme="majorBidi" w:hAnsiTheme="majorBidi" w:cstheme="majorBidi"/>
          <w:sz w:val="24"/>
          <w:szCs w:val="24"/>
        </w:rPr>
        <w:t>Zhong X Lu</w:t>
      </w:r>
      <w:r w:rsidRPr="00312218">
        <w:rPr>
          <w:rFonts w:asciiTheme="majorBidi" w:eastAsia="Times New Roman" w:hAnsiTheme="majorBidi" w:cstheme="majorBidi"/>
          <w:b/>
          <w:bCs/>
          <w:sz w:val="24"/>
          <w:szCs w:val="24"/>
        </w:rPr>
        <w:t xml:space="preserve">, </w:t>
      </w:r>
      <w:r w:rsidRPr="00312218">
        <w:rPr>
          <w:rFonts w:asciiTheme="majorBidi" w:hAnsiTheme="majorBidi" w:cstheme="majorBidi"/>
          <w:sz w:val="24"/>
          <w:szCs w:val="24"/>
        </w:rPr>
        <w:t>Christine A Houlihan</w:t>
      </w:r>
      <w:r w:rsidRPr="00312218">
        <w:rPr>
          <w:rFonts w:asciiTheme="majorBidi" w:eastAsia="Times New Roman" w:hAnsiTheme="majorBidi" w:cstheme="majorBidi"/>
          <w:b/>
          <w:bCs/>
          <w:sz w:val="24"/>
          <w:szCs w:val="24"/>
        </w:rPr>
        <w:t xml:space="preserve">. </w:t>
      </w:r>
      <w:r w:rsidRPr="00312218">
        <w:rPr>
          <w:rFonts w:asciiTheme="majorBidi" w:eastAsia="Times New Roman" w:hAnsiTheme="majorBidi" w:cstheme="majorBidi"/>
          <w:b/>
          <w:bCs/>
          <w:kern w:val="36"/>
          <w:sz w:val="24"/>
          <w:szCs w:val="24"/>
        </w:rPr>
        <w:t xml:space="preserve">Higher maternal serum prolactin levels are associated with reduced glucose tolerance during pregnancy. </w:t>
      </w:r>
      <w:r w:rsidRPr="00312218">
        <w:rPr>
          <w:rStyle w:val="publication-meta-journal"/>
          <w:rFonts w:asciiTheme="majorBidi" w:hAnsiTheme="majorBidi" w:cstheme="majorBidi"/>
          <w:sz w:val="24"/>
          <w:szCs w:val="24"/>
        </w:rPr>
        <w:t>Journal of Diabetes Investigation</w:t>
      </w:r>
      <w:r w:rsidRPr="00312218">
        <w:rPr>
          <w:rFonts w:asciiTheme="majorBidi" w:eastAsia="Times New Roman" w:hAnsiTheme="majorBidi" w:cstheme="majorBidi"/>
          <w:b/>
          <w:bCs/>
          <w:kern w:val="36"/>
          <w:sz w:val="24"/>
          <w:szCs w:val="24"/>
        </w:rPr>
        <w:t xml:space="preserve">. 2017. </w:t>
      </w:r>
      <w:r w:rsidRPr="00312218">
        <w:rPr>
          <w:rFonts w:asciiTheme="majorBidi" w:hAnsiTheme="majorBidi" w:cstheme="majorBidi"/>
          <w:sz w:val="24"/>
          <w:szCs w:val="24"/>
        </w:rPr>
        <w:t>DOI: 10.1111/jdi.12634</w:t>
      </w:r>
      <w:r>
        <w:rPr>
          <w:rFonts w:asciiTheme="majorBidi" w:eastAsia="Times New Roman" w:hAnsiTheme="majorBidi" w:cstheme="majorBidi"/>
          <w:b/>
          <w:bCs/>
          <w:kern w:val="36"/>
          <w:sz w:val="24"/>
          <w:szCs w:val="24"/>
        </w:rPr>
        <w:t>.</w:t>
      </w:r>
    </w:p>
    <w:p w:rsidR="004332FA" w:rsidRPr="004332FA" w:rsidRDefault="0066241E" w:rsidP="004332FA">
      <w:pPr>
        <w:pStyle w:val="ListParagraph"/>
        <w:numPr>
          <w:ilvl w:val="0"/>
          <w:numId w:val="2"/>
        </w:numPr>
        <w:bidi w:val="0"/>
        <w:jc w:val="both"/>
        <w:rPr>
          <w:rFonts w:asciiTheme="majorBidi" w:hAnsiTheme="majorBidi" w:cstheme="majorBidi"/>
          <w:sz w:val="24"/>
          <w:szCs w:val="24"/>
        </w:rPr>
      </w:pPr>
      <w:hyperlink r:id="rId49" w:history="1">
        <w:r w:rsidR="004332FA" w:rsidRPr="004332FA">
          <w:rPr>
            <w:rFonts w:asciiTheme="majorBidi" w:hAnsiTheme="majorBidi" w:cstheme="majorBidi"/>
          </w:rPr>
          <w:t>Alayande</w:t>
        </w:r>
      </w:hyperlink>
      <w:r w:rsidR="004332FA">
        <w:rPr>
          <w:rFonts w:asciiTheme="majorBidi" w:hAnsiTheme="majorBidi" w:cstheme="majorBidi"/>
          <w:sz w:val="24"/>
          <w:szCs w:val="24"/>
        </w:rPr>
        <w:t xml:space="preserve"> KA. Pohl CH, Ashafa TO. </w:t>
      </w:r>
      <w:r w:rsidR="004332FA" w:rsidRPr="004332FA">
        <w:rPr>
          <w:rFonts w:asciiTheme="majorBidi" w:hAnsiTheme="majorBidi" w:cstheme="majorBidi"/>
          <w:b/>
          <w:bCs/>
          <w:sz w:val="24"/>
          <w:szCs w:val="24"/>
        </w:rPr>
        <w:t>Time-kill kinetics and biocidal effect of Euclea crispa leaf extracts against microbial membrane</w:t>
      </w:r>
      <w:r w:rsidR="004332FA" w:rsidRPr="004332FA">
        <w:rPr>
          <w:rFonts w:asciiTheme="majorBidi" w:hAnsiTheme="majorBidi" w:cstheme="majorBidi"/>
          <w:sz w:val="24"/>
          <w:szCs w:val="24"/>
        </w:rPr>
        <w:t>. Asian Pacific Journal of Tropical Medicine 2017</w:t>
      </w:r>
      <w:r w:rsidR="00070D3F">
        <w:rPr>
          <w:rFonts w:asciiTheme="majorBidi" w:hAnsiTheme="majorBidi" w:cstheme="majorBidi"/>
          <w:sz w:val="24"/>
          <w:szCs w:val="24"/>
        </w:rPr>
        <w:t xml:space="preserve">.  </w:t>
      </w:r>
      <w:r w:rsidR="004332FA" w:rsidRPr="004332FA">
        <w:rPr>
          <w:rFonts w:asciiTheme="majorBidi" w:hAnsiTheme="majorBidi" w:cstheme="majorBidi"/>
          <w:sz w:val="24"/>
          <w:szCs w:val="24"/>
        </w:rPr>
        <w:t xml:space="preserve">DOI: 10.1016/j.apjtm.2017.03.022 · License: </w:t>
      </w:r>
      <w:hyperlink r:id="rId50" w:history="1">
        <w:r w:rsidR="004332FA" w:rsidRPr="004332FA">
          <w:rPr>
            <w:rFonts w:asciiTheme="majorBidi" w:hAnsiTheme="majorBidi" w:cstheme="majorBidi"/>
          </w:rPr>
          <w:t>CC BY-NC-ND 4.0</w:t>
        </w:r>
      </w:hyperlink>
      <w:r w:rsidR="004332FA">
        <w:rPr>
          <w:rFonts w:asciiTheme="majorBidi" w:hAnsiTheme="majorBidi" w:cstheme="majorBidi"/>
          <w:sz w:val="24"/>
          <w:szCs w:val="24"/>
        </w:rPr>
        <w:t>.</w:t>
      </w:r>
    </w:p>
    <w:p w:rsidR="00232CB3" w:rsidRPr="004332FA" w:rsidRDefault="004332FA" w:rsidP="004332FA">
      <w:pPr>
        <w:pStyle w:val="Heading1"/>
        <w:bidi w:val="0"/>
        <w:rPr>
          <w:rFonts w:asciiTheme="majorBidi" w:hAnsiTheme="majorBidi"/>
          <w:b w:val="0"/>
          <w:bCs w:val="0"/>
          <w:color w:val="auto"/>
          <w:sz w:val="24"/>
          <w:szCs w:val="24"/>
          <w:rtl/>
        </w:rPr>
      </w:pPr>
      <w:r w:rsidRPr="004332FA">
        <w:rPr>
          <w:color w:val="auto"/>
        </w:rPr>
        <w:t xml:space="preserve"> </w:t>
      </w:r>
      <w:bookmarkEnd w:id="0"/>
      <w:r w:rsidR="00232CB3" w:rsidRPr="004332FA">
        <w:rPr>
          <w:rFonts w:asciiTheme="majorBidi" w:hAnsiTheme="majorBidi"/>
          <w:color w:val="auto"/>
          <w:sz w:val="24"/>
          <w:szCs w:val="24"/>
        </w:rPr>
        <w:t>Conferences, Activities &amp; Workshops attendance:</w:t>
      </w:r>
    </w:p>
    <w:p w:rsidR="00232CB3" w:rsidRPr="008C0A7F" w:rsidRDefault="00232CB3" w:rsidP="008C0A7F">
      <w:pPr>
        <w:tabs>
          <w:tab w:val="left" w:pos="2816"/>
          <w:tab w:val="center" w:pos="4153"/>
        </w:tabs>
        <w:bidi w:val="0"/>
        <w:jc w:val="both"/>
        <w:rPr>
          <w:rFonts w:asciiTheme="majorBidi" w:hAnsiTheme="majorBidi" w:cstheme="majorBidi"/>
          <w:sz w:val="24"/>
          <w:szCs w:val="24"/>
          <w:rtl/>
        </w:rPr>
      </w:pPr>
      <w:r w:rsidRPr="008C0A7F">
        <w:rPr>
          <w:rFonts w:asciiTheme="majorBidi" w:hAnsiTheme="majorBidi" w:cstheme="majorBidi"/>
          <w:b/>
          <w:bCs/>
          <w:sz w:val="24"/>
          <w:szCs w:val="24"/>
        </w:rPr>
        <w:t>17-19 Jan. 1995</w:t>
      </w:r>
      <w:r w:rsidRPr="008C0A7F">
        <w:rPr>
          <w:rFonts w:asciiTheme="majorBidi" w:hAnsiTheme="majorBidi" w:cstheme="majorBidi"/>
          <w:sz w:val="24"/>
          <w:szCs w:val="24"/>
        </w:rPr>
        <w:t>: The second scientific conference of Sudan medical Association (participation with the paper; Incidence of gestational diabetes mellitus and impaired glucose tolerance in urban Sudanese pregnant women in the third trimester.</w:t>
      </w:r>
    </w:p>
    <w:p w:rsidR="00232CB3" w:rsidRPr="008C0A7F" w:rsidRDefault="00232CB3" w:rsidP="008C0A7F">
      <w:pPr>
        <w:tabs>
          <w:tab w:val="left" w:pos="2816"/>
          <w:tab w:val="center" w:pos="4153"/>
        </w:tabs>
        <w:bidi w:val="0"/>
        <w:jc w:val="both"/>
        <w:rPr>
          <w:rFonts w:asciiTheme="majorBidi" w:hAnsiTheme="majorBidi" w:cstheme="majorBidi"/>
          <w:sz w:val="24"/>
          <w:szCs w:val="24"/>
        </w:rPr>
      </w:pPr>
      <w:r w:rsidRPr="008C0A7F">
        <w:rPr>
          <w:rFonts w:asciiTheme="majorBidi" w:hAnsiTheme="majorBidi" w:cstheme="majorBidi"/>
          <w:b/>
          <w:bCs/>
          <w:sz w:val="24"/>
          <w:szCs w:val="24"/>
        </w:rPr>
        <w:t>14-16 Nov. 2000</w:t>
      </w:r>
      <w:r w:rsidRPr="008C0A7F">
        <w:rPr>
          <w:rFonts w:asciiTheme="majorBidi" w:hAnsiTheme="majorBidi" w:cstheme="majorBidi"/>
          <w:sz w:val="24"/>
          <w:szCs w:val="24"/>
        </w:rPr>
        <w:t>: Participation in the III International Congress of the African Societies of Biochemistry &amp; Molecular Biology.</w:t>
      </w:r>
    </w:p>
    <w:p w:rsidR="00232CB3" w:rsidRPr="008C0A7F" w:rsidRDefault="00232CB3" w:rsidP="008C0A7F">
      <w:pPr>
        <w:tabs>
          <w:tab w:val="left" w:pos="2816"/>
          <w:tab w:val="center" w:pos="4153"/>
        </w:tabs>
        <w:bidi w:val="0"/>
        <w:jc w:val="both"/>
        <w:rPr>
          <w:rFonts w:asciiTheme="majorBidi" w:hAnsiTheme="majorBidi" w:cstheme="majorBidi"/>
          <w:sz w:val="24"/>
          <w:szCs w:val="24"/>
          <w:rtl/>
        </w:rPr>
      </w:pPr>
      <w:r w:rsidRPr="008C0A7F">
        <w:rPr>
          <w:rFonts w:asciiTheme="majorBidi" w:hAnsiTheme="majorBidi" w:cstheme="majorBidi"/>
          <w:b/>
          <w:bCs/>
          <w:sz w:val="24"/>
          <w:szCs w:val="24"/>
        </w:rPr>
        <w:lastRenderedPageBreak/>
        <w:t>14 – 16 Dec. 2004:</w:t>
      </w:r>
      <w:r w:rsidRPr="008C0A7F">
        <w:rPr>
          <w:rFonts w:asciiTheme="majorBidi" w:hAnsiTheme="majorBidi" w:cstheme="majorBidi"/>
          <w:sz w:val="24"/>
          <w:szCs w:val="24"/>
        </w:rPr>
        <w:t xml:space="preserve"> Active participation in the first session for revision and updating the curriculum of faculty of medicine and health sciences – Omdurman Islamic University- conducted in Sudanese council for medical specializations. </w:t>
      </w:r>
    </w:p>
    <w:p w:rsidR="00232CB3" w:rsidRPr="008C0A7F" w:rsidRDefault="00232CB3" w:rsidP="008C0A7F">
      <w:pPr>
        <w:tabs>
          <w:tab w:val="left" w:pos="2816"/>
          <w:tab w:val="center" w:pos="4153"/>
        </w:tabs>
        <w:bidi w:val="0"/>
        <w:jc w:val="both"/>
        <w:rPr>
          <w:rFonts w:asciiTheme="majorBidi" w:hAnsiTheme="majorBidi" w:cstheme="majorBidi"/>
          <w:sz w:val="24"/>
          <w:szCs w:val="24"/>
        </w:rPr>
      </w:pPr>
      <w:r w:rsidRPr="008C0A7F">
        <w:rPr>
          <w:rFonts w:asciiTheme="majorBidi" w:hAnsiTheme="majorBidi" w:cstheme="majorBidi"/>
          <w:b/>
          <w:bCs/>
          <w:sz w:val="24"/>
          <w:szCs w:val="24"/>
        </w:rPr>
        <w:t>21-26 March, 2007</w:t>
      </w:r>
      <w:r w:rsidRPr="008C0A7F">
        <w:rPr>
          <w:rFonts w:asciiTheme="majorBidi" w:hAnsiTheme="majorBidi" w:cstheme="majorBidi"/>
          <w:sz w:val="24"/>
          <w:szCs w:val="24"/>
        </w:rPr>
        <w:t>: The second International Conference of Medical Education in the Sudan.</w:t>
      </w:r>
    </w:p>
    <w:p w:rsidR="00232CB3" w:rsidRPr="008C0A7F" w:rsidRDefault="00232CB3" w:rsidP="008C0A7F">
      <w:pPr>
        <w:tabs>
          <w:tab w:val="left" w:pos="2816"/>
          <w:tab w:val="center" w:pos="4153"/>
        </w:tabs>
        <w:bidi w:val="0"/>
        <w:jc w:val="both"/>
        <w:rPr>
          <w:rFonts w:asciiTheme="majorBidi" w:hAnsiTheme="majorBidi" w:cstheme="majorBidi"/>
          <w:sz w:val="24"/>
          <w:szCs w:val="24"/>
        </w:rPr>
      </w:pPr>
      <w:r w:rsidRPr="008C0A7F">
        <w:rPr>
          <w:rFonts w:asciiTheme="majorBidi" w:hAnsiTheme="majorBidi" w:cstheme="majorBidi"/>
          <w:b/>
          <w:bCs/>
          <w:sz w:val="24"/>
          <w:szCs w:val="24"/>
        </w:rPr>
        <w:t>11-13 December 2007</w:t>
      </w:r>
      <w:r w:rsidRPr="008C0A7F">
        <w:rPr>
          <w:rFonts w:asciiTheme="majorBidi" w:hAnsiTheme="majorBidi" w:cstheme="majorBidi"/>
          <w:sz w:val="24"/>
          <w:szCs w:val="24"/>
        </w:rPr>
        <w:t xml:space="preserve">: Participation in the training workshop conducted on the introduction of Rational Drug Use in medical school curricula. Sponsored by Ministry of Higher Education &amp; Scientific Research, General Directorate of Pharmacy-Federal Ministry of Health, and World Health Organization. </w:t>
      </w:r>
    </w:p>
    <w:p w:rsidR="00232CB3" w:rsidRPr="008C0A7F" w:rsidRDefault="00232CB3" w:rsidP="008C0A7F">
      <w:pPr>
        <w:tabs>
          <w:tab w:val="left" w:pos="2816"/>
          <w:tab w:val="center" w:pos="4153"/>
        </w:tabs>
        <w:bidi w:val="0"/>
        <w:jc w:val="both"/>
        <w:rPr>
          <w:rFonts w:asciiTheme="majorBidi" w:hAnsiTheme="majorBidi" w:cstheme="majorBidi"/>
          <w:sz w:val="24"/>
          <w:szCs w:val="24"/>
        </w:rPr>
      </w:pPr>
      <w:r w:rsidRPr="008C0A7F">
        <w:rPr>
          <w:rFonts w:asciiTheme="majorBidi" w:hAnsiTheme="majorBidi" w:cstheme="majorBidi"/>
          <w:b/>
          <w:bCs/>
          <w:sz w:val="24"/>
          <w:szCs w:val="24"/>
        </w:rPr>
        <w:t>31 July 2010</w:t>
      </w:r>
      <w:r w:rsidRPr="008C0A7F">
        <w:rPr>
          <w:rFonts w:asciiTheme="majorBidi" w:hAnsiTheme="majorBidi" w:cstheme="majorBidi"/>
          <w:sz w:val="24"/>
          <w:szCs w:val="24"/>
        </w:rPr>
        <w:t>: Attendance of the 2</w:t>
      </w:r>
      <w:r w:rsidRPr="008C0A7F">
        <w:rPr>
          <w:rFonts w:asciiTheme="majorBidi" w:hAnsiTheme="majorBidi" w:cstheme="majorBidi"/>
          <w:sz w:val="24"/>
          <w:szCs w:val="24"/>
          <w:vertAlign w:val="superscript"/>
        </w:rPr>
        <w:t>nd</w:t>
      </w:r>
      <w:r w:rsidRPr="008C0A7F">
        <w:rPr>
          <w:rFonts w:asciiTheme="majorBidi" w:hAnsiTheme="majorBidi" w:cstheme="majorBidi"/>
          <w:sz w:val="24"/>
          <w:szCs w:val="24"/>
        </w:rPr>
        <w:t xml:space="preserve"> Scientific Conference of the Sudanese Association of Schools of Medicine &amp; Health Sciences (</w:t>
      </w:r>
      <w:r w:rsidRPr="008C0A7F">
        <w:rPr>
          <w:rFonts w:asciiTheme="majorBidi" w:hAnsiTheme="majorBidi" w:cstheme="majorBidi"/>
          <w:b/>
          <w:bCs/>
          <w:sz w:val="24"/>
          <w:szCs w:val="24"/>
        </w:rPr>
        <w:t>SASMHS</w:t>
      </w:r>
      <w:r w:rsidRPr="008C0A7F">
        <w:rPr>
          <w:rFonts w:asciiTheme="majorBidi" w:hAnsiTheme="majorBidi" w:cstheme="majorBidi"/>
          <w:sz w:val="24"/>
          <w:szCs w:val="24"/>
        </w:rPr>
        <w:t xml:space="preserve">) which took place in Elrazi Medical College.  </w:t>
      </w:r>
    </w:p>
    <w:p w:rsidR="00232CB3" w:rsidRPr="008C0A7F" w:rsidRDefault="00232CB3" w:rsidP="008C0A7F">
      <w:pPr>
        <w:tabs>
          <w:tab w:val="left" w:pos="2816"/>
          <w:tab w:val="center" w:pos="4153"/>
        </w:tabs>
        <w:bidi w:val="0"/>
        <w:jc w:val="both"/>
        <w:rPr>
          <w:rFonts w:asciiTheme="majorBidi" w:hAnsiTheme="majorBidi" w:cstheme="majorBidi"/>
          <w:sz w:val="24"/>
          <w:szCs w:val="24"/>
        </w:rPr>
      </w:pPr>
      <w:r w:rsidRPr="008C0A7F">
        <w:rPr>
          <w:rFonts w:asciiTheme="majorBidi" w:hAnsiTheme="majorBidi" w:cstheme="majorBidi"/>
          <w:b/>
          <w:bCs/>
          <w:sz w:val="24"/>
          <w:szCs w:val="24"/>
        </w:rPr>
        <w:t>26-27 March 2011</w:t>
      </w:r>
      <w:r w:rsidRPr="008C0A7F">
        <w:rPr>
          <w:rFonts w:asciiTheme="majorBidi" w:hAnsiTheme="majorBidi" w:cstheme="majorBidi"/>
          <w:sz w:val="24"/>
          <w:szCs w:val="24"/>
        </w:rPr>
        <w:t xml:space="preserve">: Actively participated in a workshop on </w:t>
      </w:r>
      <w:r w:rsidRPr="008C0A7F">
        <w:rPr>
          <w:rFonts w:asciiTheme="majorBidi" w:hAnsiTheme="majorBidi" w:cstheme="majorBidi"/>
          <w:b/>
          <w:bCs/>
          <w:sz w:val="24"/>
          <w:szCs w:val="24"/>
        </w:rPr>
        <w:t>Instructional Techniques</w:t>
      </w:r>
      <w:r w:rsidRPr="008C0A7F">
        <w:rPr>
          <w:rFonts w:asciiTheme="majorBidi" w:hAnsiTheme="majorBidi" w:cstheme="majorBidi"/>
          <w:sz w:val="24"/>
          <w:szCs w:val="24"/>
        </w:rPr>
        <w:t xml:space="preserve">, held in the Centre for Professional Development (CPD), National College for Medical and Technical Studies. </w:t>
      </w:r>
    </w:p>
    <w:p w:rsidR="00F94C1B" w:rsidRDefault="00232CB3" w:rsidP="008C0A7F">
      <w:pPr>
        <w:tabs>
          <w:tab w:val="left" w:pos="2816"/>
          <w:tab w:val="center" w:pos="4153"/>
        </w:tabs>
        <w:bidi w:val="0"/>
        <w:jc w:val="both"/>
        <w:rPr>
          <w:rFonts w:asciiTheme="majorBidi" w:hAnsiTheme="majorBidi" w:cstheme="majorBidi"/>
          <w:sz w:val="24"/>
          <w:szCs w:val="24"/>
        </w:rPr>
      </w:pPr>
      <w:r w:rsidRPr="008C0A7F">
        <w:rPr>
          <w:rFonts w:asciiTheme="majorBidi" w:hAnsiTheme="majorBidi" w:cstheme="majorBidi"/>
          <w:b/>
          <w:bCs/>
          <w:sz w:val="24"/>
          <w:szCs w:val="24"/>
        </w:rPr>
        <w:t>4 Oct 2012</w:t>
      </w:r>
      <w:r w:rsidRPr="008C0A7F">
        <w:rPr>
          <w:rFonts w:asciiTheme="majorBidi" w:hAnsiTheme="majorBidi" w:cstheme="majorBidi"/>
          <w:sz w:val="24"/>
          <w:szCs w:val="24"/>
        </w:rPr>
        <w:t>: The 1</w:t>
      </w:r>
      <w:r w:rsidRPr="008C0A7F">
        <w:rPr>
          <w:rFonts w:asciiTheme="majorBidi" w:hAnsiTheme="majorBidi" w:cstheme="majorBidi"/>
          <w:sz w:val="24"/>
          <w:szCs w:val="24"/>
          <w:vertAlign w:val="superscript"/>
        </w:rPr>
        <w:t>st</w:t>
      </w:r>
      <w:r w:rsidRPr="008C0A7F">
        <w:rPr>
          <w:rFonts w:asciiTheme="majorBidi" w:hAnsiTheme="majorBidi" w:cstheme="majorBidi"/>
          <w:sz w:val="24"/>
          <w:szCs w:val="24"/>
        </w:rPr>
        <w:t xml:space="preserve"> conference for health and medical researches funded by Ministry of Higher Education and Scientific Research from 2004 – 2012.</w:t>
      </w:r>
    </w:p>
    <w:p w:rsidR="00232CB3" w:rsidRPr="008C0A7F" w:rsidRDefault="00F94C1B" w:rsidP="00F94C1B">
      <w:pPr>
        <w:tabs>
          <w:tab w:val="left" w:pos="2816"/>
          <w:tab w:val="center" w:pos="4153"/>
        </w:tabs>
        <w:bidi w:val="0"/>
        <w:jc w:val="both"/>
        <w:rPr>
          <w:rFonts w:asciiTheme="majorBidi" w:hAnsiTheme="majorBidi" w:cstheme="majorBidi"/>
          <w:sz w:val="24"/>
          <w:szCs w:val="24"/>
        </w:rPr>
      </w:pPr>
      <w:r w:rsidRPr="00F94C1B">
        <w:rPr>
          <w:rFonts w:asciiTheme="majorBidi" w:hAnsiTheme="majorBidi" w:cstheme="majorBidi"/>
          <w:b/>
          <w:bCs/>
          <w:sz w:val="24"/>
          <w:szCs w:val="24"/>
        </w:rPr>
        <w:t>22-23 Nov. 2017</w:t>
      </w:r>
      <w:r>
        <w:rPr>
          <w:rFonts w:asciiTheme="majorBidi" w:hAnsiTheme="majorBidi" w:cstheme="majorBidi"/>
          <w:sz w:val="24"/>
          <w:szCs w:val="24"/>
        </w:rPr>
        <w:t>: 6</w:t>
      </w:r>
      <w:r w:rsidRPr="00F94C1B">
        <w:rPr>
          <w:rFonts w:asciiTheme="majorBidi" w:hAnsiTheme="majorBidi" w:cstheme="majorBidi"/>
          <w:sz w:val="24"/>
          <w:szCs w:val="24"/>
          <w:vertAlign w:val="superscript"/>
        </w:rPr>
        <w:t>th</w:t>
      </w:r>
      <w:r>
        <w:rPr>
          <w:rFonts w:asciiTheme="majorBidi" w:hAnsiTheme="majorBidi" w:cstheme="majorBidi"/>
          <w:sz w:val="24"/>
          <w:szCs w:val="24"/>
        </w:rPr>
        <w:t xml:space="preserve"> International Saudi Pediatric Endocrine Group Conference &amp; 5</w:t>
      </w:r>
      <w:r w:rsidRPr="00F94C1B">
        <w:rPr>
          <w:rFonts w:asciiTheme="majorBidi" w:hAnsiTheme="majorBidi" w:cstheme="majorBidi"/>
          <w:sz w:val="24"/>
          <w:szCs w:val="24"/>
          <w:vertAlign w:val="superscript"/>
        </w:rPr>
        <w:t>th</w:t>
      </w:r>
      <w:r>
        <w:rPr>
          <w:rFonts w:asciiTheme="majorBidi" w:hAnsiTheme="majorBidi" w:cstheme="majorBidi"/>
          <w:sz w:val="24"/>
          <w:szCs w:val="24"/>
        </w:rPr>
        <w:t xml:space="preserve"> Diabetes Educators 2017 (Speaker).</w:t>
      </w:r>
      <w:r w:rsidR="00232CB3" w:rsidRPr="008C0A7F">
        <w:rPr>
          <w:rFonts w:asciiTheme="majorBidi" w:hAnsiTheme="majorBidi" w:cstheme="majorBidi"/>
          <w:sz w:val="24"/>
          <w:szCs w:val="24"/>
        </w:rPr>
        <w:t xml:space="preserve">  </w:t>
      </w:r>
    </w:p>
    <w:p w:rsidR="00232CB3" w:rsidRPr="008C0A7F" w:rsidRDefault="00232CB3" w:rsidP="008C0A7F">
      <w:pPr>
        <w:tabs>
          <w:tab w:val="left" w:pos="2816"/>
          <w:tab w:val="center" w:pos="4153"/>
        </w:tabs>
        <w:bidi w:val="0"/>
        <w:jc w:val="both"/>
        <w:rPr>
          <w:rFonts w:asciiTheme="majorBidi" w:hAnsiTheme="majorBidi" w:cstheme="majorBidi"/>
          <w:b/>
          <w:bCs/>
          <w:sz w:val="24"/>
          <w:szCs w:val="24"/>
        </w:rPr>
      </w:pPr>
      <w:r w:rsidRPr="008C0A7F">
        <w:rPr>
          <w:rFonts w:asciiTheme="majorBidi" w:hAnsiTheme="majorBidi" w:cstheme="majorBidi"/>
          <w:b/>
          <w:bCs/>
          <w:sz w:val="24"/>
          <w:szCs w:val="24"/>
        </w:rPr>
        <w:t>Society’s membership:</w:t>
      </w:r>
    </w:p>
    <w:p w:rsidR="00232CB3" w:rsidRPr="008C0A7F" w:rsidRDefault="00232CB3" w:rsidP="008C0A7F">
      <w:pPr>
        <w:tabs>
          <w:tab w:val="left" w:pos="2816"/>
          <w:tab w:val="center" w:pos="4153"/>
        </w:tabs>
        <w:bidi w:val="0"/>
        <w:jc w:val="both"/>
        <w:rPr>
          <w:rFonts w:asciiTheme="majorBidi" w:hAnsiTheme="majorBidi" w:cstheme="majorBidi"/>
          <w:sz w:val="24"/>
          <w:szCs w:val="24"/>
        </w:rPr>
      </w:pPr>
      <w:r w:rsidRPr="008C0A7F">
        <w:rPr>
          <w:rFonts w:asciiTheme="majorBidi" w:hAnsiTheme="majorBidi" w:cstheme="majorBidi"/>
          <w:sz w:val="24"/>
          <w:szCs w:val="24"/>
        </w:rPr>
        <w:t xml:space="preserve">1998: Membership of Arab Union for Youth and Environment. </w:t>
      </w:r>
    </w:p>
    <w:p w:rsidR="00232CB3" w:rsidRPr="008C0A7F" w:rsidRDefault="00232CB3" w:rsidP="008C0A7F">
      <w:pPr>
        <w:tabs>
          <w:tab w:val="left" w:pos="2816"/>
          <w:tab w:val="center" w:pos="4153"/>
        </w:tabs>
        <w:bidi w:val="0"/>
        <w:jc w:val="both"/>
        <w:rPr>
          <w:rFonts w:asciiTheme="majorBidi" w:hAnsiTheme="majorBidi" w:cstheme="majorBidi"/>
          <w:b/>
          <w:bCs/>
          <w:sz w:val="24"/>
          <w:szCs w:val="24"/>
          <w:rtl/>
        </w:rPr>
      </w:pPr>
      <w:r w:rsidRPr="008C0A7F">
        <w:rPr>
          <w:rFonts w:asciiTheme="majorBidi" w:hAnsiTheme="majorBidi" w:cstheme="majorBidi"/>
          <w:b/>
          <w:bCs/>
          <w:sz w:val="24"/>
          <w:szCs w:val="24"/>
        </w:rPr>
        <w:t>Scientific and Training courses:</w:t>
      </w:r>
    </w:p>
    <w:p w:rsidR="00232CB3" w:rsidRPr="008C0A7F" w:rsidRDefault="00232CB3" w:rsidP="008C0A7F">
      <w:pPr>
        <w:tabs>
          <w:tab w:val="left" w:pos="2816"/>
          <w:tab w:val="center" w:pos="4153"/>
        </w:tabs>
        <w:bidi w:val="0"/>
        <w:jc w:val="both"/>
        <w:rPr>
          <w:rFonts w:asciiTheme="majorBidi" w:hAnsiTheme="majorBidi" w:cstheme="majorBidi"/>
          <w:sz w:val="24"/>
          <w:szCs w:val="24"/>
        </w:rPr>
      </w:pPr>
      <w:r w:rsidRPr="008C0A7F">
        <w:rPr>
          <w:rFonts w:asciiTheme="majorBidi" w:hAnsiTheme="majorBidi" w:cstheme="majorBidi"/>
          <w:sz w:val="24"/>
          <w:szCs w:val="24"/>
        </w:rPr>
        <w:t>Feb. – Mar. &amp; Aug. - Nov. 1996: Training in medical service unit (Radioisotopes laboratory) of National Research Center (Cairo).</w:t>
      </w:r>
    </w:p>
    <w:p w:rsidR="00C94D4D" w:rsidRDefault="00232CB3" w:rsidP="00C94D4D">
      <w:pPr>
        <w:tabs>
          <w:tab w:val="left" w:pos="2816"/>
          <w:tab w:val="center" w:pos="4153"/>
        </w:tabs>
        <w:bidi w:val="0"/>
        <w:jc w:val="both"/>
        <w:rPr>
          <w:rFonts w:asciiTheme="majorBidi" w:hAnsiTheme="majorBidi" w:cstheme="majorBidi"/>
          <w:sz w:val="24"/>
          <w:szCs w:val="24"/>
        </w:rPr>
      </w:pPr>
      <w:r w:rsidRPr="008C0A7F">
        <w:rPr>
          <w:rFonts w:asciiTheme="majorBidi" w:hAnsiTheme="majorBidi" w:cstheme="majorBidi"/>
          <w:sz w:val="24"/>
          <w:szCs w:val="24"/>
        </w:rPr>
        <w:t>1997: A course of Biostatistics (Faculty of Medicine, University of Khartoum).</w:t>
      </w:r>
      <w:r w:rsidR="00C94D4D" w:rsidRPr="00C94D4D">
        <w:rPr>
          <w:rFonts w:asciiTheme="majorBidi" w:hAnsiTheme="majorBidi" w:cstheme="majorBidi"/>
          <w:sz w:val="24"/>
          <w:szCs w:val="24"/>
        </w:rPr>
        <w:t xml:space="preserve"> </w:t>
      </w:r>
    </w:p>
    <w:p w:rsidR="00C94D4D" w:rsidRPr="008C0A7F" w:rsidRDefault="00C94D4D" w:rsidP="00C94D4D">
      <w:pPr>
        <w:tabs>
          <w:tab w:val="left" w:pos="2816"/>
          <w:tab w:val="center" w:pos="4153"/>
        </w:tabs>
        <w:bidi w:val="0"/>
        <w:jc w:val="both"/>
        <w:rPr>
          <w:rFonts w:asciiTheme="majorBidi" w:hAnsiTheme="majorBidi" w:cstheme="majorBidi"/>
          <w:sz w:val="24"/>
          <w:szCs w:val="24"/>
          <w:rtl/>
        </w:rPr>
      </w:pPr>
      <w:r w:rsidRPr="008C0A7F">
        <w:rPr>
          <w:rFonts w:asciiTheme="majorBidi" w:hAnsiTheme="majorBidi" w:cstheme="majorBidi"/>
          <w:sz w:val="24"/>
          <w:szCs w:val="24"/>
        </w:rPr>
        <w:t xml:space="preserve">Mar. 2016: Aesthetic Medicine and cosmetology course and workshop sponsored by Arab board and Sudanese Society of Dermatology. </w:t>
      </w:r>
    </w:p>
    <w:p w:rsidR="00111901" w:rsidRDefault="00232CB3" w:rsidP="008C0A7F">
      <w:pPr>
        <w:tabs>
          <w:tab w:val="left" w:pos="2816"/>
          <w:tab w:val="center" w:pos="4153"/>
        </w:tabs>
        <w:bidi w:val="0"/>
        <w:jc w:val="both"/>
        <w:rPr>
          <w:rFonts w:asciiTheme="majorBidi" w:hAnsiTheme="majorBidi" w:cstheme="majorBidi"/>
          <w:b/>
          <w:bCs/>
          <w:sz w:val="24"/>
          <w:szCs w:val="24"/>
        </w:rPr>
      </w:pPr>
      <w:r w:rsidRPr="008C0A7F">
        <w:rPr>
          <w:rFonts w:asciiTheme="majorBidi" w:hAnsiTheme="majorBidi" w:cstheme="majorBidi"/>
          <w:b/>
          <w:bCs/>
          <w:sz w:val="24"/>
          <w:szCs w:val="24"/>
        </w:rPr>
        <w:t xml:space="preserve">E. mail: </w:t>
      </w:r>
      <w:hyperlink r:id="rId51" w:history="1">
        <w:r w:rsidR="00111901" w:rsidRPr="00C13FFE">
          <w:rPr>
            <w:rStyle w:val="Hyperlink"/>
            <w:rFonts w:asciiTheme="majorBidi" w:hAnsiTheme="majorBidi" w:cstheme="majorBidi"/>
            <w:b/>
            <w:bCs/>
          </w:rPr>
          <w:t>drmhfs@hotmail.com</w:t>
        </w:r>
      </w:hyperlink>
      <w:r w:rsidR="00111901">
        <w:rPr>
          <w:rFonts w:asciiTheme="majorBidi" w:hAnsiTheme="majorBidi" w:cstheme="majorBidi"/>
          <w:b/>
          <w:bCs/>
          <w:sz w:val="24"/>
          <w:szCs w:val="24"/>
        </w:rPr>
        <w:t xml:space="preserve">, </w:t>
      </w:r>
      <w:hyperlink r:id="rId52" w:history="1">
        <w:r w:rsidR="00111901" w:rsidRPr="00C13FFE">
          <w:rPr>
            <w:rStyle w:val="Hyperlink"/>
            <w:rFonts w:asciiTheme="majorBidi" w:hAnsiTheme="majorBidi" w:cstheme="majorBidi"/>
            <w:b/>
            <w:bCs/>
          </w:rPr>
          <w:t>drmhfs71@yahoo.com</w:t>
        </w:r>
      </w:hyperlink>
      <w:r w:rsidR="00111901">
        <w:rPr>
          <w:rFonts w:asciiTheme="majorBidi" w:hAnsiTheme="majorBidi" w:cstheme="majorBidi"/>
          <w:b/>
          <w:bCs/>
          <w:sz w:val="24"/>
          <w:szCs w:val="24"/>
        </w:rPr>
        <w:t xml:space="preserve"> </w:t>
      </w:r>
    </w:p>
    <w:p w:rsidR="00111901" w:rsidRDefault="00232CB3" w:rsidP="00111901">
      <w:pPr>
        <w:tabs>
          <w:tab w:val="left" w:pos="2816"/>
          <w:tab w:val="center" w:pos="4153"/>
        </w:tabs>
        <w:bidi w:val="0"/>
        <w:jc w:val="both"/>
        <w:rPr>
          <w:rFonts w:asciiTheme="majorBidi" w:hAnsiTheme="majorBidi" w:cstheme="majorBidi"/>
          <w:b/>
          <w:bCs/>
          <w:sz w:val="24"/>
          <w:szCs w:val="24"/>
          <w:lang w:val="en-GB"/>
        </w:rPr>
      </w:pPr>
      <w:r w:rsidRPr="008C0A7F">
        <w:rPr>
          <w:rFonts w:asciiTheme="majorBidi" w:hAnsiTheme="majorBidi" w:cstheme="majorBidi"/>
          <w:b/>
          <w:bCs/>
          <w:sz w:val="24"/>
          <w:szCs w:val="24"/>
        </w:rPr>
        <w:t xml:space="preserve">Mobile: </w:t>
      </w:r>
      <w:r w:rsidRPr="008C0A7F">
        <w:rPr>
          <w:rFonts w:asciiTheme="majorBidi" w:hAnsiTheme="majorBidi" w:cstheme="majorBidi"/>
          <w:b/>
          <w:bCs/>
          <w:sz w:val="24"/>
          <w:szCs w:val="24"/>
          <w:lang w:val="en-GB"/>
        </w:rPr>
        <w:t xml:space="preserve">00249924960694 </w:t>
      </w:r>
    </w:p>
    <w:p w:rsidR="00232CB3" w:rsidRPr="008C0A7F" w:rsidRDefault="00111901" w:rsidP="00111901">
      <w:pPr>
        <w:tabs>
          <w:tab w:val="left" w:pos="2816"/>
          <w:tab w:val="center" w:pos="4153"/>
        </w:tabs>
        <w:bidi w:val="0"/>
        <w:jc w:val="both"/>
        <w:rPr>
          <w:rFonts w:asciiTheme="majorBidi" w:hAnsiTheme="majorBidi" w:cstheme="majorBidi"/>
          <w:b/>
          <w:bCs/>
          <w:sz w:val="24"/>
          <w:szCs w:val="24"/>
          <w:lang w:val="en-GB"/>
        </w:rPr>
      </w:pPr>
      <w:r>
        <w:rPr>
          <w:rFonts w:asciiTheme="majorBidi" w:hAnsiTheme="majorBidi" w:cstheme="majorBidi"/>
          <w:b/>
          <w:bCs/>
          <w:sz w:val="24"/>
          <w:szCs w:val="24"/>
          <w:lang w:val="en-GB"/>
        </w:rPr>
        <w:t xml:space="preserve">              </w:t>
      </w:r>
      <w:r w:rsidR="00232CB3" w:rsidRPr="008C0A7F">
        <w:rPr>
          <w:rFonts w:asciiTheme="majorBidi" w:hAnsiTheme="majorBidi" w:cstheme="majorBidi"/>
          <w:b/>
          <w:bCs/>
          <w:sz w:val="24"/>
          <w:szCs w:val="24"/>
          <w:lang w:val="en-GB"/>
        </w:rPr>
        <w:t xml:space="preserve">00966541476862                                                                                                                                      </w:t>
      </w:r>
    </w:p>
    <w:p w:rsidR="00253051" w:rsidRPr="008C0A7F" w:rsidRDefault="00253051" w:rsidP="008C0A7F">
      <w:pPr>
        <w:jc w:val="both"/>
        <w:rPr>
          <w:rFonts w:asciiTheme="majorBidi" w:hAnsiTheme="majorBidi" w:cstheme="majorBidi"/>
          <w:b/>
          <w:bCs/>
          <w:sz w:val="24"/>
          <w:szCs w:val="24"/>
        </w:rPr>
      </w:pPr>
    </w:p>
    <w:sectPr w:rsidR="00253051" w:rsidRPr="008C0A7F" w:rsidSect="000A7C5B">
      <w:headerReference w:type="even" r:id="rId53"/>
      <w:headerReference w:type="default" r:id="rId54"/>
      <w:footerReference w:type="even" r:id="rId55"/>
      <w:footerReference w:type="default" r:id="rId56"/>
      <w:headerReference w:type="first" r:id="rId57"/>
      <w:footerReference w:type="first" r:id="rId58"/>
      <w:pgSz w:w="11906" w:h="16838"/>
      <w:pgMar w:top="1418" w:right="1418" w:bottom="1418" w:left="1418" w:header="720" w:footer="720" w:gutter="0"/>
      <w:pgBorders w:offsetFrom="page">
        <w:top w:val="single" w:sz="4" w:space="24" w:color="548DD4"/>
        <w:left w:val="single" w:sz="4" w:space="24" w:color="548DD4"/>
        <w:bottom w:val="single" w:sz="4" w:space="24" w:color="548DD4"/>
        <w:right w:val="single" w:sz="4" w:space="24" w:color="548DD4"/>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76D" w:rsidRDefault="0058276D" w:rsidP="00B05B78">
      <w:pPr>
        <w:spacing w:after="0" w:line="240" w:lineRule="auto"/>
      </w:pPr>
      <w:r>
        <w:separator/>
      </w:r>
    </w:p>
  </w:endnote>
  <w:endnote w:type="continuationSeparator" w:id="1">
    <w:p w:rsidR="0058276D" w:rsidRDefault="0058276D" w:rsidP="00B05B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36A" w:rsidRDefault="0066241E" w:rsidP="00CB2538">
    <w:pPr>
      <w:pStyle w:val="Footer"/>
      <w:framePr w:wrap="around" w:vAnchor="text" w:hAnchor="text" w:xAlign="center" w:y="1"/>
      <w:rPr>
        <w:rStyle w:val="PageNumber"/>
      </w:rPr>
    </w:pPr>
    <w:r>
      <w:rPr>
        <w:rStyle w:val="PageNumber"/>
        <w:rtl/>
      </w:rPr>
      <w:fldChar w:fldCharType="begin"/>
    </w:r>
    <w:r w:rsidR="00253051">
      <w:rPr>
        <w:rStyle w:val="PageNumber"/>
      </w:rPr>
      <w:instrText xml:space="preserve">PAGE  </w:instrText>
    </w:r>
    <w:r>
      <w:rPr>
        <w:rStyle w:val="PageNumber"/>
        <w:rtl/>
      </w:rPr>
      <w:fldChar w:fldCharType="end"/>
    </w:r>
  </w:p>
  <w:p w:rsidR="00D6336A" w:rsidRDefault="005827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36A" w:rsidRDefault="0066241E" w:rsidP="00CB2538">
    <w:pPr>
      <w:pStyle w:val="Footer"/>
      <w:framePr w:wrap="around" w:vAnchor="text" w:hAnchor="text" w:xAlign="center" w:y="1"/>
      <w:rPr>
        <w:rStyle w:val="PageNumber"/>
      </w:rPr>
    </w:pPr>
    <w:r>
      <w:rPr>
        <w:rStyle w:val="PageNumber"/>
        <w:rtl/>
      </w:rPr>
      <w:fldChar w:fldCharType="begin"/>
    </w:r>
    <w:r w:rsidR="00253051">
      <w:rPr>
        <w:rStyle w:val="PageNumber"/>
      </w:rPr>
      <w:instrText xml:space="preserve">PAGE  </w:instrText>
    </w:r>
    <w:r>
      <w:rPr>
        <w:rStyle w:val="PageNumber"/>
        <w:rtl/>
      </w:rPr>
      <w:fldChar w:fldCharType="separate"/>
    </w:r>
    <w:r w:rsidR="004D7561">
      <w:rPr>
        <w:rStyle w:val="PageNumber"/>
        <w:noProof/>
        <w:rtl/>
      </w:rPr>
      <w:t>8</w:t>
    </w:r>
    <w:r>
      <w:rPr>
        <w:rStyle w:val="PageNumber"/>
        <w:rtl/>
      </w:rPr>
      <w:fldChar w:fldCharType="end"/>
    </w:r>
  </w:p>
  <w:p w:rsidR="00D6336A" w:rsidRDefault="005827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729" w:rsidRDefault="005827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76D" w:rsidRDefault="0058276D" w:rsidP="00B05B78">
      <w:pPr>
        <w:spacing w:after="0" w:line="240" w:lineRule="auto"/>
      </w:pPr>
      <w:r>
        <w:separator/>
      </w:r>
    </w:p>
  </w:footnote>
  <w:footnote w:type="continuationSeparator" w:id="1">
    <w:p w:rsidR="0058276D" w:rsidRDefault="0058276D" w:rsidP="00B05B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729" w:rsidRDefault="006624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0149" o:spid="_x0000_s1026" type="#_x0000_t136" style="position:absolute;left:0;text-align:left;margin-left:0;margin-top:0;width:602.65pt;height:36.5pt;rotation:315;z-index:-251655168;mso-position-horizontal:center;mso-position-horizontal-relative:margin;mso-position-vertical:center;mso-position-vertical-relative:margin" o:allowincell="f" fillcolor="#484329" stroked="f">
          <v:fill opacity=".5"/>
          <v:textpath style="font-family:&quot;Times New Roman&quot;;font-size:1pt" string="Mohammed Helmy Faris Shalaye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729" w:rsidRDefault="006624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0150" o:spid="_x0000_s1027" type="#_x0000_t136" style="position:absolute;left:0;text-align:left;margin-left:0;margin-top:0;width:602.65pt;height:36.5pt;rotation:315;z-index:-251654144;mso-position-horizontal:center;mso-position-horizontal-relative:margin;mso-position-vertical:center;mso-position-vertical-relative:margin" o:allowincell="f" fillcolor="#484329" stroked="f">
          <v:fill opacity=".5"/>
          <v:textpath style="font-family:&quot;Times New Roman&quot;;font-size:1pt" string="Mohammed Helmy Faris Shalayel"/>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729" w:rsidRDefault="006624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0148" o:spid="_x0000_s1025" type="#_x0000_t136" style="position:absolute;left:0;text-align:left;margin-left:0;margin-top:0;width:602.65pt;height:36.5pt;rotation:315;z-index:-251656192;mso-position-horizontal:center;mso-position-horizontal-relative:margin;mso-position-vertical:center;mso-position-vertical-relative:margin" o:allowincell="f" fillcolor="#484329" stroked="f">
          <v:fill opacity=".5"/>
          <v:textpath style="font-family:&quot;Times New Roman&quot;;font-size:1pt" string="Mohammed Helmy Faris Shalaye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D331D"/>
    <w:multiLevelType w:val="hybridMultilevel"/>
    <w:tmpl w:val="FE56EBEA"/>
    <w:lvl w:ilvl="0" w:tplc="394CAC2C">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D5794"/>
    <w:multiLevelType w:val="hybridMultilevel"/>
    <w:tmpl w:val="4E34BA7A"/>
    <w:lvl w:ilvl="0" w:tplc="794862EE">
      <w:start w:val="1"/>
      <w:numFmt w:val="decimal"/>
      <w:suff w:val="space"/>
      <w:lvlText w:val="%1."/>
      <w:lvlJc w:val="left"/>
      <w:pPr>
        <w:ind w:left="312" w:hanging="17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777F00"/>
    <w:multiLevelType w:val="hybridMultilevel"/>
    <w:tmpl w:val="4E34BA7A"/>
    <w:lvl w:ilvl="0" w:tplc="794862EE">
      <w:start w:val="1"/>
      <w:numFmt w:val="decimal"/>
      <w:suff w:val="space"/>
      <w:lvlText w:val="%1."/>
      <w:lvlJc w:val="left"/>
      <w:pPr>
        <w:ind w:left="312" w:hanging="17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1B7D4D"/>
    <w:multiLevelType w:val="hybridMultilevel"/>
    <w:tmpl w:val="4E34BA7A"/>
    <w:lvl w:ilvl="0" w:tplc="794862EE">
      <w:start w:val="1"/>
      <w:numFmt w:val="decimal"/>
      <w:suff w:val="space"/>
      <w:lvlText w:val="%1."/>
      <w:lvlJc w:val="left"/>
      <w:pPr>
        <w:ind w:left="312" w:hanging="17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25602"/>
    <o:shapelayout v:ext="edit">
      <o:idmap v:ext="edit" data="1"/>
    </o:shapelayout>
  </w:hdrShapeDefaults>
  <w:footnotePr>
    <w:footnote w:id="0"/>
    <w:footnote w:id="1"/>
  </w:footnotePr>
  <w:endnotePr>
    <w:endnote w:id="0"/>
    <w:endnote w:id="1"/>
  </w:endnotePr>
  <w:compat>
    <w:useFELayout/>
  </w:compat>
  <w:rsids>
    <w:rsidRoot w:val="00232CB3"/>
    <w:rsid w:val="00070D3F"/>
    <w:rsid w:val="000B2A32"/>
    <w:rsid w:val="00111901"/>
    <w:rsid w:val="00166D6B"/>
    <w:rsid w:val="00232CB3"/>
    <w:rsid w:val="00253051"/>
    <w:rsid w:val="003C299C"/>
    <w:rsid w:val="004332FA"/>
    <w:rsid w:val="004D7561"/>
    <w:rsid w:val="005618DA"/>
    <w:rsid w:val="00566CCE"/>
    <w:rsid w:val="0058276D"/>
    <w:rsid w:val="006518F8"/>
    <w:rsid w:val="0066241E"/>
    <w:rsid w:val="00677659"/>
    <w:rsid w:val="006A75B4"/>
    <w:rsid w:val="006B6A5D"/>
    <w:rsid w:val="006E0FC8"/>
    <w:rsid w:val="00733CF2"/>
    <w:rsid w:val="00752268"/>
    <w:rsid w:val="007D2FFA"/>
    <w:rsid w:val="00822DB9"/>
    <w:rsid w:val="00825F7C"/>
    <w:rsid w:val="0088131A"/>
    <w:rsid w:val="008C0A7F"/>
    <w:rsid w:val="00965B32"/>
    <w:rsid w:val="009A22F5"/>
    <w:rsid w:val="00AA3AAE"/>
    <w:rsid w:val="00AD2328"/>
    <w:rsid w:val="00AD285C"/>
    <w:rsid w:val="00AE30FE"/>
    <w:rsid w:val="00B05B78"/>
    <w:rsid w:val="00B13182"/>
    <w:rsid w:val="00B44D96"/>
    <w:rsid w:val="00B66ACE"/>
    <w:rsid w:val="00BE5F73"/>
    <w:rsid w:val="00C15697"/>
    <w:rsid w:val="00C94D4D"/>
    <w:rsid w:val="00D57393"/>
    <w:rsid w:val="00DC5C0F"/>
    <w:rsid w:val="00DD7BA3"/>
    <w:rsid w:val="00E412A2"/>
    <w:rsid w:val="00E523B4"/>
    <w:rsid w:val="00EA4DE0"/>
    <w:rsid w:val="00EE19BC"/>
    <w:rsid w:val="00F94C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B78"/>
    <w:pPr>
      <w:bidi/>
    </w:pPr>
  </w:style>
  <w:style w:type="paragraph" w:styleId="Heading1">
    <w:name w:val="heading 1"/>
    <w:basedOn w:val="Normal"/>
    <w:next w:val="Normal"/>
    <w:link w:val="Heading1Char"/>
    <w:uiPriority w:val="9"/>
    <w:qFormat/>
    <w:rsid w:val="004332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232CB3"/>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232CB3"/>
    <w:rPr>
      <w:rFonts w:ascii="Calibri" w:eastAsia="Times New Roman" w:hAnsi="Calibri" w:cs="Times New Roman"/>
      <w:b/>
      <w:bCs/>
      <w:sz w:val="28"/>
      <w:szCs w:val="28"/>
    </w:rPr>
  </w:style>
  <w:style w:type="paragraph" w:styleId="Footer">
    <w:name w:val="footer"/>
    <w:basedOn w:val="Normal"/>
    <w:link w:val="FooterChar"/>
    <w:rsid w:val="00232CB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232CB3"/>
    <w:rPr>
      <w:rFonts w:ascii="Times New Roman" w:eastAsia="Times New Roman" w:hAnsi="Times New Roman" w:cs="Times New Roman"/>
      <w:sz w:val="24"/>
      <w:szCs w:val="24"/>
    </w:rPr>
  </w:style>
  <w:style w:type="character" w:styleId="PageNumber">
    <w:name w:val="page number"/>
    <w:basedOn w:val="DefaultParagraphFont"/>
    <w:rsid w:val="00232CB3"/>
  </w:style>
  <w:style w:type="character" w:styleId="Hyperlink">
    <w:name w:val="Hyperlink"/>
    <w:uiPriority w:val="99"/>
    <w:unhideWhenUsed/>
    <w:rsid w:val="00232CB3"/>
    <w:rPr>
      <w:strike w:val="0"/>
      <w:dstrike w:val="0"/>
      <w:color w:val="5A597B"/>
      <w:sz w:val="24"/>
      <w:szCs w:val="24"/>
      <w:u w:val="none"/>
      <w:effect w:val="none"/>
    </w:rPr>
  </w:style>
  <w:style w:type="character" w:customStyle="1" w:styleId="citation-abbreviation2">
    <w:name w:val="citation-abbreviation2"/>
    <w:basedOn w:val="DefaultParagraphFont"/>
    <w:rsid w:val="00232CB3"/>
  </w:style>
  <w:style w:type="character" w:customStyle="1" w:styleId="citation-publication-date">
    <w:name w:val="citation-publication-date"/>
    <w:basedOn w:val="DefaultParagraphFont"/>
    <w:rsid w:val="00232CB3"/>
  </w:style>
  <w:style w:type="character" w:customStyle="1" w:styleId="citation-volume">
    <w:name w:val="citation-volume"/>
    <w:basedOn w:val="DefaultParagraphFont"/>
    <w:rsid w:val="00232CB3"/>
  </w:style>
  <w:style w:type="character" w:customStyle="1" w:styleId="citation-issue">
    <w:name w:val="citation-issue"/>
    <w:basedOn w:val="DefaultParagraphFont"/>
    <w:rsid w:val="00232CB3"/>
  </w:style>
  <w:style w:type="character" w:customStyle="1" w:styleId="citation-flpages">
    <w:name w:val="citation-flpages"/>
    <w:basedOn w:val="DefaultParagraphFont"/>
    <w:rsid w:val="00232CB3"/>
  </w:style>
  <w:style w:type="paragraph" w:styleId="Header">
    <w:name w:val="header"/>
    <w:basedOn w:val="Normal"/>
    <w:link w:val="HeaderChar"/>
    <w:uiPriority w:val="99"/>
    <w:semiHidden/>
    <w:unhideWhenUsed/>
    <w:rsid w:val="00232CB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232CB3"/>
    <w:rPr>
      <w:rFonts w:ascii="Times New Roman" w:eastAsia="Times New Roman" w:hAnsi="Times New Roman" w:cs="Times New Roman"/>
      <w:sz w:val="24"/>
      <w:szCs w:val="24"/>
    </w:rPr>
  </w:style>
  <w:style w:type="character" w:customStyle="1" w:styleId="publication-title">
    <w:name w:val="publication-title"/>
    <w:basedOn w:val="DefaultParagraphFont"/>
    <w:rsid w:val="00232CB3"/>
  </w:style>
  <w:style w:type="character" w:customStyle="1" w:styleId="js-journal-details">
    <w:name w:val="js-journal-details"/>
    <w:basedOn w:val="DefaultParagraphFont"/>
    <w:rsid w:val="00232CB3"/>
  </w:style>
  <w:style w:type="character" w:customStyle="1" w:styleId="apple-converted-space">
    <w:name w:val="apple-converted-space"/>
    <w:basedOn w:val="DefaultParagraphFont"/>
    <w:rsid w:val="00232CB3"/>
  </w:style>
  <w:style w:type="character" w:customStyle="1" w:styleId="apple-style-span">
    <w:name w:val="apple-style-span"/>
    <w:basedOn w:val="DefaultParagraphFont"/>
    <w:rsid w:val="00232CB3"/>
  </w:style>
  <w:style w:type="paragraph" w:styleId="BalloonText">
    <w:name w:val="Balloon Text"/>
    <w:basedOn w:val="Normal"/>
    <w:link w:val="BalloonTextChar"/>
    <w:uiPriority w:val="99"/>
    <w:semiHidden/>
    <w:unhideWhenUsed/>
    <w:rsid w:val="0023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CB3"/>
    <w:rPr>
      <w:rFonts w:ascii="Tahoma" w:hAnsi="Tahoma" w:cs="Tahoma"/>
      <w:sz w:val="16"/>
      <w:szCs w:val="16"/>
    </w:rPr>
  </w:style>
  <w:style w:type="paragraph" w:customStyle="1" w:styleId="Default">
    <w:name w:val="Default"/>
    <w:rsid w:val="0067765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B2A32"/>
    <w:pPr>
      <w:ind w:left="720"/>
      <w:contextualSpacing/>
    </w:pPr>
  </w:style>
  <w:style w:type="character" w:customStyle="1" w:styleId="publication-meta-journal">
    <w:name w:val="publication-meta-journal"/>
    <w:basedOn w:val="DefaultParagraphFont"/>
    <w:rsid w:val="000B2A32"/>
  </w:style>
  <w:style w:type="character" w:customStyle="1" w:styleId="Heading1Char">
    <w:name w:val="Heading 1 Char"/>
    <w:basedOn w:val="DefaultParagraphFont"/>
    <w:link w:val="Heading1"/>
    <w:uiPriority w:val="9"/>
    <w:rsid w:val="004332FA"/>
    <w:rPr>
      <w:rFonts w:asciiTheme="majorHAnsi" w:eastAsiaTheme="majorEastAsia" w:hAnsiTheme="majorHAnsi" w:cstheme="majorBidi"/>
      <w:b/>
      <w:bCs/>
      <w:color w:val="365F91" w:themeColor="accent1" w:themeShade="BF"/>
      <w:sz w:val="28"/>
      <w:szCs w:val="28"/>
    </w:rPr>
  </w:style>
  <w:style w:type="character" w:customStyle="1" w:styleId="publication-meta-license">
    <w:name w:val="publication-meta-license"/>
    <w:basedOn w:val="DefaultParagraphFont"/>
    <w:rsid w:val="004332FA"/>
  </w:style>
  <w:style w:type="paragraph" w:styleId="NormalWeb">
    <w:name w:val="Normal (Web)"/>
    <w:basedOn w:val="Normal"/>
    <w:uiPriority w:val="99"/>
    <w:unhideWhenUsed/>
    <w:rsid w:val="006B6A5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6B6A5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310959">
      <w:bodyDiv w:val="1"/>
      <w:marLeft w:val="0"/>
      <w:marRight w:val="0"/>
      <w:marTop w:val="0"/>
      <w:marBottom w:val="0"/>
      <w:divBdr>
        <w:top w:val="none" w:sz="0" w:space="0" w:color="auto"/>
        <w:left w:val="none" w:sz="0" w:space="0" w:color="auto"/>
        <w:bottom w:val="none" w:sz="0" w:space="0" w:color="auto"/>
        <w:right w:val="none" w:sz="0" w:space="0" w:color="auto"/>
      </w:divBdr>
    </w:div>
    <w:div w:id="235629020">
      <w:bodyDiv w:val="1"/>
      <w:marLeft w:val="0"/>
      <w:marRight w:val="0"/>
      <w:marTop w:val="0"/>
      <w:marBottom w:val="0"/>
      <w:divBdr>
        <w:top w:val="none" w:sz="0" w:space="0" w:color="auto"/>
        <w:left w:val="none" w:sz="0" w:space="0" w:color="auto"/>
        <w:bottom w:val="none" w:sz="0" w:space="0" w:color="auto"/>
        <w:right w:val="none" w:sz="0" w:space="0" w:color="auto"/>
      </w:divBdr>
      <w:divsChild>
        <w:div w:id="2006935730">
          <w:marLeft w:val="0"/>
          <w:marRight w:val="0"/>
          <w:marTop w:val="0"/>
          <w:marBottom w:val="0"/>
          <w:divBdr>
            <w:top w:val="none" w:sz="0" w:space="0" w:color="auto"/>
            <w:left w:val="none" w:sz="0" w:space="0" w:color="auto"/>
            <w:bottom w:val="none" w:sz="0" w:space="0" w:color="auto"/>
            <w:right w:val="none" w:sz="0" w:space="0" w:color="auto"/>
          </w:divBdr>
          <w:divsChild>
            <w:div w:id="1713309756">
              <w:marLeft w:val="0"/>
              <w:marRight w:val="0"/>
              <w:marTop w:val="0"/>
              <w:marBottom w:val="0"/>
              <w:divBdr>
                <w:top w:val="none" w:sz="0" w:space="0" w:color="auto"/>
                <w:left w:val="none" w:sz="0" w:space="0" w:color="auto"/>
                <w:bottom w:val="none" w:sz="0" w:space="0" w:color="auto"/>
                <w:right w:val="none" w:sz="0" w:space="0" w:color="auto"/>
              </w:divBdr>
            </w:div>
            <w:div w:id="1687054732">
              <w:marLeft w:val="0"/>
              <w:marRight w:val="0"/>
              <w:marTop w:val="0"/>
              <w:marBottom w:val="0"/>
              <w:divBdr>
                <w:top w:val="none" w:sz="0" w:space="0" w:color="auto"/>
                <w:left w:val="none" w:sz="0" w:space="0" w:color="auto"/>
                <w:bottom w:val="none" w:sz="0" w:space="0" w:color="auto"/>
                <w:right w:val="none" w:sz="0" w:space="0" w:color="auto"/>
              </w:divBdr>
            </w:div>
            <w:div w:id="879828561">
              <w:marLeft w:val="0"/>
              <w:marRight w:val="0"/>
              <w:marTop w:val="0"/>
              <w:marBottom w:val="0"/>
              <w:divBdr>
                <w:top w:val="none" w:sz="0" w:space="0" w:color="auto"/>
                <w:left w:val="none" w:sz="0" w:space="0" w:color="auto"/>
                <w:bottom w:val="none" w:sz="0" w:space="0" w:color="auto"/>
                <w:right w:val="none" w:sz="0" w:space="0" w:color="auto"/>
              </w:divBdr>
            </w:div>
            <w:div w:id="333262767">
              <w:marLeft w:val="0"/>
              <w:marRight w:val="0"/>
              <w:marTop w:val="0"/>
              <w:marBottom w:val="0"/>
              <w:divBdr>
                <w:top w:val="none" w:sz="0" w:space="0" w:color="auto"/>
                <w:left w:val="none" w:sz="0" w:space="0" w:color="auto"/>
                <w:bottom w:val="none" w:sz="0" w:space="0" w:color="auto"/>
                <w:right w:val="none" w:sz="0" w:space="0" w:color="auto"/>
              </w:divBdr>
            </w:div>
            <w:div w:id="1870682338">
              <w:marLeft w:val="0"/>
              <w:marRight w:val="0"/>
              <w:marTop w:val="0"/>
              <w:marBottom w:val="0"/>
              <w:divBdr>
                <w:top w:val="none" w:sz="0" w:space="0" w:color="auto"/>
                <w:left w:val="none" w:sz="0" w:space="0" w:color="auto"/>
                <w:bottom w:val="none" w:sz="0" w:space="0" w:color="auto"/>
                <w:right w:val="none" w:sz="0" w:space="0" w:color="auto"/>
              </w:divBdr>
            </w:div>
            <w:div w:id="180054013">
              <w:marLeft w:val="0"/>
              <w:marRight w:val="0"/>
              <w:marTop w:val="0"/>
              <w:marBottom w:val="0"/>
              <w:divBdr>
                <w:top w:val="none" w:sz="0" w:space="0" w:color="auto"/>
                <w:left w:val="none" w:sz="0" w:space="0" w:color="auto"/>
                <w:bottom w:val="none" w:sz="0" w:space="0" w:color="auto"/>
                <w:right w:val="none" w:sz="0" w:space="0" w:color="auto"/>
              </w:divBdr>
            </w:div>
            <w:div w:id="1962420423">
              <w:marLeft w:val="0"/>
              <w:marRight w:val="0"/>
              <w:marTop w:val="0"/>
              <w:marBottom w:val="0"/>
              <w:divBdr>
                <w:top w:val="none" w:sz="0" w:space="0" w:color="auto"/>
                <w:left w:val="none" w:sz="0" w:space="0" w:color="auto"/>
                <w:bottom w:val="none" w:sz="0" w:space="0" w:color="auto"/>
                <w:right w:val="none" w:sz="0" w:space="0" w:color="auto"/>
              </w:divBdr>
            </w:div>
            <w:div w:id="1823228059">
              <w:marLeft w:val="0"/>
              <w:marRight w:val="0"/>
              <w:marTop w:val="0"/>
              <w:marBottom w:val="0"/>
              <w:divBdr>
                <w:top w:val="none" w:sz="0" w:space="0" w:color="auto"/>
                <w:left w:val="none" w:sz="0" w:space="0" w:color="auto"/>
                <w:bottom w:val="none" w:sz="0" w:space="0" w:color="auto"/>
                <w:right w:val="none" w:sz="0" w:space="0" w:color="auto"/>
              </w:divBdr>
            </w:div>
            <w:div w:id="515770048">
              <w:marLeft w:val="0"/>
              <w:marRight w:val="0"/>
              <w:marTop w:val="0"/>
              <w:marBottom w:val="0"/>
              <w:divBdr>
                <w:top w:val="none" w:sz="0" w:space="0" w:color="auto"/>
                <w:left w:val="none" w:sz="0" w:space="0" w:color="auto"/>
                <w:bottom w:val="none" w:sz="0" w:space="0" w:color="auto"/>
                <w:right w:val="none" w:sz="0" w:space="0" w:color="auto"/>
              </w:divBdr>
            </w:div>
            <w:div w:id="1882092364">
              <w:marLeft w:val="0"/>
              <w:marRight w:val="0"/>
              <w:marTop w:val="0"/>
              <w:marBottom w:val="0"/>
              <w:divBdr>
                <w:top w:val="none" w:sz="0" w:space="0" w:color="auto"/>
                <w:left w:val="none" w:sz="0" w:space="0" w:color="auto"/>
                <w:bottom w:val="none" w:sz="0" w:space="0" w:color="auto"/>
                <w:right w:val="none" w:sz="0" w:space="0" w:color="auto"/>
              </w:divBdr>
            </w:div>
            <w:div w:id="1427119558">
              <w:marLeft w:val="0"/>
              <w:marRight w:val="0"/>
              <w:marTop w:val="0"/>
              <w:marBottom w:val="0"/>
              <w:divBdr>
                <w:top w:val="none" w:sz="0" w:space="0" w:color="auto"/>
                <w:left w:val="none" w:sz="0" w:space="0" w:color="auto"/>
                <w:bottom w:val="none" w:sz="0" w:space="0" w:color="auto"/>
                <w:right w:val="none" w:sz="0" w:space="0" w:color="auto"/>
              </w:divBdr>
            </w:div>
            <w:div w:id="1224833454">
              <w:marLeft w:val="0"/>
              <w:marRight w:val="0"/>
              <w:marTop w:val="0"/>
              <w:marBottom w:val="0"/>
              <w:divBdr>
                <w:top w:val="none" w:sz="0" w:space="0" w:color="auto"/>
                <w:left w:val="none" w:sz="0" w:space="0" w:color="auto"/>
                <w:bottom w:val="none" w:sz="0" w:space="0" w:color="auto"/>
                <w:right w:val="none" w:sz="0" w:space="0" w:color="auto"/>
              </w:divBdr>
            </w:div>
            <w:div w:id="951287079">
              <w:marLeft w:val="0"/>
              <w:marRight w:val="0"/>
              <w:marTop w:val="0"/>
              <w:marBottom w:val="0"/>
              <w:divBdr>
                <w:top w:val="none" w:sz="0" w:space="0" w:color="auto"/>
                <w:left w:val="none" w:sz="0" w:space="0" w:color="auto"/>
                <w:bottom w:val="none" w:sz="0" w:space="0" w:color="auto"/>
                <w:right w:val="none" w:sz="0" w:space="0" w:color="auto"/>
              </w:divBdr>
            </w:div>
            <w:div w:id="1706557582">
              <w:marLeft w:val="0"/>
              <w:marRight w:val="0"/>
              <w:marTop w:val="0"/>
              <w:marBottom w:val="0"/>
              <w:divBdr>
                <w:top w:val="none" w:sz="0" w:space="0" w:color="auto"/>
                <w:left w:val="none" w:sz="0" w:space="0" w:color="auto"/>
                <w:bottom w:val="none" w:sz="0" w:space="0" w:color="auto"/>
                <w:right w:val="none" w:sz="0" w:space="0" w:color="auto"/>
              </w:divBdr>
            </w:div>
            <w:div w:id="13995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5042">
      <w:bodyDiv w:val="1"/>
      <w:marLeft w:val="0"/>
      <w:marRight w:val="0"/>
      <w:marTop w:val="0"/>
      <w:marBottom w:val="0"/>
      <w:divBdr>
        <w:top w:val="none" w:sz="0" w:space="0" w:color="auto"/>
        <w:left w:val="none" w:sz="0" w:space="0" w:color="auto"/>
        <w:bottom w:val="none" w:sz="0" w:space="0" w:color="auto"/>
        <w:right w:val="none" w:sz="0" w:space="0" w:color="auto"/>
      </w:divBdr>
    </w:div>
    <w:div w:id="1652054492">
      <w:bodyDiv w:val="1"/>
      <w:marLeft w:val="0"/>
      <w:marRight w:val="0"/>
      <w:marTop w:val="0"/>
      <w:marBottom w:val="0"/>
      <w:divBdr>
        <w:top w:val="none" w:sz="0" w:space="0" w:color="auto"/>
        <w:left w:val="none" w:sz="0" w:space="0" w:color="auto"/>
        <w:bottom w:val="none" w:sz="0" w:space="0" w:color="auto"/>
        <w:right w:val="none" w:sz="0" w:space="0" w:color="auto"/>
      </w:divBdr>
      <w:divsChild>
        <w:div w:id="1296909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1016/j.hermed.2016.08.003" TargetMode="External"/><Relationship Id="rId18" Type="http://schemas.openxmlformats.org/officeDocument/2006/relationships/hyperlink" Target="http://s.wanfangdata.com.cn/paper.aspx?f=detail&amp;n=10&amp;q=%e4%bd%9c%e8%80%85+%3a+%22Whorwood%2cCB%22++DBID%3aNSTL_QK" TargetMode="External"/><Relationship Id="rId26" Type="http://schemas.openxmlformats.org/officeDocument/2006/relationships/hyperlink" Target="http://s.wanfangdata.com.cn/paper.aspx?f=detail&amp;n=10&amp;q=%e4%bd%9c%e8%80%85+%3a+%22Livingstone+DE%22++DBID%3aNSTL_QK" TargetMode="External"/><Relationship Id="rId39" Type="http://schemas.openxmlformats.org/officeDocument/2006/relationships/hyperlink" Target="https://www.researchgate.net/researcher/2001149730_Lutfi_M" TargetMode="External"/><Relationship Id="rId21" Type="http://schemas.openxmlformats.org/officeDocument/2006/relationships/hyperlink" Target="http://service.wanfangdata.com.cn/File/download/NSTLQK_NSTL_QK4868973.aspx" TargetMode="External"/><Relationship Id="rId34" Type="http://schemas.openxmlformats.org/officeDocument/2006/relationships/hyperlink" Target="https://www.researchgate.net/researcher/39727437_Noah_Craft" TargetMode="External"/><Relationship Id="rId42" Type="http://schemas.openxmlformats.org/officeDocument/2006/relationships/hyperlink" Target="https://www.researchgate.net/researcher/2001181763_Saeed_E" TargetMode="External"/><Relationship Id="rId47" Type="http://schemas.openxmlformats.org/officeDocument/2006/relationships/hyperlink" Target="https://www.researchgate.net/publication/224916710_On_the_function_of_placental_corticotropin-releasing_hormone_a_role_in_maternal-fetal_conflicts_over_blood_glucose_concentrations?ev=pub_cit_inc" TargetMode="External"/><Relationship Id="rId50" Type="http://schemas.openxmlformats.org/officeDocument/2006/relationships/hyperlink" Target="https://creativecommons.org/licenses/by-nc-nd/4.0/" TargetMode="External"/><Relationship Id="rId55"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sciencedirect.com/science/article/pii/S2210803316300604" TargetMode="External"/><Relationship Id="rId17" Type="http://schemas.openxmlformats.org/officeDocument/2006/relationships/hyperlink" Target="http://s.wanfangdata.com.cn/paper.aspx?f=detail&amp;n=10&amp;q=%e4%bd%9c%e8%80%85+%3a+%22Syddall%2cHE%22++DBID%3aNSTL_QK" TargetMode="External"/><Relationship Id="rId25" Type="http://schemas.openxmlformats.org/officeDocument/2006/relationships/hyperlink" Target="http://s.wanfangdata.com.cn/paper.aspx?f=detail&amp;n=10&amp;q=%e4%bd%9c%e8%80%85+%3a+%22Herlihy+O%22++DBID%3aNSTL_QK" TargetMode="External"/><Relationship Id="rId33" Type="http://schemas.openxmlformats.org/officeDocument/2006/relationships/hyperlink" Target="https://www.researchgate.net/researcher/27853558_Consuelo_V_David" TargetMode="External"/><Relationship Id="rId38" Type="http://schemas.openxmlformats.org/officeDocument/2006/relationships/hyperlink" Target="https://www.researchgate.net/researcher/2001158902_Subair_M_K" TargetMode="External"/><Relationship Id="rId46" Type="http://schemas.openxmlformats.org/officeDocument/2006/relationships/hyperlink" Target="https://www.researchgate.net/researcher/75570144_Melissa_A_Eaton/"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anfangdata.com.cn/paper.aspx?f=detail&amp;n=10&amp;q=%e4%bd%9c%e8%80%85+%3a+%22Walker%2cBR%22++DBID%3aNSTL_QK" TargetMode="External"/><Relationship Id="rId20" Type="http://schemas.openxmlformats.org/officeDocument/2006/relationships/hyperlink" Target="http://s.wanfangdata.com.cn/paper.aspx?f=detail&amp;n=10&amp;q=%e4%bd%9c%e8%80%85+%3a+%22Phillips%2cDI%22++DBID%3aNSTL_QK" TargetMode="External"/><Relationship Id="rId29" Type="http://schemas.openxmlformats.org/officeDocument/2006/relationships/hyperlink" Target="http://books.google.com.sa/books?q=+inauthor:%22Oded+Langer%22&amp;source=gbs_metadata_r&amp;cad=6" TargetMode="External"/><Relationship Id="rId41" Type="http://schemas.openxmlformats.org/officeDocument/2006/relationships/hyperlink" Target="https://www.researchgate.net/researcher/2001174420_Ali_A"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google.com/site/internationalindexing/home/the-journal-of-physiology-and-health/Platelets%20malondialdehyde%20levels%20in%20thrombocytopenic%20malaria%20patients%20caused%20by%20Plasmodium%20falciparum.pdf?attredirects=0&amp;d=1" TargetMode="External"/><Relationship Id="rId24" Type="http://schemas.openxmlformats.org/officeDocument/2006/relationships/hyperlink" Target="http://s.wanfangdata.com.cn/paper.aspx?f=detail&amp;n=10&amp;q=%e4%bd%9c%e8%80%85+%3a+%22Andrews+RC%22++DBID%3aNSTL_QK" TargetMode="External"/><Relationship Id="rId32" Type="http://schemas.openxmlformats.org/officeDocument/2006/relationships/hyperlink" Target="http://www.google.com/search?hl=ar&amp;tbs=bks:1&amp;tbo=p&amp;q=+inauthor:%22Soci%C3%A9t%C3%A9+fran%C3%A7aise+de+chimie%22&amp;source=gbs_metadata_r&amp;cad=8" TargetMode="External"/><Relationship Id="rId37" Type="http://schemas.openxmlformats.org/officeDocument/2006/relationships/hyperlink" Target="https://www.researchgate.net/researcher/16337551_Md_Gulam_Musawwir_Khan" TargetMode="External"/><Relationship Id="rId40" Type="http://schemas.openxmlformats.org/officeDocument/2006/relationships/hyperlink" Target="https://www.researchgate.net/researcher/33410072_Bolad_A" TargetMode="External"/><Relationship Id="rId45" Type="http://schemas.openxmlformats.org/officeDocument/2006/relationships/hyperlink" Target="https://www.researchgate.net/researcher/53664104_Ann_E_Caldwell_Hooper/"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anfangdata.com.cn/paper.aspx?f=detail&amp;n=10&amp;q=%e4%bd%9c%e8%80%85+%3a+%22Reynolds%2cRM%22++DBID%3aNSTL_QK" TargetMode="External"/><Relationship Id="rId23" Type="http://schemas.openxmlformats.org/officeDocument/2006/relationships/hyperlink" Target="http://www.springerlink.com/content/100417/?p=904e2870eddf4c05a87527fa33fdc44e&amp;pi=0" TargetMode="External"/><Relationship Id="rId28" Type="http://schemas.openxmlformats.org/officeDocument/2006/relationships/hyperlink" Target="http://s.wanfangdata.com.cn/paper.aspx?f=detail&amp;n=10&amp;q=%e4%bd%9c%e8%80%85+%3a+%22Walker+BR%22++DBID%3aNSTL_QK" TargetMode="External"/><Relationship Id="rId36" Type="http://schemas.openxmlformats.org/officeDocument/2006/relationships/hyperlink" Target="https://www.researchgate.net/researcher/39533538_Dinesh_Mondal" TargetMode="External"/><Relationship Id="rId49" Type="http://schemas.openxmlformats.org/officeDocument/2006/relationships/hyperlink" Target="https://www.researchgate.net/profile/Kazeem_Alayande" TargetMode="External"/><Relationship Id="rId57" Type="http://schemas.openxmlformats.org/officeDocument/2006/relationships/header" Target="header3.xml"/><Relationship Id="rId10" Type="http://schemas.openxmlformats.org/officeDocument/2006/relationships/hyperlink" Target="http://dx.doi.org/10.4236/ijcm.2014.51009" TargetMode="External"/><Relationship Id="rId19" Type="http://schemas.openxmlformats.org/officeDocument/2006/relationships/hyperlink" Target="http://s.wanfangdata.com.cn/paper.aspx?f=detail&amp;n=10&amp;q=%e4%bd%9c%e8%80%85+%3a+%22Wood%2cPJ%22++DBID%3aNSTL_QK" TargetMode="External"/><Relationship Id="rId31" Type="http://schemas.openxmlformats.org/officeDocument/2006/relationships/hyperlink" Target="http://www.google.com/search?hl=ar&amp;tbs=bks:1&amp;tbo=p&amp;q=+inauthor:%22Gesellschaft+Deutscher+Chemiker%22&amp;source=gbs_metadata_r&amp;cad=8" TargetMode="External"/><Relationship Id="rId44" Type="http://schemas.openxmlformats.org/officeDocument/2006/relationships/hyperlink" Target="https://www.researchgate.net/researcher/39575099_Steven_W_Gangestad/" TargetMode="External"/><Relationship Id="rId52" Type="http://schemas.openxmlformats.org/officeDocument/2006/relationships/hyperlink" Target="mailto:drmhfs71@yahoo.com"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irp.org/journal/ijcm" TargetMode="External"/><Relationship Id="rId14" Type="http://schemas.openxmlformats.org/officeDocument/2006/relationships/hyperlink" Target="http://biomedpharmajournal.org/?p=15846" TargetMode="External"/><Relationship Id="rId22" Type="http://schemas.openxmlformats.org/officeDocument/2006/relationships/image" Target="media/image2.jpeg"/><Relationship Id="rId27" Type="http://schemas.openxmlformats.org/officeDocument/2006/relationships/hyperlink" Target="http://s.wanfangdata.com.cn/paper.aspx?f=detail&amp;n=10&amp;q=%e4%bd%9c%e8%80%85+%3a+%22Andrew+R%22++DBID%3aNSTL_QK" TargetMode="External"/><Relationship Id="rId30" Type="http://schemas.openxmlformats.org/officeDocument/2006/relationships/hyperlink" Target="http://www.google.com/search?hl=ar&amp;tbs=bks:1&amp;tbo=p&amp;q=+inauthor:%22Sociedad+Espa%C3%B1ola+de+Qu%C3%ADmica+Anal%C3%ADtica%22&amp;source=gbs_metadata_r&amp;cad=8" TargetMode="External"/><Relationship Id="rId35" Type="http://schemas.openxmlformats.org/officeDocument/2006/relationships/hyperlink" Target="https://www.researchgate.net/publication/38066878_Cutaneous_and_mucocutaneous_leishmaniasis" TargetMode="External"/><Relationship Id="rId43" Type="http://schemas.openxmlformats.org/officeDocument/2006/relationships/hyperlink" Target="https://www.researchgate.net/publication/232084576_Risk_factors_for_gestational_diabetes_mellitus_in_Sudanese_pregnant_women" TargetMode="External"/><Relationship Id="rId48" Type="http://schemas.openxmlformats.org/officeDocument/2006/relationships/hyperlink" Target="https://www.uoradea.ro/display2391" TargetMode="External"/><Relationship Id="rId56" Type="http://schemas.openxmlformats.org/officeDocument/2006/relationships/footer" Target="footer2.xml"/><Relationship Id="rId8" Type="http://schemas.openxmlformats.org/officeDocument/2006/relationships/hyperlink" Target="http://www.pakinsight.com/?ic=editorial-board&amp;journal=103" TargetMode="External"/><Relationship Id="rId51" Type="http://schemas.openxmlformats.org/officeDocument/2006/relationships/hyperlink" Target="mailto:drmhfs@hotmail.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11</Pages>
  <Words>5310</Words>
  <Characters>30268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dr</cp:lastModifiedBy>
  <cp:revision>24</cp:revision>
  <dcterms:created xsi:type="dcterms:W3CDTF">2016-10-29T16:15:00Z</dcterms:created>
  <dcterms:modified xsi:type="dcterms:W3CDTF">2017-12-26T15:22:00Z</dcterms:modified>
</cp:coreProperties>
</file>